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55A5D" w14:textId="4E60D89D" w:rsidR="00820ADF" w:rsidRPr="00AB22B6" w:rsidRDefault="00820ADF" w:rsidP="000112B5">
      <w:pPr>
        <w:spacing w:line="432" w:lineRule="exact"/>
        <w:rPr>
          <w:b/>
          <w:bCs/>
          <w:sz w:val="36"/>
          <w:szCs w:val="36"/>
          <w:lang w:val="it-IT"/>
        </w:rPr>
      </w:pPr>
      <w:r w:rsidRPr="00AB22B6">
        <w:rPr>
          <w:b/>
          <w:bCs/>
          <w:sz w:val="36"/>
          <w:szCs w:val="36"/>
          <w:lang w:val="it-IT"/>
        </w:rPr>
        <w:t>Un restauro rinnegato</w:t>
      </w:r>
      <w:r w:rsidR="000C0A7F" w:rsidRPr="00AB22B6">
        <w:rPr>
          <w:b/>
          <w:bCs/>
          <w:sz w:val="36"/>
          <w:szCs w:val="36"/>
          <w:lang w:val="it-IT"/>
        </w:rPr>
        <w:t>: la ricostruzione della facciata della basilica di San Bernardino all’Aquila</w:t>
      </w:r>
    </w:p>
    <w:p w14:paraId="3433530B" w14:textId="77777777" w:rsidR="004700C6" w:rsidRDefault="004700C6" w:rsidP="004B629C">
      <w:pPr>
        <w:spacing w:after="0"/>
        <w:jc w:val="both"/>
        <w:rPr>
          <w:color w:val="FF0000"/>
          <w:lang w:val="it-IT"/>
        </w:rPr>
      </w:pPr>
    </w:p>
    <w:p w14:paraId="272960D8" w14:textId="77777777" w:rsidR="00E0694E" w:rsidRPr="00AB22B6" w:rsidRDefault="00E0694E" w:rsidP="004B629C">
      <w:pPr>
        <w:spacing w:after="0"/>
        <w:jc w:val="both"/>
        <w:rPr>
          <w:color w:val="FF0000"/>
          <w:lang w:val="it-IT"/>
        </w:rPr>
      </w:pPr>
    </w:p>
    <w:p w14:paraId="421EE021" w14:textId="46742D5C" w:rsidR="00803BE2" w:rsidRPr="00AB22B6" w:rsidRDefault="00803BE2" w:rsidP="004A7DE1">
      <w:pPr>
        <w:spacing w:after="0" w:line="264" w:lineRule="exact"/>
        <w:rPr>
          <w:rFonts w:cstheme="minorHAnsi"/>
          <w:i/>
          <w:iCs/>
          <w:lang w:val="it-IT"/>
        </w:rPr>
      </w:pPr>
      <w:r w:rsidRPr="00AB22B6">
        <w:rPr>
          <w:rFonts w:cstheme="minorHAnsi"/>
          <w:i/>
          <w:iCs/>
          <w:lang w:val="it-IT"/>
        </w:rPr>
        <w:t>Introduzione</w:t>
      </w:r>
    </w:p>
    <w:p w14:paraId="72FB124F" w14:textId="535C151F" w:rsidR="007330ED" w:rsidRPr="00AB22B6" w:rsidRDefault="00EB7E06" w:rsidP="002866AA">
      <w:pPr>
        <w:spacing w:after="0" w:line="264" w:lineRule="exact"/>
        <w:jc w:val="both"/>
        <w:rPr>
          <w:rFonts w:cstheme="minorHAnsi"/>
          <w:lang w:val="it-IT"/>
        </w:rPr>
      </w:pPr>
      <w:r w:rsidRPr="00AB22B6">
        <w:rPr>
          <w:rFonts w:cstheme="minorHAnsi"/>
          <w:lang w:val="it-IT"/>
        </w:rPr>
        <w:t xml:space="preserve">La conoscenza dei restauri pregressi </w:t>
      </w:r>
      <w:r w:rsidR="00591F70" w:rsidRPr="00AB22B6">
        <w:rPr>
          <w:rFonts w:cstheme="minorHAnsi"/>
          <w:lang w:val="it-IT"/>
        </w:rPr>
        <w:t xml:space="preserve">è </w:t>
      </w:r>
      <w:r w:rsidR="00AC54A9" w:rsidRPr="00AB22B6">
        <w:rPr>
          <w:rFonts w:cstheme="minorHAnsi"/>
          <w:lang w:val="it-IT"/>
        </w:rPr>
        <w:t xml:space="preserve">argomento di </w:t>
      </w:r>
      <w:r w:rsidR="00AC20D4" w:rsidRPr="00AB22B6">
        <w:rPr>
          <w:rFonts w:cstheme="minorHAnsi"/>
          <w:lang w:val="it-IT"/>
        </w:rPr>
        <w:t>notevole rilevanza</w:t>
      </w:r>
      <w:r w:rsidR="00DA6259" w:rsidRPr="00AB22B6">
        <w:rPr>
          <w:rFonts w:cstheme="minorHAnsi"/>
          <w:lang w:val="it-IT"/>
        </w:rPr>
        <w:t xml:space="preserve"> </w:t>
      </w:r>
      <w:r w:rsidR="00591F70" w:rsidRPr="00AB22B6">
        <w:rPr>
          <w:rFonts w:cstheme="minorHAnsi"/>
          <w:lang w:val="it-IT"/>
        </w:rPr>
        <w:t xml:space="preserve">non solo per la riflessione sui modi di intervenire </w:t>
      </w:r>
      <w:r w:rsidR="00E13467" w:rsidRPr="00AB22B6">
        <w:rPr>
          <w:rFonts w:cstheme="minorHAnsi"/>
          <w:lang w:val="it-IT"/>
        </w:rPr>
        <w:t>sul patrim</w:t>
      </w:r>
      <w:r w:rsidR="007E41AE" w:rsidRPr="00AB22B6">
        <w:rPr>
          <w:rFonts w:cstheme="minorHAnsi"/>
          <w:lang w:val="it-IT"/>
        </w:rPr>
        <w:t xml:space="preserve">onio architettonico </w:t>
      </w:r>
      <w:r w:rsidR="00591F70" w:rsidRPr="00AB22B6">
        <w:rPr>
          <w:rFonts w:cstheme="minorHAnsi"/>
          <w:lang w:val="it-IT"/>
        </w:rPr>
        <w:t xml:space="preserve">nel tempo, ma anche </w:t>
      </w:r>
      <w:r w:rsidR="00DA6259" w:rsidRPr="00AB22B6">
        <w:rPr>
          <w:rFonts w:cstheme="minorHAnsi"/>
          <w:lang w:val="it-IT"/>
        </w:rPr>
        <w:t xml:space="preserve">per valutare le condizioni conservative </w:t>
      </w:r>
      <w:r w:rsidR="00B364A9" w:rsidRPr="00AB22B6">
        <w:rPr>
          <w:rFonts w:cstheme="minorHAnsi"/>
          <w:lang w:val="it-IT"/>
        </w:rPr>
        <w:t xml:space="preserve">attuali </w:t>
      </w:r>
      <w:r w:rsidR="00C92F92" w:rsidRPr="00AB22B6">
        <w:rPr>
          <w:rFonts w:cstheme="minorHAnsi"/>
          <w:lang w:val="it-IT"/>
        </w:rPr>
        <w:t xml:space="preserve">e </w:t>
      </w:r>
      <w:r w:rsidR="00DB3083" w:rsidRPr="00AB22B6">
        <w:rPr>
          <w:rFonts w:cstheme="minorHAnsi"/>
          <w:lang w:val="it-IT"/>
        </w:rPr>
        <w:t>programmare</w:t>
      </w:r>
      <w:r w:rsidR="006175C1" w:rsidRPr="00AB22B6">
        <w:rPr>
          <w:rFonts w:cstheme="minorHAnsi"/>
          <w:lang w:val="it-IT"/>
        </w:rPr>
        <w:t xml:space="preserve"> con maggiore consapevolezza</w:t>
      </w:r>
      <w:r w:rsidR="00035A42" w:rsidRPr="00AB22B6">
        <w:rPr>
          <w:rFonts w:cstheme="minorHAnsi"/>
          <w:lang w:val="it-IT"/>
        </w:rPr>
        <w:t xml:space="preserve"> </w:t>
      </w:r>
      <w:r w:rsidR="0076769D" w:rsidRPr="00AB22B6">
        <w:rPr>
          <w:rFonts w:cstheme="minorHAnsi"/>
          <w:lang w:val="it-IT"/>
        </w:rPr>
        <w:t>le</w:t>
      </w:r>
      <w:r w:rsidR="00035A42" w:rsidRPr="00AB22B6">
        <w:rPr>
          <w:rFonts w:cstheme="minorHAnsi"/>
          <w:lang w:val="it-IT"/>
        </w:rPr>
        <w:t xml:space="preserve"> </w:t>
      </w:r>
      <w:r w:rsidR="0076769D" w:rsidRPr="00AB22B6">
        <w:rPr>
          <w:rFonts w:cstheme="minorHAnsi"/>
          <w:lang w:val="it-IT"/>
        </w:rPr>
        <w:t>azioni</w:t>
      </w:r>
      <w:r w:rsidR="00BB6E59" w:rsidRPr="00AB22B6">
        <w:rPr>
          <w:rFonts w:cstheme="minorHAnsi"/>
          <w:lang w:val="it-IT"/>
        </w:rPr>
        <w:t xml:space="preserve"> </w:t>
      </w:r>
      <w:r w:rsidR="00C174D7" w:rsidRPr="00AB22B6">
        <w:rPr>
          <w:rFonts w:cstheme="minorHAnsi"/>
          <w:lang w:val="it-IT"/>
        </w:rPr>
        <w:t xml:space="preserve">effettivamente </w:t>
      </w:r>
      <w:r w:rsidR="00BB6E59" w:rsidRPr="00AB22B6">
        <w:rPr>
          <w:rFonts w:cstheme="minorHAnsi"/>
          <w:lang w:val="it-IT"/>
        </w:rPr>
        <w:t>necessari</w:t>
      </w:r>
      <w:r w:rsidR="0076769D" w:rsidRPr="00AB22B6">
        <w:rPr>
          <w:rFonts w:cstheme="minorHAnsi"/>
          <w:lang w:val="it-IT"/>
        </w:rPr>
        <w:t>e</w:t>
      </w:r>
      <w:r w:rsidR="00C174D7" w:rsidRPr="00AB22B6">
        <w:rPr>
          <w:rFonts w:cstheme="minorHAnsi"/>
          <w:lang w:val="it-IT"/>
        </w:rPr>
        <w:t>; tuttavia,</w:t>
      </w:r>
      <w:r w:rsidR="007E0A1C" w:rsidRPr="00AB22B6">
        <w:rPr>
          <w:rFonts w:cstheme="minorHAnsi"/>
          <w:lang w:val="it-IT"/>
        </w:rPr>
        <w:t xml:space="preserve"> </w:t>
      </w:r>
      <w:r w:rsidR="00671B46" w:rsidRPr="00AB22B6">
        <w:rPr>
          <w:rFonts w:cstheme="minorHAnsi"/>
          <w:lang w:val="it-IT"/>
        </w:rPr>
        <w:t>perfino i lavori compiuti sugli edifici monumentali più rilevanti</w:t>
      </w:r>
      <w:r w:rsidR="00F21018" w:rsidRPr="00AB22B6">
        <w:rPr>
          <w:rFonts w:cstheme="minorHAnsi"/>
          <w:lang w:val="it-IT"/>
        </w:rPr>
        <w:t xml:space="preserve"> spesso risultano ignoti</w:t>
      </w:r>
      <w:r w:rsidR="00AF526D" w:rsidRPr="00AB22B6">
        <w:rPr>
          <w:rFonts w:cstheme="minorHAnsi"/>
          <w:lang w:val="it-IT"/>
        </w:rPr>
        <w:t xml:space="preserve">. </w:t>
      </w:r>
    </w:p>
    <w:p w14:paraId="3484D726" w14:textId="2FDB52BE" w:rsidR="007330ED" w:rsidRPr="00AB22B6" w:rsidRDefault="00F13D15" w:rsidP="002866AA">
      <w:pPr>
        <w:spacing w:after="0" w:line="264" w:lineRule="exact"/>
        <w:jc w:val="both"/>
        <w:rPr>
          <w:rFonts w:cstheme="minorHAnsi"/>
          <w:lang w:val="it-IT"/>
        </w:rPr>
      </w:pPr>
      <w:r w:rsidRPr="00AB22B6">
        <w:rPr>
          <w:rFonts w:cstheme="minorHAnsi"/>
          <w:lang w:val="it-IT"/>
        </w:rPr>
        <w:t>Non solo</w:t>
      </w:r>
      <w:r w:rsidR="007330ED" w:rsidRPr="00AB22B6">
        <w:rPr>
          <w:rFonts w:cstheme="minorHAnsi"/>
          <w:lang w:val="it-IT"/>
        </w:rPr>
        <w:t xml:space="preserve"> </w:t>
      </w:r>
      <w:r w:rsidR="00222AB6" w:rsidRPr="00AB22B6">
        <w:rPr>
          <w:rFonts w:cstheme="minorHAnsi"/>
          <w:lang w:val="it-IT"/>
        </w:rPr>
        <w:t>nelle</w:t>
      </w:r>
      <w:r w:rsidR="007330ED" w:rsidRPr="00AB22B6">
        <w:rPr>
          <w:rFonts w:cstheme="minorHAnsi"/>
          <w:lang w:val="it-IT"/>
        </w:rPr>
        <w:t xml:space="preserve"> situazioni di emergenza</w:t>
      </w:r>
      <w:r w:rsidRPr="00AB22B6">
        <w:rPr>
          <w:rFonts w:cstheme="minorHAnsi"/>
          <w:lang w:val="it-IT"/>
        </w:rPr>
        <w:t>,</w:t>
      </w:r>
      <w:r w:rsidR="007330ED" w:rsidRPr="00AB22B6">
        <w:rPr>
          <w:rFonts w:cstheme="minorHAnsi"/>
          <w:lang w:val="it-IT"/>
        </w:rPr>
        <w:t xml:space="preserve"> </w:t>
      </w:r>
      <w:r w:rsidR="00043ADD" w:rsidRPr="00AB22B6">
        <w:rPr>
          <w:rFonts w:cstheme="minorHAnsi"/>
          <w:lang w:val="it-IT"/>
        </w:rPr>
        <w:t xml:space="preserve">ma </w:t>
      </w:r>
      <w:r w:rsidR="0062776F" w:rsidRPr="00AB22B6">
        <w:rPr>
          <w:rFonts w:cstheme="minorHAnsi"/>
          <w:lang w:val="it-IT"/>
        </w:rPr>
        <w:t>anche nella gestione ordinaria</w:t>
      </w:r>
      <w:r w:rsidR="00043ADD" w:rsidRPr="00AB22B6">
        <w:rPr>
          <w:rFonts w:cstheme="minorHAnsi"/>
          <w:lang w:val="it-IT"/>
        </w:rPr>
        <w:t xml:space="preserve"> </w:t>
      </w:r>
      <w:r w:rsidR="000366E8" w:rsidRPr="00AB22B6">
        <w:rPr>
          <w:rFonts w:cstheme="minorHAnsi"/>
          <w:lang w:val="it-IT"/>
        </w:rPr>
        <w:t>risulta</w:t>
      </w:r>
      <w:r w:rsidR="007330ED" w:rsidRPr="00AB22B6">
        <w:rPr>
          <w:rFonts w:cstheme="minorHAnsi"/>
          <w:lang w:val="it-IT"/>
        </w:rPr>
        <w:t xml:space="preserve"> fondamentale poter disporre </w:t>
      </w:r>
      <w:r w:rsidR="00F13462" w:rsidRPr="00AB22B6">
        <w:rPr>
          <w:rFonts w:cstheme="minorHAnsi"/>
          <w:lang w:val="it-IT"/>
        </w:rPr>
        <w:t>di informazioni su</w:t>
      </w:r>
      <w:r w:rsidR="00334221" w:rsidRPr="00AB22B6">
        <w:rPr>
          <w:rFonts w:cstheme="minorHAnsi"/>
          <w:lang w:val="it-IT"/>
        </w:rPr>
        <w:t>gl</w:t>
      </w:r>
      <w:r w:rsidR="00F13462" w:rsidRPr="00AB22B6">
        <w:rPr>
          <w:rFonts w:cstheme="minorHAnsi"/>
          <w:lang w:val="it-IT"/>
        </w:rPr>
        <w:t xml:space="preserve">i </w:t>
      </w:r>
      <w:r w:rsidR="00334221" w:rsidRPr="00AB22B6">
        <w:rPr>
          <w:rFonts w:cstheme="minorHAnsi"/>
          <w:lang w:val="it-IT"/>
        </w:rPr>
        <w:t>interventi</w:t>
      </w:r>
      <w:r w:rsidR="00F13462" w:rsidRPr="00AB22B6">
        <w:rPr>
          <w:rFonts w:cstheme="minorHAnsi"/>
          <w:lang w:val="it-IT"/>
        </w:rPr>
        <w:t xml:space="preserve"> </w:t>
      </w:r>
      <w:r w:rsidR="00941CB7" w:rsidRPr="00AB22B6">
        <w:rPr>
          <w:rFonts w:cstheme="minorHAnsi"/>
          <w:lang w:val="it-IT"/>
        </w:rPr>
        <w:t>passati</w:t>
      </w:r>
      <w:r w:rsidR="006E1D16" w:rsidRPr="00AB22B6">
        <w:rPr>
          <w:rFonts w:cstheme="minorHAnsi"/>
          <w:lang w:val="it-IT"/>
        </w:rPr>
        <w:t xml:space="preserve">, </w:t>
      </w:r>
      <w:r w:rsidR="00EC64FE" w:rsidRPr="00AB22B6">
        <w:rPr>
          <w:rFonts w:cstheme="minorHAnsi"/>
          <w:lang w:val="it-IT"/>
        </w:rPr>
        <w:t>raramente</w:t>
      </w:r>
      <w:r w:rsidR="006E1D16" w:rsidRPr="00AB22B6">
        <w:rPr>
          <w:rFonts w:cstheme="minorHAnsi"/>
          <w:lang w:val="it-IT"/>
        </w:rPr>
        <w:t xml:space="preserve"> documentati</w:t>
      </w:r>
      <w:r w:rsidR="00591EF6" w:rsidRPr="00AB22B6">
        <w:rPr>
          <w:rFonts w:cstheme="minorHAnsi"/>
          <w:lang w:val="it-IT"/>
        </w:rPr>
        <w:t xml:space="preserve"> con esattezza</w:t>
      </w:r>
      <w:r w:rsidR="006E1D16" w:rsidRPr="00AB22B6">
        <w:rPr>
          <w:rFonts w:cstheme="minorHAnsi"/>
          <w:lang w:val="it-IT"/>
        </w:rPr>
        <w:t>.</w:t>
      </w:r>
      <w:r w:rsidR="00BF5E14" w:rsidRPr="00AB22B6">
        <w:rPr>
          <w:rFonts w:cstheme="minorHAnsi"/>
          <w:lang w:val="it-IT"/>
        </w:rPr>
        <w:t xml:space="preserve"> </w:t>
      </w:r>
      <w:r w:rsidR="004B67D5" w:rsidRPr="00AB22B6">
        <w:rPr>
          <w:rFonts w:cstheme="minorHAnsi"/>
          <w:lang w:val="it-IT"/>
        </w:rPr>
        <w:t>L</w:t>
      </w:r>
      <w:r w:rsidR="00BF5E14" w:rsidRPr="00AB22B6">
        <w:rPr>
          <w:rFonts w:cstheme="minorHAnsi"/>
          <w:lang w:val="it-IT"/>
        </w:rPr>
        <w:t xml:space="preserve">’osservazione dei danni sismici fornisce </w:t>
      </w:r>
      <w:r w:rsidR="008264ED" w:rsidRPr="00AB22B6">
        <w:rPr>
          <w:rFonts w:cstheme="minorHAnsi"/>
          <w:lang w:val="it-IT"/>
        </w:rPr>
        <w:t xml:space="preserve">indicazioni </w:t>
      </w:r>
      <w:r w:rsidR="00E863C0" w:rsidRPr="00AB22B6">
        <w:rPr>
          <w:rFonts w:cstheme="minorHAnsi"/>
          <w:lang w:val="it-IT"/>
        </w:rPr>
        <w:t>essenziali</w:t>
      </w:r>
      <w:r w:rsidR="002B29FF" w:rsidRPr="00AB22B6">
        <w:rPr>
          <w:rFonts w:cstheme="minorHAnsi"/>
          <w:lang w:val="it-IT"/>
        </w:rPr>
        <w:t xml:space="preserve">, </w:t>
      </w:r>
      <w:r w:rsidR="008264ED" w:rsidRPr="00AB22B6">
        <w:rPr>
          <w:rFonts w:cstheme="minorHAnsi"/>
          <w:lang w:val="it-IT"/>
        </w:rPr>
        <w:t xml:space="preserve">ma </w:t>
      </w:r>
      <w:r w:rsidR="000D0FB0" w:rsidRPr="00AB22B6">
        <w:rPr>
          <w:rFonts w:cstheme="minorHAnsi"/>
          <w:lang w:val="it-IT"/>
        </w:rPr>
        <w:t xml:space="preserve">ai fini della corretta interpretazione dei dissesti e delle </w:t>
      </w:r>
      <w:r w:rsidR="0049209C" w:rsidRPr="00AB22B6">
        <w:rPr>
          <w:rFonts w:cstheme="minorHAnsi"/>
          <w:lang w:val="it-IT"/>
        </w:rPr>
        <w:t xml:space="preserve">effettive </w:t>
      </w:r>
      <w:r w:rsidR="000D0FB0" w:rsidRPr="00AB22B6">
        <w:rPr>
          <w:rFonts w:cstheme="minorHAnsi"/>
          <w:lang w:val="it-IT"/>
        </w:rPr>
        <w:t xml:space="preserve">vulnerabilità </w:t>
      </w:r>
      <w:r w:rsidR="0007056F" w:rsidRPr="00AB22B6">
        <w:rPr>
          <w:rFonts w:cstheme="minorHAnsi"/>
          <w:lang w:val="it-IT"/>
        </w:rPr>
        <w:t>risulta</w:t>
      </w:r>
      <w:r w:rsidR="00A7589E" w:rsidRPr="00AB22B6">
        <w:rPr>
          <w:rFonts w:cstheme="minorHAnsi"/>
          <w:lang w:val="it-IT"/>
        </w:rPr>
        <w:t xml:space="preserve"> comunque indispensabile</w:t>
      </w:r>
      <w:r w:rsidR="00D96111">
        <w:rPr>
          <w:rFonts w:cstheme="minorHAnsi"/>
          <w:lang w:val="it-IT"/>
        </w:rPr>
        <w:t>,</w:t>
      </w:r>
      <w:r w:rsidR="007865AE" w:rsidRPr="00AB22B6">
        <w:rPr>
          <w:rFonts w:cstheme="minorHAnsi"/>
          <w:lang w:val="it-IT"/>
        </w:rPr>
        <w:t xml:space="preserve"> oltre</w:t>
      </w:r>
      <w:r w:rsidR="00A7589E" w:rsidRPr="00AB22B6">
        <w:rPr>
          <w:rFonts w:cstheme="minorHAnsi"/>
          <w:lang w:val="it-IT"/>
        </w:rPr>
        <w:t xml:space="preserve"> </w:t>
      </w:r>
      <w:r w:rsidR="007865AE" w:rsidRPr="00AB22B6">
        <w:rPr>
          <w:rFonts w:cstheme="minorHAnsi"/>
          <w:lang w:val="it-IT"/>
        </w:rPr>
        <w:t>al</w:t>
      </w:r>
      <w:r w:rsidR="00626EBC" w:rsidRPr="00AB22B6">
        <w:rPr>
          <w:rFonts w:cstheme="minorHAnsi"/>
          <w:lang w:val="it-IT"/>
        </w:rPr>
        <w:t>la conoscenza storico-costruttiva</w:t>
      </w:r>
      <w:r w:rsidR="007865AE" w:rsidRPr="00AB22B6">
        <w:rPr>
          <w:rFonts w:cstheme="minorHAnsi"/>
          <w:lang w:val="it-IT"/>
        </w:rPr>
        <w:t xml:space="preserve">, </w:t>
      </w:r>
      <w:r w:rsidR="0011294F">
        <w:rPr>
          <w:rFonts w:cstheme="minorHAnsi"/>
          <w:lang w:val="it-IT"/>
        </w:rPr>
        <w:t>la consapevolezza</w:t>
      </w:r>
      <w:r w:rsidR="0007056F" w:rsidRPr="00AB22B6">
        <w:rPr>
          <w:rFonts w:cstheme="minorHAnsi"/>
          <w:lang w:val="it-IT"/>
        </w:rPr>
        <w:t xml:space="preserve"> delle</w:t>
      </w:r>
      <w:r w:rsidR="00ED30E3" w:rsidRPr="00AB22B6">
        <w:rPr>
          <w:rFonts w:cstheme="minorHAnsi"/>
          <w:lang w:val="it-IT"/>
        </w:rPr>
        <w:t xml:space="preserve"> vicende conservative</w:t>
      </w:r>
      <w:r w:rsidR="00626EBC" w:rsidRPr="00AB22B6">
        <w:rPr>
          <w:rFonts w:cstheme="minorHAnsi"/>
          <w:lang w:val="it-IT"/>
        </w:rPr>
        <w:t>.</w:t>
      </w:r>
      <w:r w:rsidR="008264ED" w:rsidRPr="00AB22B6">
        <w:rPr>
          <w:rFonts w:cstheme="minorHAnsi"/>
          <w:lang w:val="it-IT"/>
        </w:rPr>
        <w:t xml:space="preserve"> </w:t>
      </w:r>
    </w:p>
    <w:p w14:paraId="4D7D8C24" w14:textId="0B626912" w:rsidR="00752D7F" w:rsidRPr="00AB22B6" w:rsidRDefault="0077660B" w:rsidP="002866AA">
      <w:pPr>
        <w:spacing w:after="0" w:line="264" w:lineRule="exact"/>
        <w:jc w:val="both"/>
        <w:rPr>
          <w:rFonts w:cstheme="minorHAnsi"/>
          <w:lang w:val="it-IT"/>
        </w:rPr>
      </w:pPr>
      <w:r w:rsidRPr="00AB22B6">
        <w:rPr>
          <w:rFonts w:cstheme="minorHAnsi"/>
          <w:lang w:val="it-IT"/>
        </w:rPr>
        <w:t>Numerose</w:t>
      </w:r>
      <w:r w:rsidR="00DD741F" w:rsidRPr="00AB22B6">
        <w:rPr>
          <w:rFonts w:cstheme="minorHAnsi"/>
          <w:lang w:val="it-IT"/>
        </w:rPr>
        <w:t xml:space="preserve"> architetture abruzzesi sono state sottoposte a </w:t>
      </w:r>
      <w:r w:rsidR="009133BE" w:rsidRPr="00AB22B6">
        <w:rPr>
          <w:rFonts w:cstheme="minorHAnsi"/>
          <w:lang w:val="it-IT"/>
        </w:rPr>
        <w:t xml:space="preserve">cospicui </w:t>
      </w:r>
      <w:r w:rsidR="00DD741F" w:rsidRPr="00AB22B6">
        <w:rPr>
          <w:rFonts w:cstheme="minorHAnsi"/>
          <w:lang w:val="it-IT"/>
        </w:rPr>
        <w:t>restauri</w:t>
      </w:r>
      <w:r w:rsidR="009133BE" w:rsidRPr="00AB22B6">
        <w:rPr>
          <w:rFonts w:cstheme="minorHAnsi"/>
          <w:lang w:val="it-IT"/>
        </w:rPr>
        <w:t xml:space="preserve"> nel secolo scorso</w:t>
      </w:r>
      <w:r w:rsidR="002617F5" w:rsidRPr="00AB22B6">
        <w:rPr>
          <w:rFonts w:cstheme="minorHAnsi"/>
          <w:lang w:val="it-IT"/>
        </w:rPr>
        <w:t xml:space="preserve">, anche </w:t>
      </w:r>
      <w:r w:rsidR="003844FB" w:rsidRPr="00AB22B6">
        <w:rPr>
          <w:rFonts w:cstheme="minorHAnsi"/>
          <w:lang w:val="it-IT"/>
        </w:rPr>
        <w:t>in</w:t>
      </w:r>
      <w:r w:rsidR="002617F5" w:rsidRPr="00AB22B6">
        <w:rPr>
          <w:rFonts w:cstheme="minorHAnsi"/>
          <w:lang w:val="it-IT"/>
        </w:rPr>
        <w:t xml:space="preserve"> seguito </w:t>
      </w:r>
      <w:r w:rsidR="008E6FA6" w:rsidRPr="00AB22B6">
        <w:rPr>
          <w:rFonts w:cstheme="minorHAnsi"/>
          <w:lang w:val="it-IT"/>
        </w:rPr>
        <w:t>a diversi eventi</w:t>
      </w:r>
      <w:r w:rsidR="00AF66DA" w:rsidRPr="00AB22B6">
        <w:rPr>
          <w:rFonts w:cstheme="minorHAnsi"/>
          <w:lang w:val="it-IT"/>
        </w:rPr>
        <w:t xml:space="preserve"> sismici,</w:t>
      </w:r>
      <w:r w:rsidR="009133BE" w:rsidRPr="00AB22B6">
        <w:rPr>
          <w:rFonts w:cstheme="minorHAnsi"/>
          <w:lang w:val="it-IT"/>
        </w:rPr>
        <w:t xml:space="preserve"> ma le informazioni tecniche sono</w:t>
      </w:r>
      <w:r w:rsidR="009B2315" w:rsidRPr="00AB22B6">
        <w:rPr>
          <w:rFonts w:cstheme="minorHAnsi"/>
          <w:lang w:val="it-IT"/>
        </w:rPr>
        <w:t xml:space="preserve"> generalmente</w:t>
      </w:r>
      <w:r w:rsidR="009133BE" w:rsidRPr="00AB22B6">
        <w:rPr>
          <w:rFonts w:cstheme="minorHAnsi"/>
          <w:lang w:val="it-IT"/>
        </w:rPr>
        <w:t xml:space="preserve"> </w:t>
      </w:r>
      <w:r w:rsidR="007307CE" w:rsidRPr="00AB22B6">
        <w:rPr>
          <w:rFonts w:cstheme="minorHAnsi"/>
          <w:lang w:val="it-IT"/>
        </w:rPr>
        <w:t>piuttosto scarse (quando non del tutto assenti)</w:t>
      </w:r>
      <w:r w:rsidR="00F0580E" w:rsidRPr="00AB22B6">
        <w:rPr>
          <w:rFonts w:cstheme="minorHAnsi"/>
          <w:lang w:val="it-IT"/>
        </w:rPr>
        <w:t>;</w:t>
      </w:r>
      <w:r w:rsidR="000F30F4" w:rsidRPr="00AB22B6">
        <w:rPr>
          <w:rFonts w:cstheme="minorHAnsi"/>
          <w:lang w:val="it-IT"/>
        </w:rPr>
        <w:t xml:space="preserve"> </w:t>
      </w:r>
      <w:r w:rsidR="00236A8F" w:rsidRPr="00AB22B6">
        <w:rPr>
          <w:rFonts w:cstheme="minorHAnsi"/>
          <w:lang w:val="it-IT"/>
        </w:rPr>
        <w:t>ove disponibil</w:t>
      </w:r>
      <w:r w:rsidR="00775D37" w:rsidRPr="00AB22B6">
        <w:rPr>
          <w:rFonts w:cstheme="minorHAnsi"/>
          <w:lang w:val="it-IT"/>
        </w:rPr>
        <w:t>i</w:t>
      </w:r>
      <w:r w:rsidR="00236A8F" w:rsidRPr="00AB22B6">
        <w:rPr>
          <w:rFonts w:cstheme="minorHAnsi"/>
          <w:lang w:val="it-IT"/>
        </w:rPr>
        <w:t xml:space="preserve">, </w:t>
      </w:r>
      <w:r w:rsidR="00705391" w:rsidRPr="00AB22B6">
        <w:rPr>
          <w:rFonts w:cstheme="minorHAnsi"/>
          <w:lang w:val="it-IT"/>
        </w:rPr>
        <w:t>l</w:t>
      </w:r>
      <w:r w:rsidR="00775D37" w:rsidRPr="00AB22B6">
        <w:rPr>
          <w:rFonts w:cstheme="minorHAnsi"/>
          <w:lang w:val="it-IT"/>
        </w:rPr>
        <w:t>e</w:t>
      </w:r>
      <w:r w:rsidR="00705391" w:rsidRPr="00AB22B6">
        <w:rPr>
          <w:rFonts w:cstheme="minorHAnsi"/>
          <w:lang w:val="it-IT"/>
        </w:rPr>
        <w:t xml:space="preserve"> </w:t>
      </w:r>
      <w:r w:rsidR="00720774" w:rsidRPr="00AB22B6">
        <w:rPr>
          <w:rFonts w:cstheme="minorHAnsi"/>
          <w:lang w:val="it-IT"/>
        </w:rPr>
        <w:t>pubblicazioni</w:t>
      </w:r>
      <w:r w:rsidR="00705391" w:rsidRPr="00AB22B6">
        <w:rPr>
          <w:rFonts w:cstheme="minorHAnsi"/>
          <w:lang w:val="it-IT"/>
        </w:rPr>
        <w:t xml:space="preserve"> </w:t>
      </w:r>
      <w:r w:rsidR="00990486" w:rsidRPr="00AB22B6">
        <w:rPr>
          <w:rFonts w:cstheme="minorHAnsi"/>
          <w:lang w:val="it-IT"/>
        </w:rPr>
        <w:t>mett</w:t>
      </w:r>
      <w:r w:rsidR="00775E07" w:rsidRPr="00AB22B6">
        <w:rPr>
          <w:rFonts w:cstheme="minorHAnsi"/>
          <w:lang w:val="it-IT"/>
        </w:rPr>
        <w:t>ono</w:t>
      </w:r>
      <w:r w:rsidR="00FA6B07" w:rsidRPr="00AB22B6">
        <w:rPr>
          <w:rFonts w:cstheme="minorHAnsi"/>
          <w:lang w:val="it-IT"/>
        </w:rPr>
        <w:t xml:space="preserve"> in evidenza </w:t>
      </w:r>
      <w:r w:rsidR="004A50EA" w:rsidRPr="00AB22B6">
        <w:rPr>
          <w:rFonts w:cstheme="minorHAnsi"/>
          <w:lang w:val="it-IT"/>
        </w:rPr>
        <w:t>più</w:t>
      </w:r>
      <w:r w:rsidR="00FA6B07" w:rsidRPr="00AB22B6">
        <w:rPr>
          <w:rFonts w:cstheme="minorHAnsi"/>
          <w:lang w:val="it-IT"/>
        </w:rPr>
        <w:t xml:space="preserve"> gli aspetti </w:t>
      </w:r>
      <w:r w:rsidR="00C3724D" w:rsidRPr="00AB22B6">
        <w:rPr>
          <w:rFonts w:cstheme="minorHAnsi"/>
          <w:lang w:val="it-IT"/>
        </w:rPr>
        <w:t xml:space="preserve">formali e </w:t>
      </w:r>
      <w:r w:rsidR="005F12D7" w:rsidRPr="00AB22B6">
        <w:rPr>
          <w:rFonts w:cstheme="minorHAnsi"/>
          <w:lang w:val="it-IT"/>
        </w:rPr>
        <w:t>storico-</w:t>
      </w:r>
      <w:r w:rsidR="00FA6B07" w:rsidRPr="00AB22B6">
        <w:rPr>
          <w:rFonts w:cstheme="minorHAnsi"/>
          <w:lang w:val="it-IT"/>
        </w:rPr>
        <w:t>artistici</w:t>
      </w:r>
      <w:r w:rsidR="004A50EA" w:rsidRPr="00AB22B6">
        <w:rPr>
          <w:rFonts w:cstheme="minorHAnsi"/>
          <w:lang w:val="it-IT"/>
        </w:rPr>
        <w:t xml:space="preserve"> </w:t>
      </w:r>
      <w:r w:rsidR="00FD1A68" w:rsidRPr="00AB22B6">
        <w:rPr>
          <w:rFonts w:cstheme="minorHAnsi"/>
          <w:lang w:val="it-IT"/>
        </w:rPr>
        <w:t>che non</w:t>
      </w:r>
      <w:r w:rsidR="004A50EA" w:rsidRPr="00AB22B6">
        <w:rPr>
          <w:rFonts w:cstheme="minorHAnsi"/>
          <w:lang w:val="it-IT"/>
        </w:rPr>
        <w:t xml:space="preserve"> quelli </w:t>
      </w:r>
      <w:r w:rsidR="00FD486E" w:rsidRPr="00AB22B6">
        <w:rPr>
          <w:rFonts w:cstheme="minorHAnsi"/>
          <w:lang w:val="it-IT"/>
        </w:rPr>
        <w:t xml:space="preserve">materiali e </w:t>
      </w:r>
      <w:r w:rsidR="004A50EA" w:rsidRPr="00AB22B6">
        <w:rPr>
          <w:rFonts w:cstheme="minorHAnsi"/>
          <w:lang w:val="it-IT"/>
        </w:rPr>
        <w:t>costruttivi</w:t>
      </w:r>
      <w:r w:rsidR="00324860" w:rsidRPr="00AB22B6">
        <w:rPr>
          <w:rFonts w:cstheme="minorHAnsi"/>
          <w:lang w:val="it-IT"/>
        </w:rPr>
        <w:t>.</w:t>
      </w:r>
      <w:r w:rsidR="005B1A8A" w:rsidRPr="00AB22B6">
        <w:rPr>
          <w:rFonts w:cstheme="minorHAnsi"/>
          <w:lang w:val="it-IT"/>
        </w:rPr>
        <w:t xml:space="preserve"> </w:t>
      </w:r>
      <w:r w:rsidR="00752D7F" w:rsidRPr="00AB22B6">
        <w:rPr>
          <w:rFonts w:cstheme="minorHAnsi"/>
          <w:lang w:val="it-IT"/>
        </w:rPr>
        <w:t xml:space="preserve">Nonostante </w:t>
      </w:r>
      <w:r w:rsidR="00867617" w:rsidRPr="00AB22B6">
        <w:rPr>
          <w:rFonts w:cstheme="minorHAnsi"/>
          <w:lang w:val="it-IT"/>
        </w:rPr>
        <w:t>alcune</w:t>
      </w:r>
      <w:r w:rsidR="007D69F6" w:rsidRPr="00AB22B6">
        <w:rPr>
          <w:rFonts w:cstheme="minorHAnsi"/>
          <w:lang w:val="it-IT"/>
        </w:rPr>
        <w:t xml:space="preserve"> </w:t>
      </w:r>
      <w:r w:rsidR="00900132" w:rsidRPr="00AB22B6">
        <w:rPr>
          <w:rFonts w:cstheme="minorHAnsi"/>
          <w:lang w:val="it-IT"/>
        </w:rPr>
        <w:t>documentazion</w:t>
      </w:r>
      <w:r w:rsidR="007D69F6" w:rsidRPr="00AB22B6">
        <w:rPr>
          <w:rFonts w:cstheme="minorHAnsi"/>
          <w:lang w:val="it-IT"/>
        </w:rPr>
        <w:t>i</w:t>
      </w:r>
      <w:r w:rsidR="00900132" w:rsidRPr="00AB22B6">
        <w:rPr>
          <w:rFonts w:cstheme="minorHAnsi"/>
          <w:lang w:val="it-IT"/>
        </w:rPr>
        <w:t xml:space="preserve"> </w:t>
      </w:r>
      <w:r w:rsidR="006D607C" w:rsidRPr="00AB22B6">
        <w:rPr>
          <w:rFonts w:cstheme="minorHAnsi"/>
          <w:lang w:val="it-IT"/>
        </w:rPr>
        <w:t>su</w:t>
      </w:r>
      <w:r w:rsidR="00455D9E" w:rsidRPr="00AB22B6">
        <w:rPr>
          <w:rFonts w:cstheme="minorHAnsi"/>
          <w:lang w:val="it-IT"/>
        </w:rPr>
        <w:t>gl</w:t>
      </w:r>
      <w:r w:rsidR="006D607C" w:rsidRPr="00AB22B6">
        <w:rPr>
          <w:rFonts w:cstheme="minorHAnsi"/>
          <w:lang w:val="it-IT"/>
        </w:rPr>
        <w:t xml:space="preserve">i </w:t>
      </w:r>
      <w:r w:rsidR="00455D9E" w:rsidRPr="00AB22B6">
        <w:rPr>
          <w:rFonts w:cstheme="minorHAnsi"/>
          <w:lang w:val="it-IT"/>
        </w:rPr>
        <w:t>interventi</w:t>
      </w:r>
      <w:r w:rsidR="006D607C" w:rsidRPr="00AB22B6">
        <w:rPr>
          <w:rFonts w:cstheme="minorHAnsi"/>
          <w:lang w:val="it-IT"/>
        </w:rPr>
        <w:t xml:space="preserve"> compiuti dalla Soprintendenza</w:t>
      </w:r>
      <w:r w:rsidR="00455D9E" w:rsidRPr="00AB22B6">
        <w:rPr>
          <w:rFonts w:cstheme="minorHAnsi"/>
          <w:lang w:val="it-IT"/>
        </w:rPr>
        <w:t xml:space="preserve"> </w:t>
      </w:r>
      <w:r w:rsidR="00EA6541" w:rsidRPr="00AB22B6">
        <w:rPr>
          <w:rFonts w:cstheme="minorHAnsi"/>
          <w:lang w:val="it-IT"/>
        </w:rPr>
        <w:t>(</w:t>
      </w:r>
      <w:r w:rsidR="007D69F6" w:rsidRPr="00AB22B6">
        <w:rPr>
          <w:rFonts w:cstheme="minorHAnsi"/>
          <w:lang w:val="it-IT"/>
        </w:rPr>
        <w:t xml:space="preserve">Chierici 1945, </w:t>
      </w:r>
      <w:r w:rsidR="00EA6541" w:rsidRPr="00AB22B6">
        <w:rPr>
          <w:rFonts w:cstheme="minorHAnsi"/>
          <w:lang w:val="it-IT"/>
        </w:rPr>
        <w:t>Moretti 197</w:t>
      </w:r>
      <w:r w:rsidR="007A6093" w:rsidRPr="00AB22B6">
        <w:rPr>
          <w:rFonts w:cstheme="minorHAnsi"/>
          <w:lang w:val="it-IT"/>
        </w:rPr>
        <w:t>2</w:t>
      </w:r>
      <w:r w:rsidR="003E67CB" w:rsidRPr="00AB22B6">
        <w:rPr>
          <w:rFonts w:cstheme="minorHAnsi"/>
          <w:lang w:val="it-IT"/>
        </w:rPr>
        <w:t>-</w:t>
      </w:r>
      <w:r w:rsidR="003F5BEB" w:rsidRPr="00AB22B6">
        <w:rPr>
          <w:rFonts w:cstheme="minorHAnsi"/>
          <w:lang w:val="it-IT"/>
        </w:rPr>
        <w:t>a</w:t>
      </w:r>
      <w:r w:rsidR="007A6093" w:rsidRPr="00AB22B6">
        <w:rPr>
          <w:rFonts w:cstheme="minorHAnsi"/>
          <w:lang w:val="it-IT"/>
        </w:rPr>
        <w:t xml:space="preserve">) e </w:t>
      </w:r>
      <w:r w:rsidR="005353B9" w:rsidRPr="00AB22B6">
        <w:rPr>
          <w:rFonts w:cstheme="minorHAnsi"/>
          <w:lang w:val="it-IT"/>
        </w:rPr>
        <w:t>la disamina</w:t>
      </w:r>
      <w:r w:rsidR="001C1AA5" w:rsidRPr="00AB22B6">
        <w:rPr>
          <w:rFonts w:cstheme="minorHAnsi"/>
          <w:lang w:val="it-IT"/>
        </w:rPr>
        <w:t xml:space="preserve"> </w:t>
      </w:r>
      <w:r w:rsidR="005452B2" w:rsidRPr="00AB22B6">
        <w:rPr>
          <w:rFonts w:cstheme="minorHAnsi"/>
          <w:lang w:val="it-IT"/>
        </w:rPr>
        <w:t>critic</w:t>
      </w:r>
      <w:r w:rsidR="00B75093" w:rsidRPr="00AB22B6">
        <w:rPr>
          <w:rFonts w:cstheme="minorHAnsi"/>
          <w:lang w:val="it-IT"/>
        </w:rPr>
        <w:t>o-storiografic</w:t>
      </w:r>
      <w:r w:rsidR="0096024C" w:rsidRPr="00AB22B6">
        <w:rPr>
          <w:rFonts w:cstheme="minorHAnsi"/>
          <w:lang w:val="it-IT"/>
        </w:rPr>
        <w:t>a</w:t>
      </w:r>
      <w:r w:rsidR="00B75093" w:rsidRPr="00AB22B6">
        <w:rPr>
          <w:rFonts w:cstheme="minorHAnsi"/>
          <w:lang w:val="it-IT"/>
        </w:rPr>
        <w:t xml:space="preserve"> che ne </w:t>
      </w:r>
      <w:r w:rsidR="0096024C" w:rsidRPr="00AB22B6">
        <w:rPr>
          <w:rFonts w:cstheme="minorHAnsi"/>
          <w:lang w:val="it-IT"/>
        </w:rPr>
        <w:t>è</w:t>
      </w:r>
      <w:r w:rsidR="00B75093" w:rsidRPr="00AB22B6">
        <w:rPr>
          <w:rFonts w:cstheme="minorHAnsi"/>
          <w:lang w:val="it-IT"/>
        </w:rPr>
        <w:t xml:space="preserve"> scaturit</w:t>
      </w:r>
      <w:r w:rsidR="0096024C" w:rsidRPr="00AB22B6">
        <w:rPr>
          <w:rFonts w:cstheme="minorHAnsi"/>
          <w:lang w:val="it-IT"/>
        </w:rPr>
        <w:t>a</w:t>
      </w:r>
      <w:r w:rsidR="00B75093" w:rsidRPr="00AB22B6">
        <w:rPr>
          <w:rFonts w:cstheme="minorHAnsi"/>
          <w:lang w:val="it-IT"/>
        </w:rPr>
        <w:t xml:space="preserve"> </w:t>
      </w:r>
      <w:r w:rsidR="007A1235" w:rsidRPr="00AB22B6">
        <w:rPr>
          <w:rFonts w:cstheme="minorHAnsi"/>
          <w:lang w:val="it-IT"/>
        </w:rPr>
        <w:t>(Miarelli Mariani 1979</w:t>
      </w:r>
      <w:r w:rsidR="00924FB7" w:rsidRPr="00AB22B6">
        <w:rPr>
          <w:rFonts w:cstheme="minorHAnsi"/>
          <w:lang w:val="it-IT"/>
        </w:rPr>
        <w:t xml:space="preserve">, </w:t>
      </w:r>
      <w:r w:rsidR="00002AA9" w:rsidRPr="00AB22B6">
        <w:rPr>
          <w:rFonts w:cstheme="minorHAnsi"/>
          <w:lang w:val="it-IT"/>
        </w:rPr>
        <w:t xml:space="preserve">Gizzi </w:t>
      </w:r>
      <w:r w:rsidR="00AD7EF0" w:rsidRPr="00AB22B6">
        <w:rPr>
          <w:rFonts w:cstheme="minorHAnsi"/>
          <w:lang w:val="it-IT"/>
        </w:rPr>
        <w:t>1988</w:t>
      </w:r>
      <w:r w:rsidR="00002AA9" w:rsidRPr="00AB22B6">
        <w:rPr>
          <w:rFonts w:cstheme="minorHAnsi"/>
          <w:lang w:val="it-IT"/>
        </w:rPr>
        <w:t xml:space="preserve">, </w:t>
      </w:r>
      <w:r w:rsidR="00924FB7" w:rsidRPr="00AB22B6">
        <w:rPr>
          <w:rFonts w:cstheme="minorHAnsi"/>
          <w:lang w:val="it-IT"/>
        </w:rPr>
        <w:t>Pezzi 2005</w:t>
      </w:r>
      <w:r w:rsidR="007A1235" w:rsidRPr="00AB22B6">
        <w:rPr>
          <w:rFonts w:cstheme="minorHAnsi"/>
          <w:lang w:val="it-IT"/>
        </w:rPr>
        <w:t>)</w:t>
      </w:r>
      <w:r w:rsidR="00E32DCC" w:rsidRPr="00AB22B6">
        <w:rPr>
          <w:rFonts w:cstheme="minorHAnsi"/>
          <w:lang w:val="it-IT"/>
        </w:rPr>
        <w:t xml:space="preserve">, molte </w:t>
      </w:r>
      <w:r w:rsidR="00450D3C" w:rsidRPr="00AB22B6">
        <w:rPr>
          <w:rFonts w:cstheme="minorHAnsi"/>
          <w:lang w:val="it-IT"/>
        </w:rPr>
        <w:t>importanti</w:t>
      </w:r>
      <w:r w:rsidR="00773B72" w:rsidRPr="00AB22B6">
        <w:rPr>
          <w:rFonts w:cstheme="minorHAnsi"/>
          <w:lang w:val="it-IT"/>
        </w:rPr>
        <w:t xml:space="preserve"> </w:t>
      </w:r>
      <w:r w:rsidR="00E32DCC" w:rsidRPr="00AB22B6">
        <w:rPr>
          <w:rFonts w:cstheme="minorHAnsi"/>
          <w:lang w:val="it-IT"/>
        </w:rPr>
        <w:t xml:space="preserve">lacune </w:t>
      </w:r>
      <w:r w:rsidR="0071243B" w:rsidRPr="00AB22B6">
        <w:rPr>
          <w:rFonts w:cstheme="minorHAnsi"/>
          <w:lang w:val="it-IT"/>
        </w:rPr>
        <w:t>di conoscenza restano</w:t>
      </w:r>
      <w:r w:rsidR="00773B72" w:rsidRPr="00AB22B6">
        <w:rPr>
          <w:rFonts w:cstheme="minorHAnsi"/>
          <w:lang w:val="it-IT"/>
        </w:rPr>
        <w:t xml:space="preserve"> ancora da </w:t>
      </w:r>
      <w:r w:rsidR="0071243B" w:rsidRPr="00AB22B6">
        <w:rPr>
          <w:rFonts w:cstheme="minorHAnsi"/>
          <w:lang w:val="it-IT"/>
        </w:rPr>
        <w:t>affrontare</w:t>
      </w:r>
      <w:r w:rsidR="00AD4966" w:rsidRPr="00AB22B6">
        <w:rPr>
          <w:rFonts w:cstheme="minorHAnsi"/>
          <w:lang w:val="it-IT"/>
        </w:rPr>
        <w:t xml:space="preserve"> per quanto riguarda gli aspetti </w:t>
      </w:r>
      <w:r w:rsidR="00D51D4E" w:rsidRPr="00AB22B6">
        <w:rPr>
          <w:rFonts w:cstheme="minorHAnsi"/>
          <w:lang w:val="it-IT"/>
        </w:rPr>
        <w:t xml:space="preserve">più </w:t>
      </w:r>
      <w:r w:rsidR="00AD4966" w:rsidRPr="00AB22B6">
        <w:rPr>
          <w:rFonts w:cstheme="minorHAnsi"/>
          <w:lang w:val="it-IT"/>
        </w:rPr>
        <w:t>concreti del</w:t>
      </w:r>
      <w:r w:rsidR="00C16F72">
        <w:rPr>
          <w:rFonts w:cstheme="minorHAnsi"/>
          <w:lang w:val="it-IT"/>
        </w:rPr>
        <w:t>la</w:t>
      </w:r>
      <w:r w:rsidR="00AD4966" w:rsidRPr="00AB22B6">
        <w:rPr>
          <w:rFonts w:cstheme="minorHAnsi"/>
          <w:lang w:val="it-IT"/>
        </w:rPr>
        <w:t xml:space="preserve"> </w:t>
      </w:r>
      <w:r w:rsidR="00C16F72">
        <w:rPr>
          <w:rFonts w:cstheme="minorHAnsi"/>
          <w:lang w:val="it-IT"/>
        </w:rPr>
        <w:t>conservazione</w:t>
      </w:r>
      <w:r w:rsidR="005232B1" w:rsidRPr="00AB22B6">
        <w:rPr>
          <w:rFonts w:cstheme="minorHAnsi"/>
          <w:lang w:val="it-IT"/>
        </w:rPr>
        <w:t>.</w:t>
      </w:r>
      <w:r w:rsidR="001B1EE6">
        <w:rPr>
          <w:rFonts w:cstheme="minorHAnsi"/>
          <w:lang w:val="it-IT"/>
        </w:rPr>
        <w:t xml:space="preserve"> I danni sismici hanno </w:t>
      </w:r>
      <w:r w:rsidR="00AE15B8">
        <w:rPr>
          <w:rFonts w:cstheme="minorHAnsi"/>
          <w:lang w:val="it-IT"/>
        </w:rPr>
        <w:t xml:space="preserve">evidenziato </w:t>
      </w:r>
      <w:r w:rsidR="004543C7">
        <w:rPr>
          <w:rFonts w:cstheme="minorHAnsi"/>
          <w:lang w:val="it-IT"/>
        </w:rPr>
        <w:t xml:space="preserve">diverse vulnerabilità introdotte da interventi </w:t>
      </w:r>
      <w:r w:rsidR="0074713E">
        <w:rPr>
          <w:rFonts w:cstheme="minorHAnsi"/>
          <w:lang w:val="it-IT"/>
        </w:rPr>
        <w:t>di consolidamento precedenti</w:t>
      </w:r>
      <w:r w:rsidR="00A641E0">
        <w:rPr>
          <w:rFonts w:cstheme="minorHAnsi"/>
          <w:lang w:val="it-IT"/>
        </w:rPr>
        <w:t xml:space="preserve"> </w:t>
      </w:r>
      <w:r w:rsidR="00E669F6">
        <w:rPr>
          <w:rFonts w:cstheme="minorHAnsi"/>
          <w:lang w:val="it-IT"/>
        </w:rPr>
        <w:t>(</w:t>
      </w:r>
      <w:r w:rsidR="00A45749">
        <w:rPr>
          <w:rFonts w:cstheme="minorHAnsi"/>
          <w:lang w:val="it-IT"/>
        </w:rPr>
        <w:t>per esempio</w:t>
      </w:r>
      <w:r w:rsidR="00E669F6">
        <w:rPr>
          <w:rFonts w:cstheme="minorHAnsi"/>
          <w:lang w:val="it-IT"/>
        </w:rPr>
        <w:t xml:space="preserve"> la sostituzione delle </w:t>
      </w:r>
      <w:r w:rsidR="007805C1">
        <w:rPr>
          <w:rFonts w:cstheme="minorHAnsi"/>
          <w:lang w:val="it-IT"/>
        </w:rPr>
        <w:t xml:space="preserve">coperture </w:t>
      </w:r>
      <w:r w:rsidR="00E669F6">
        <w:rPr>
          <w:rFonts w:cstheme="minorHAnsi"/>
          <w:lang w:val="it-IT"/>
        </w:rPr>
        <w:t>lignee</w:t>
      </w:r>
      <w:r w:rsidR="00353D44">
        <w:rPr>
          <w:rFonts w:cstheme="minorHAnsi"/>
          <w:lang w:val="it-IT"/>
        </w:rPr>
        <w:t xml:space="preserve"> </w:t>
      </w:r>
      <w:r w:rsidR="00DF026E">
        <w:rPr>
          <w:rFonts w:cstheme="minorHAnsi"/>
          <w:lang w:val="it-IT"/>
        </w:rPr>
        <w:t xml:space="preserve">con strutture più pesanti </w:t>
      </w:r>
      <w:r w:rsidR="00353D44">
        <w:rPr>
          <w:rFonts w:cstheme="minorHAnsi"/>
          <w:lang w:val="it-IT"/>
        </w:rPr>
        <w:t>e l’inserimento di cordoli in calcestruzzo armato</w:t>
      </w:r>
      <w:r w:rsidR="006C69D1">
        <w:rPr>
          <w:rFonts w:cstheme="minorHAnsi"/>
          <w:lang w:val="it-IT"/>
        </w:rPr>
        <w:t>,</w:t>
      </w:r>
      <w:r w:rsidR="00534C85">
        <w:rPr>
          <w:rFonts w:cstheme="minorHAnsi"/>
          <w:lang w:val="it-IT"/>
        </w:rPr>
        <w:t xml:space="preserve"> utilizzati</w:t>
      </w:r>
      <w:r w:rsidR="00150C71">
        <w:rPr>
          <w:rFonts w:cstheme="minorHAnsi"/>
          <w:lang w:val="it-IT"/>
        </w:rPr>
        <w:t xml:space="preserve"> </w:t>
      </w:r>
      <w:r w:rsidR="008D4B2F">
        <w:rPr>
          <w:rFonts w:cstheme="minorHAnsi"/>
          <w:lang w:val="it-IT"/>
        </w:rPr>
        <w:t xml:space="preserve">diffusamente </w:t>
      </w:r>
      <w:r w:rsidR="00150C71">
        <w:rPr>
          <w:rFonts w:cstheme="minorHAnsi"/>
          <w:lang w:val="it-IT"/>
        </w:rPr>
        <w:t xml:space="preserve">dagli anni sessanta </w:t>
      </w:r>
      <w:r w:rsidR="00F32FF1">
        <w:rPr>
          <w:rFonts w:cstheme="minorHAnsi"/>
          <w:lang w:val="it-IT"/>
        </w:rPr>
        <w:t>del secolo scorso</w:t>
      </w:r>
      <w:r w:rsidR="006C69D1">
        <w:rPr>
          <w:rFonts w:cstheme="minorHAnsi"/>
          <w:lang w:val="it-IT"/>
        </w:rPr>
        <w:t>)</w:t>
      </w:r>
      <w:r w:rsidR="00D05997">
        <w:rPr>
          <w:rFonts w:cstheme="minorHAnsi"/>
          <w:lang w:val="it-IT"/>
        </w:rPr>
        <w:t xml:space="preserve">, ma </w:t>
      </w:r>
      <w:r w:rsidR="00250AC3">
        <w:rPr>
          <w:rFonts w:cstheme="minorHAnsi"/>
          <w:lang w:val="it-IT"/>
        </w:rPr>
        <w:t xml:space="preserve">non sempre </w:t>
      </w:r>
      <w:r w:rsidR="007C3B07">
        <w:rPr>
          <w:rFonts w:cstheme="minorHAnsi"/>
          <w:lang w:val="it-IT"/>
        </w:rPr>
        <w:t xml:space="preserve">tali </w:t>
      </w:r>
      <w:r w:rsidR="008D4B2F">
        <w:rPr>
          <w:rFonts w:cstheme="minorHAnsi"/>
          <w:lang w:val="it-IT"/>
        </w:rPr>
        <w:t xml:space="preserve">operazioni </w:t>
      </w:r>
      <w:r w:rsidR="00311FCA">
        <w:rPr>
          <w:rFonts w:cstheme="minorHAnsi"/>
          <w:lang w:val="it-IT"/>
        </w:rPr>
        <w:t xml:space="preserve">sono risultate nocive e </w:t>
      </w:r>
      <w:r w:rsidR="008464B5">
        <w:rPr>
          <w:rFonts w:cstheme="minorHAnsi"/>
          <w:lang w:val="it-IT"/>
        </w:rPr>
        <w:t xml:space="preserve">in alcuni casi il sisma non ne </w:t>
      </w:r>
      <w:r w:rsidR="00424F83">
        <w:rPr>
          <w:rFonts w:cstheme="minorHAnsi"/>
          <w:lang w:val="it-IT"/>
        </w:rPr>
        <w:t xml:space="preserve">affatto </w:t>
      </w:r>
      <w:r w:rsidR="008464B5">
        <w:rPr>
          <w:rFonts w:cstheme="minorHAnsi"/>
          <w:lang w:val="it-IT"/>
        </w:rPr>
        <w:t>ha palesato l’esistenza</w:t>
      </w:r>
      <w:r w:rsidR="007A79C7">
        <w:rPr>
          <w:rFonts w:cstheme="minorHAnsi"/>
          <w:lang w:val="it-IT"/>
        </w:rPr>
        <w:t xml:space="preserve"> (Lagomarsino 2012).</w:t>
      </w:r>
    </w:p>
    <w:p w14:paraId="139CEEC9" w14:textId="044618A9" w:rsidR="00DF1C3F" w:rsidRPr="00AB22B6" w:rsidRDefault="001472FA" w:rsidP="002866AA">
      <w:pPr>
        <w:spacing w:after="0" w:line="264" w:lineRule="exact"/>
        <w:jc w:val="both"/>
        <w:rPr>
          <w:rFonts w:cstheme="minorHAnsi"/>
          <w:lang w:val="it-IT"/>
        </w:rPr>
      </w:pPr>
      <w:r>
        <w:rPr>
          <w:rFonts w:cstheme="minorHAnsi"/>
          <w:lang w:val="it-IT"/>
        </w:rPr>
        <w:t>I</w:t>
      </w:r>
      <w:r w:rsidR="00FF402F" w:rsidRPr="00AB22B6">
        <w:rPr>
          <w:rFonts w:cstheme="minorHAnsi"/>
          <w:lang w:val="it-IT"/>
        </w:rPr>
        <w:t>mportanti</w:t>
      </w:r>
      <w:r w:rsidR="00CE5F50" w:rsidRPr="00AB22B6">
        <w:rPr>
          <w:rFonts w:cstheme="minorHAnsi"/>
          <w:lang w:val="it-IT"/>
        </w:rPr>
        <w:t xml:space="preserve"> approfondimenti conoscitivi hanno riguardato </w:t>
      </w:r>
      <w:r w:rsidR="0009382F" w:rsidRPr="00AB22B6">
        <w:rPr>
          <w:rFonts w:cstheme="minorHAnsi"/>
          <w:lang w:val="it-IT"/>
        </w:rPr>
        <w:t xml:space="preserve">i restauri compiuti </w:t>
      </w:r>
      <w:r w:rsidR="004B336D" w:rsidRPr="00AB22B6">
        <w:rPr>
          <w:rFonts w:cstheme="minorHAnsi"/>
          <w:lang w:val="it-IT"/>
        </w:rPr>
        <w:t>tra l</w:t>
      </w:r>
      <w:r w:rsidR="0031020B" w:rsidRPr="00AB22B6">
        <w:rPr>
          <w:rFonts w:cstheme="minorHAnsi"/>
          <w:lang w:val="it-IT"/>
        </w:rPr>
        <w:t>a fine dell’</w:t>
      </w:r>
      <w:r w:rsidR="004B336D" w:rsidRPr="00AB22B6">
        <w:rPr>
          <w:rFonts w:cstheme="minorHAnsi"/>
          <w:lang w:val="it-IT"/>
        </w:rPr>
        <w:t xml:space="preserve">ottocento e </w:t>
      </w:r>
      <w:r w:rsidR="0031020B" w:rsidRPr="00AB22B6">
        <w:rPr>
          <w:rFonts w:cstheme="minorHAnsi"/>
          <w:lang w:val="it-IT"/>
        </w:rPr>
        <w:t>i primi decenni del</w:t>
      </w:r>
      <w:r w:rsidR="004B336D" w:rsidRPr="00AB22B6">
        <w:rPr>
          <w:rFonts w:cstheme="minorHAnsi"/>
          <w:lang w:val="it-IT"/>
        </w:rPr>
        <w:t xml:space="preserve"> novecento </w:t>
      </w:r>
      <w:r w:rsidR="0009382F" w:rsidRPr="00AB22B6">
        <w:rPr>
          <w:rFonts w:cstheme="minorHAnsi"/>
          <w:lang w:val="it-IT"/>
        </w:rPr>
        <w:t xml:space="preserve">alla basilica di Santa Maria di Collemaggio (oltre al </w:t>
      </w:r>
      <w:r w:rsidR="001946C0" w:rsidRPr="00AB22B6">
        <w:rPr>
          <w:rFonts w:cstheme="minorHAnsi"/>
          <w:lang w:val="it-IT"/>
        </w:rPr>
        <w:t>famigerato</w:t>
      </w:r>
      <w:r w:rsidR="0009382F" w:rsidRPr="00AB22B6">
        <w:rPr>
          <w:rFonts w:cstheme="minorHAnsi"/>
          <w:lang w:val="it-IT"/>
        </w:rPr>
        <w:t xml:space="preserve"> ripristino degli anni settanta</w:t>
      </w:r>
      <w:r w:rsidR="004847F6" w:rsidRPr="00AB22B6">
        <w:rPr>
          <w:rFonts w:cstheme="minorHAnsi"/>
          <w:lang w:val="it-IT"/>
        </w:rPr>
        <w:t xml:space="preserve"> del secolo scorso, che </w:t>
      </w:r>
      <w:r w:rsidR="00930330" w:rsidRPr="00AB22B6">
        <w:rPr>
          <w:rFonts w:cstheme="minorHAnsi"/>
          <w:lang w:val="it-IT"/>
        </w:rPr>
        <w:t xml:space="preserve">in realtà </w:t>
      </w:r>
      <w:r w:rsidR="004847F6" w:rsidRPr="00AB22B6">
        <w:rPr>
          <w:rFonts w:cstheme="minorHAnsi"/>
          <w:lang w:val="it-IT"/>
        </w:rPr>
        <w:t xml:space="preserve">non fu un episodio isolato ma </w:t>
      </w:r>
      <w:r w:rsidR="009E6951" w:rsidRPr="00AB22B6">
        <w:rPr>
          <w:rFonts w:cstheme="minorHAnsi"/>
          <w:lang w:val="it-IT"/>
        </w:rPr>
        <w:t xml:space="preserve">l’esito </w:t>
      </w:r>
      <w:r w:rsidR="004E4D58" w:rsidRPr="00AB22B6">
        <w:rPr>
          <w:rFonts w:cstheme="minorHAnsi"/>
          <w:lang w:val="it-IT"/>
        </w:rPr>
        <w:t>estremo</w:t>
      </w:r>
      <w:r w:rsidR="004E25D7" w:rsidRPr="00AB22B6">
        <w:rPr>
          <w:rFonts w:cstheme="minorHAnsi"/>
          <w:lang w:val="it-IT"/>
        </w:rPr>
        <w:t xml:space="preserve"> di una serie di interventi analoghi attu</w:t>
      </w:r>
      <w:r w:rsidR="00D07BED" w:rsidRPr="00AB22B6">
        <w:rPr>
          <w:rFonts w:cstheme="minorHAnsi"/>
          <w:lang w:val="it-IT"/>
        </w:rPr>
        <w:t xml:space="preserve">ati </w:t>
      </w:r>
      <w:r w:rsidR="00A05ABF" w:rsidRPr="00AB22B6">
        <w:rPr>
          <w:rFonts w:cstheme="minorHAnsi"/>
          <w:lang w:val="it-IT"/>
        </w:rPr>
        <w:t xml:space="preserve">diffusamente </w:t>
      </w:r>
      <w:r w:rsidR="00D07BED" w:rsidRPr="00AB22B6">
        <w:rPr>
          <w:rFonts w:cstheme="minorHAnsi"/>
          <w:lang w:val="it-IT"/>
        </w:rPr>
        <w:t>nei decenni precedenti</w:t>
      </w:r>
      <w:r w:rsidR="00A05ABF" w:rsidRPr="00AB22B6">
        <w:rPr>
          <w:rFonts w:cstheme="minorHAnsi"/>
          <w:lang w:val="it-IT"/>
        </w:rPr>
        <w:t>)</w:t>
      </w:r>
      <w:r w:rsidR="00725EEF" w:rsidRPr="00AB22B6">
        <w:rPr>
          <w:rStyle w:val="Rimandonotaapidipagina"/>
          <w:rFonts w:cstheme="minorHAnsi"/>
          <w:lang w:val="it-IT"/>
        </w:rPr>
        <w:footnoteReference w:id="1"/>
      </w:r>
      <w:r w:rsidR="00907933" w:rsidRPr="00AB22B6">
        <w:rPr>
          <w:rFonts w:cstheme="minorHAnsi"/>
          <w:lang w:val="it-IT"/>
        </w:rPr>
        <w:t>.</w:t>
      </w:r>
      <w:r w:rsidR="004F7558" w:rsidRPr="00AB22B6">
        <w:rPr>
          <w:rFonts w:cstheme="minorHAnsi"/>
          <w:lang w:val="it-IT"/>
        </w:rPr>
        <w:t xml:space="preserve"> </w:t>
      </w:r>
      <w:r w:rsidR="00907933" w:rsidRPr="00AB22B6">
        <w:rPr>
          <w:rFonts w:cstheme="minorHAnsi"/>
          <w:lang w:val="it-IT"/>
        </w:rPr>
        <w:t>A</w:t>
      </w:r>
      <w:r w:rsidR="004F7558" w:rsidRPr="00AB22B6">
        <w:rPr>
          <w:rFonts w:cstheme="minorHAnsi"/>
          <w:lang w:val="it-IT"/>
        </w:rPr>
        <w:t xml:space="preserve">l contrario, </w:t>
      </w:r>
      <w:r w:rsidR="00C54BD1">
        <w:rPr>
          <w:rFonts w:cstheme="minorHAnsi"/>
          <w:lang w:val="it-IT"/>
        </w:rPr>
        <w:t>gl</w:t>
      </w:r>
      <w:r w:rsidR="00DE3989" w:rsidRPr="00AB22B6">
        <w:rPr>
          <w:rFonts w:cstheme="minorHAnsi"/>
          <w:lang w:val="it-IT"/>
        </w:rPr>
        <w:t xml:space="preserve">i </w:t>
      </w:r>
      <w:r w:rsidR="005645B7">
        <w:rPr>
          <w:rFonts w:cstheme="minorHAnsi"/>
          <w:lang w:val="it-IT"/>
        </w:rPr>
        <w:t>interventi</w:t>
      </w:r>
      <w:r w:rsidR="00A32F92" w:rsidRPr="00AB22B6">
        <w:rPr>
          <w:rFonts w:cstheme="minorHAnsi"/>
          <w:lang w:val="it-IT"/>
        </w:rPr>
        <w:t xml:space="preserve"> </w:t>
      </w:r>
      <w:r w:rsidR="008D26C0" w:rsidRPr="00AB22B6">
        <w:rPr>
          <w:rFonts w:cstheme="minorHAnsi"/>
          <w:lang w:val="it-IT"/>
        </w:rPr>
        <w:t xml:space="preserve">eseguiti </w:t>
      </w:r>
      <w:r w:rsidR="00440266" w:rsidRPr="00AB22B6">
        <w:rPr>
          <w:rFonts w:cstheme="minorHAnsi"/>
          <w:lang w:val="it-IT"/>
        </w:rPr>
        <w:t xml:space="preserve">nel secolo scorso </w:t>
      </w:r>
      <w:r w:rsidR="005C7579" w:rsidRPr="00AB22B6">
        <w:rPr>
          <w:rFonts w:cstheme="minorHAnsi"/>
          <w:lang w:val="it-IT"/>
        </w:rPr>
        <w:t>sul complesso di San Bernardino</w:t>
      </w:r>
      <w:r w:rsidR="00805B63" w:rsidRPr="00AB22B6">
        <w:rPr>
          <w:rFonts w:cstheme="minorHAnsi"/>
          <w:lang w:val="it-IT"/>
        </w:rPr>
        <w:t xml:space="preserve"> </w:t>
      </w:r>
      <w:r w:rsidR="00E07D50" w:rsidRPr="00AB22B6">
        <w:rPr>
          <w:rFonts w:cstheme="minorHAnsi"/>
          <w:lang w:val="it-IT"/>
        </w:rPr>
        <w:t xml:space="preserve">nella città dell’Aquila </w:t>
      </w:r>
      <w:r w:rsidR="00805B63" w:rsidRPr="00AB22B6">
        <w:rPr>
          <w:rFonts w:cstheme="minorHAnsi"/>
          <w:lang w:val="it-IT"/>
        </w:rPr>
        <w:t>risultano</w:t>
      </w:r>
      <w:r w:rsidR="00230AE7" w:rsidRPr="00AB22B6">
        <w:rPr>
          <w:rFonts w:cstheme="minorHAnsi"/>
          <w:lang w:val="it-IT"/>
        </w:rPr>
        <w:t xml:space="preserve"> </w:t>
      </w:r>
      <w:r w:rsidR="003835FD" w:rsidRPr="00AB22B6">
        <w:rPr>
          <w:rFonts w:cstheme="minorHAnsi"/>
          <w:lang w:val="it-IT"/>
        </w:rPr>
        <w:t xml:space="preserve">tuttora </w:t>
      </w:r>
      <w:r w:rsidR="00230AE7" w:rsidRPr="00AB22B6">
        <w:rPr>
          <w:rFonts w:cstheme="minorHAnsi"/>
          <w:lang w:val="it-IT"/>
        </w:rPr>
        <w:t>pressoché sconosciuti</w:t>
      </w:r>
      <w:r w:rsidR="00EE1B2B" w:rsidRPr="00AB22B6">
        <w:rPr>
          <w:rStyle w:val="Rimandonotaapidipagina"/>
          <w:rFonts w:cstheme="minorHAnsi"/>
          <w:lang w:val="it-IT"/>
        </w:rPr>
        <w:footnoteReference w:id="2"/>
      </w:r>
      <w:r w:rsidR="00230AE7" w:rsidRPr="00AB22B6">
        <w:rPr>
          <w:rFonts w:cstheme="minorHAnsi"/>
          <w:lang w:val="it-IT"/>
        </w:rPr>
        <w:t>.</w:t>
      </w:r>
      <w:r w:rsidR="008724A6" w:rsidRPr="00AB22B6">
        <w:rPr>
          <w:rFonts w:cstheme="minorHAnsi"/>
          <w:lang w:val="it-IT"/>
        </w:rPr>
        <w:t xml:space="preserve"> </w:t>
      </w:r>
      <w:r w:rsidR="00620BE7" w:rsidRPr="00AB22B6">
        <w:rPr>
          <w:rFonts w:cstheme="minorHAnsi"/>
          <w:lang w:val="it-IT"/>
        </w:rPr>
        <w:t xml:space="preserve">Malgrado </w:t>
      </w:r>
      <w:r w:rsidR="00722CD7" w:rsidRPr="00AB22B6">
        <w:rPr>
          <w:rFonts w:cstheme="minorHAnsi"/>
          <w:lang w:val="it-IT"/>
        </w:rPr>
        <w:t>la</w:t>
      </w:r>
      <w:r w:rsidR="00FC749C" w:rsidRPr="00AB22B6">
        <w:rPr>
          <w:rFonts w:cstheme="minorHAnsi"/>
          <w:lang w:val="it-IT"/>
        </w:rPr>
        <w:t xml:space="preserve"> </w:t>
      </w:r>
      <w:r w:rsidR="00722CD7" w:rsidRPr="00AB22B6">
        <w:rPr>
          <w:rFonts w:cstheme="minorHAnsi"/>
          <w:lang w:val="it-IT"/>
        </w:rPr>
        <w:t xml:space="preserve">basilica </w:t>
      </w:r>
      <w:r w:rsidR="00620BE7" w:rsidRPr="00AB22B6">
        <w:rPr>
          <w:rFonts w:cstheme="minorHAnsi"/>
          <w:lang w:val="it-IT"/>
        </w:rPr>
        <w:t>sia stata oggetto di numerosi studi</w:t>
      </w:r>
      <w:r w:rsidR="00603A81">
        <w:rPr>
          <w:rFonts w:cstheme="minorHAnsi"/>
          <w:lang w:val="it-IT"/>
        </w:rPr>
        <w:t xml:space="preserve"> storic</w:t>
      </w:r>
      <w:r w:rsidR="002028A5">
        <w:rPr>
          <w:rFonts w:cstheme="minorHAnsi"/>
          <w:lang w:val="it-IT"/>
        </w:rPr>
        <w:t>i</w:t>
      </w:r>
      <w:r w:rsidR="000E1613">
        <w:rPr>
          <w:rFonts w:cstheme="minorHAnsi"/>
          <w:lang w:val="it-IT"/>
        </w:rPr>
        <w:t>,</w:t>
      </w:r>
      <w:r w:rsidR="002028A5">
        <w:rPr>
          <w:rFonts w:cstheme="minorHAnsi"/>
          <w:lang w:val="it-IT"/>
        </w:rPr>
        <w:t xml:space="preserve"> architettonici e artistici</w:t>
      </w:r>
      <w:r w:rsidR="00620BE7" w:rsidRPr="00AB22B6">
        <w:rPr>
          <w:rFonts w:cstheme="minorHAnsi"/>
          <w:lang w:val="it-IT"/>
        </w:rPr>
        <w:t xml:space="preserve">, </w:t>
      </w:r>
      <w:r w:rsidR="0093602A" w:rsidRPr="00AB22B6">
        <w:rPr>
          <w:rFonts w:cstheme="minorHAnsi"/>
          <w:lang w:val="it-IT"/>
        </w:rPr>
        <w:t>i lavori di “consolidamento e restauro”</w:t>
      </w:r>
      <w:r w:rsidR="00077D3A" w:rsidRPr="00AB22B6">
        <w:rPr>
          <w:rFonts w:cstheme="minorHAnsi"/>
          <w:lang w:val="it-IT"/>
        </w:rPr>
        <w:t xml:space="preserve"> </w:t>
      </w:r>
      <w:r w:rsidR="0093602A" w:rsidRPr="00AB22B6">
        <w:rPr>
          <w:rFonts w:cstheme="minorHAnsi"/>
          <w:lang w:val="it-IT"/>
        </w:rPr>
        <w:t xml:space="preserve">sulla </w:t>
      </w:r>
      <w:r w:rsidR="000C1B06" w:rsidRPr="00AB22B6">
        <w:rPr>
          <w:rFonts w:cstheme="minorHAnsi"/>
          <w:lang w:val="it-IT"/>
        </w:rPr>
        <w:t xml:space="preserve">monumentale </w:t>
      </w:r>
      <w:r w:rsidR="0093602A" w:rsidRPr="00AB22B6">
        <w:rPr>
          <w:rFonts w:cstheme="minorHAnsi"/>
          <w:lang w:val="it-IT"/>
        </w:rPr>
        <w:t>facciata</w:t>
      </w:r>
      <w:r w:rsidR="00C01D62" w:rsidRPr="00AB22B6">
        <w:rPr>
          <w:rFonts w:cstheme="minorHAnsi"/>
          <w:lang w:val="it-IT"/>
        </w:rPr>
        <w:t xml:space="preserve"> </w:t>
      </w:r>
      <w:r w:rsidR="00AE0A00" w:rsidRPr="00AB22B6">
        <w:rPr>
          <w:rFonts w:cstheme="minorHAnsi"/>
          <w:lang w:val="it-IT"/>
        </w:rPr>
        <w:t xml:space="preserve">– realizzati nei </w:t>
      </w:r>
      <w:r w:rsidR="0097188F" w:rsidRPr="00AB22B6">
        <w:rPr>
          <w:rFonts w:cstheme="minorHAnsi"/>
          <w:lang w:val="it-IT"/>
        </w:rPr>
        <w:t xml:space="preserve">primi </w:t>
      </w:r>
      <w:r w:rsidR="00AE0A00" w:rsidRPr="00AB22B6">
        <w:rPr>
          <w:rFonts w:cstheme="minorHAnsi"/>
          <w:lang w:val="it-IT"/>
        </w:rPr>
        <w:t xml:space="preserve">anni sessanta – </w:t>
      </w:r>
      <w:r w:rsidR="004B629C" w:rsidRPr="00AB22B6">
        <w:rPr>
          <w:rFonts w:cstheme="minorHAnsi"/>
          <w:lang w:val="it-IT"/>
        </w:rPr>
        <w:t>non solo costituiscono una vicenda del tutto</w:t>
      </w:r>
      <w:r w:rsidR="00806FE2" w:rsidRPr="00AB22B6">
        <w:rPr>
          <w:rFonts w:cstheme="minorHAnsi"/>
          <w:lang w:val="it-IT"/>
        </w:rPr>
        <w:t xml:space="preserve"> inedita</w:t>
      </w:r>
      <w:r w:rsidR="004912AA" w:rsidRPr="00AB22B6">
        <w:rPr>
          <w:rFonts w:cstheme="minorHAnsi"/>
          <w:lang w:val="it-IT"/>
        </w:rPr>
        <w:t>,</w:t>
      </w:r>
      <w:r w:rsidR="004B629C" w:rsidRPr="00AB22B6">
        <w:rPr>
          <w:rFonts w:cstheme="minorHAnsi"/>
          <w:lang w:val="it-IT"/>
        </w:rPr>
        <w:t xml:space="preserve"> ma offrono diversi motivi di riflessione.</w:t>
      </w:r>
      <w:r w:rsidR="00806FE2" w:rsidRPr="00AB22B6">
        <w:rPr>
          <w:rFonts w:cstheme="minorHAnsi"/>
          <w:lang w:val="it-IT"/>
        </w:rPr>
        <w:t xml:space="preserve"> </w:t>
      </w:r>
    </w:p>
    <w:p w14:paraId="396BD118" w14:textId="221DC7BD" w:rsidR="002D31AF" w:rsidRPr="00AB22B6" w:rsidRDefault="002D31AF" w:rsidP="002866AA">
      <w:pPr>
        <w:spacing w:after="0" w:line="264" w:lineRule="exact"/>
        <w:jc w:val="both"/>
        <w:rPr>
          <w:rFonts w:cstheme="minorHAnsi"/>
          <w:lang w:val="it-IT"/>
        </w:rPr>
      </w:pPr>
      <w:r w:rsidRPr="00AB22B6">
        <w:rPr>
          <w:rFonts w:cstheme="minorHAnsi"/>
          <w:lang w:val="it-IT"/>
        </w:rPr>
        <w:t xml:space="preserve">Uno deriva dal fatto che </w:t>
      </w:r>
      <w:r w:rsidR="0090335D" w:rsidRPr="00AB22B6">
        <w:rPr>
          <w:rFonts w:cstheme="minorHAnsi"/>
          <w:lang w:val="it-IT"/>
        </w:rPr>
        <w:t>l’intervento</w:t>
      </w:r>
      <w:r w:rsidRPr="00AB22B6">
        <w:rPr>
          <w:rFonts w:cstheme="minorHAnsi"/>
          <w:lang w:val="it-IT"/>
        </w:rPr>
        <w:t xml:space="preserve"> più rilevante </w:t>
      </w:r>
      <w:r w:rsidR="008251E6" w:rsidRPr="00AB22B6">
        <w:rPr>
          <w:rFonts w:cstheme="minorHAnsi"/>
          <w:lang w:val="it-IT"/>
        </w:rPr>
        <w:t xml:space="preserve">è stato realizzato </w:t>
      </w:r>
      <w:r w:rsidR="005E1156" w:rsidRPr="00AB22B6">
        <w:rPr>
          <w:rFonts w:cstheme="minorHAnsi"/>
          <w:lang w:val="it-IT"/>
        </w:rPr>
        <w:t>in seguito</w:t>
      </w:r>
      <w:r w:rsidR="00E83B86" w:rsidRPr="00AB22B6">
        <w:rPr>
          <w:rFonts w:cstheme="minorHAnsi"/>
          <w:lang w:val="it-IT"/>
        </w:rPr>
        <w:t xml:space="preserve"> </w:t>
      </w:r>
      <w:r w:rsidR="005E1156" w:rsidRPr="00AB22B6">
        <w:rPr>
          <w:rFonts w:cstheme="minorHAnsi"/>
          <w:lang w:val="it-IT"/>
        </w:rPr>
        <w:t>ad</w:t>
      </w:r>
      <w:r w:rsidRPr="00AB22B6">
        <w:rPr>
          <w:rFonts w:cstheme="minorHAnsi"/>
          <w:lang w:val="it-IT"/>
        </w:rPr>
        <w:t xml:space="preserve"> alcune riparazioni di danni bellici nel secondo dopoguerra</w:t>
      </w:r>
      <w:r w:rsidR="00323A77" w:rsidRPr="00AB22B6">
        <w:rPr>
          <w:rFonts w:cstheme="minorHAnsi"/>
          <w:lang w:val="it-IT"/>
        </w:rPr>
        <w:t xml:space="preserve"> (q</w:t>
      </w:r>
      <w:r w:rsidR="007552F3" w:rsidRPr="00AB22B6">
        <w:rPr>
          <w:rFonts w:cstheme="minorHAnsi"/>
          <w:lang w:val="it-IT"/>
        </w:rPr>
        <w:t xml:space="preserve">uali la </w:t>
      </w:r>
      <w:r w:rsidRPr="00AB22B6">
        <w:rPr>
          <w:rFonts w:cstheme="minorHAnsi"/>
          <w:lang w:val="it-IT"/>
        </w:rPr>
        <w:t xml:space="preserve">sostituzione </w:t>
      </w:r>
      <w:r w:rsidR="007552F3" w:rsidRPr="00AB22B6">
        <w:rPr>
          <w:rFonts w:cstheme="minorHAnsi"/>
          <w:lang w:val="it-IT"/>
        </w:rPr>
        <w:t xml:space="preserve">delle </w:t>
      </w:r>
      <w:r w:rsidRPr="00AB22B6">
        <w:rPr>
          <w:rFonts w:cstheme="minorHAnsi"/>
          <w:lang w:val="it-IT"/>
        </w:rPr>
        <w:t>vetrate</w:t>
      </w:r>
      <w:r w:rsidR="006E2E3F" w:rsidRPr="00AB22B6">
        <w:rPr>
          <w:rFonts w:cstheme="minorHAnsi"/>
          <w:lang w:val="it-IT"/>
        </w:rPr>
        <w:t xml:space="preserve"> e</w:t>
      </w:r>
      <w:r w:rsidRPr="00AB22B6">
        <w:rPr>
          <w:rFonts w:cstheme="minorHAnsi"/>
          <w:lang w:val="it-IT"/>
        </w:rPr>
        <w:t xml:space="preserve"> </w:t>
      </w:r>
      <w:r w:rsidR="007552F3" w:rsidRPr="00AB22B6">
        <w:rPr>
          <w:rFonts w:cstheme="minorHAnsi"/>
          <w:lang w:val="it-IT"/>
        </w:rPr>
        <w:t xml:space="preserve">la </w:t>
      </w:r>
      <w:r w:rsidRPr="00AB22B6">
        <w:rPr>
          <w:rFonts w:cstheme="minorHAnsi"/>
          <w:lang w:val="it-IT"/>
        </w:rPr>
        <w:t xml:space="preserve">riparazione </w:t>
      </w:r>
      <w:r w:rsidR="007552F3" w:rsidRPr="00AB22B6">
        <w:rPr>
          <w:rFonts w:cstheme="minorHAnsi"/>
          <w:lang w:val="it-IT"/>
        </w:rPr>
        <w:t xml:space="preserve">delle </w:t>
      </w:r>
      <w:r w:rsidR="00943B2D" w:rsidRPr="00AB22B6">
        <w:rPr>
          <w:rFonts w:cstheme="minorHAnsi"/>
          <w:lang w:val="it-IT"/>
        </w:rPr>
        <w:t>coperture</w:t>
      </w:r>
      <w:r w:rsidR="0033605D" w:rsidRPr="00AB22B6">
        <w:rPr>
          <w:rFonts w:cstheme="minorHAnsi"/>
          <w:lang w:val="it-IT"/>
        </w:rPr>
        <w:t xml:space="preserve"> negli anni </w:t>
      </w:r>
      <w:r w:rsidR="006E2E3F" w:rsidRPr="00AB22B6">
        <w:rPr>
          <w:rFonts w:cstheme="minorHAnsi"/>
          <w:lang w:val="it-IT"/>
        </w:rPr>
        <w:t>1943-51</w:t>
      </w:r>
      <w:r w:rsidRPr="00AB22B6">
        <w:rPr>
          <w:rFonts w:cstheme="minorHAnsi"/>
          <w:lang w:val="it-IT"/>
        </w:rPr>
        <w:t>)</w:t>
      </w:r>
      <w:r w:rsidR="00397315" w:rsidRPr="00AB22B6">
        <w:rPr>
          <w:rFonts w:cstheme="minorHAnsi"/>
          <w:lang w:val="it-IT"/>
        </w:rPr>
        <w:t>;</w:t>
      </w:r>
      <w:r w:rsidRPr="00AB22B6">
        <w:rPr>
          <w:rFonts w:cstheme="minorHAnsi"/>
          <w:lang w:val="it-IT"/>
        </w:rPr>
        <w:t xml:space="preserve"> </w:t>
      </w:r>
      <w:r w:rsidR="00BF79C4" w:rsidRPr="00AB22B6">
        <w:rPr>
          <w:rFonts w:cstheme="minorHAnsi"/>
          <w:lang w:val="it-IT"/>
        </w:rPr>
        <w:t xml:space="preserve">a </w:t>
      </w:r>
      <w:r w:rsidR="00397315" w:rsidRPr="00AB22B6">
        <w:rPr>
          <w:rFonts w:cstheme="minorHAnsi"/>
          <w:lang w:val="it-IT"/>
        </w:rPr>
        <w:t>questi</w:t>
      </w:r>
      <w:r w:rsidR="00BF79C4" w:rsidRPr="00AB22B6">
        <w:rPr>
          <w:rFonts w:cstheme="minorHAnsi"/>
          <w:lang w:val="it-IT"/>
        </w:rPr>
        <w:t xml:space="preserve"> </w:t>
      </w:r>
      <w:r w:rsidR="00FA69A9" w:rsidRPr="00AB22B6">
        <w:rPr>
          <w:rFonts w:cstheme="minorHAnsi"/>
          <w:lang w:val="it-IT"/>
        </w:rPr>
        <w:t xml:space="preserve">lavori </w:t>
      </w:r>
      <w:r w:rsidR="00AA7699" w:rsidRPr="00AB22B6">
        <w:rPr>
          <w:rFonts w:cstheme="minorHAnsi"/>
          <w:lang w:val="it-IT"/>
        </w:rPr>
        <w:t xml:space="preserve">si </w:t>
      </w:r>
      <w:r w:rsidR="00BF79C4" w:rsidRPr="00AB22B6">
        <w:rPr>
          <w:rFonts w:cstheme="minorHAnsi"/>
          <w:lang w:val="it-IT"/>
        </w:rPr>
        <w:t xml:space="preserve">sono </w:t>
      </w:r>
      <w:r w:rsidR="00AA7699" w:rsidRPr="00AB22B6">
        <w:rPr>
          <w:rFonts w:cstheme="minorHAnsi"/>
          <w:lang w:val="it-IT"/>
        </w:rPr>
        <w:t>aggiunti</w:t>
      </w:r>
      <w:r w:rsidR="00BF79C4" w:rsidRPr="00AB22B6">
        <w:rPr>
          <w:rFonts w:cstheme="minorHAnsi"/>
          <w:lang w:val="it-IT"/>
        </w:rPr>
        <w:t xml:space="preserve"> </w:t>
      </w:r>
      <w:r w:rsidR="00397315" w:rsidRPr="00AB22B6">
        <w:rPr>
          <w:rFonts w:cstheme="minorHAnsi"/>
          <w:lang w:val="it-IT"/>
        </w:rPr>
        <w:t>poco dopo</w:t>
      </w:r>
      <w:r w:rsidR="00A71C51" w:rsidRPr="00AB22B6">
        <w:rPr>
          <w:rFonts w:cstheme="minorHAnsi"/>
          <w:lang w:val="it-IT"/>
        </w:rPr>
        <w:t>,</w:t>
      </w:r>
      <w:r w:rsidR="00397315" w:rsidRPr="00AB22B6">
        <w:rPr>
          <w:rFonts w:cstheme="minorHAnsi"/>
          <w:lang w:val="it-IT"/>
        </w:rPr>
        <w:t xml:space="preserve"> </w:t>
      </w:r>
      <w:r w:rsidR="00B60776" w:rsidRPr="00AB22B6">
        <w:rPr>
          <w:rFonts w:cstheme="minorHAnsi"/>
          <w:lang w:val="it-IT"/>
        </w:rPr>
        <w:t>negli anni 1958-62</w:t>
      </w:r>
      <w:r w:rsidR="00A71C51" w:rsidRPr="00AB22B6">
        <w:rPr>
          <w:rFonts w:cstheme="minorHAnsi"/>
          <w:lang w:val="it-IT"/>
        </w:rPr>
        <w:t>,</w:t>
      </w:r>
      <w:r w:rsidR="00B60776" w:rsidRPr="00AB22B6">
        <w:rPr>
          <w:rFonts w:cstheme="minorHAnsi"/>
          <w:lang w:val="it-IT"/>
        </w:rPr>
        <w:t xml:space="preserve"> </w:t>
      </w:r>
      <w:r w:rsidR="00BF79C4" w:rsidRPr="00AB22B6">
        <w:rPr>
          <w:rFonts w:cstheme="minorHAnsi"/>
          <w:lang w:val="it-IT"/>
        </w:rPr>
        <w:t>provvedimenti decisamente invasivi (</w:t>
      </w:r>
      <w:r w:rsidR="006F08D8" w:rsidRPr="00AB22B6">
        <w:rPr>
          <w:rFonts w:cstheme="minorHAnsi"/>
          <w:lang w:val="it-IT"/>
        </w:rPr>
        <w:t>illustrati di seguito</w:t>
      </w:r>
      <w:r w:rsidR="00BC0A19" w:rsidRPr="00AB22B6">
        <w:rPr>
          <w:rFonts w:cstheme="minorHAnsi"/>
          <w:lang w:val="it-IT"/>
        </w:rPr>
        <w:t>)</w:t>
      </w:r>
      <w:r w:rsidR="00AB4533" w:rsidRPr="00AB22B6">
        <w:rPr>
          <w:rFonts w:cstheme="minorHAnsi"/>
          <w:lang w:val="it-IT"/>
        </w:rPr>
        <w:t xml:space="preserve">, </w:t>
      </w:r>
      <w:r w:rsidRPr="00AB22B6">
        <w:rPr>
          <w:rFonts w:cstheme="minorHAnsi"/>
          <w:lang w:val="it-IT"/>
        </w:rPr>
        <w:t xml:space="preserve">rappresentando </w:t>
      </w:r>
      <w:r w:rsidR="006A36E8" w:rsidRPr="00AB22B6">
        <w:rPr>
          <w:rFonts w:cstheme="minorHAnsi"/>
          <w:lang w:val="it-IT"/>
        </w:rPr>
        <w:t xml:space="preserve">dunque </w:t>
      </w:r>
      <w:r w:rsidR="00AB4533" w:rsidRPr="00AB22B6">
        <w:rPr>
          <w:rFonts w:cstheme="minorHAnsi"/>
          <w:lang w:val="it-IT"/>
        </w:rPr>
        <w:t>un</w:t>
      </w:r>
      <w:r w:rsidRPr="00AB22B6">
        <w:rPr>
          <w:rFonts w:cstheme="minorHAnsi"/>
          <w:lang w:val="it-IT"/>
        </w:rPr>
        <w:t xml:space="preserve"> </w:t>
      </w:r>
      <w:r w:rsidR="00AB4533" w:rsidRPr="00AB22B6">
        <w:rPr>
          <w:rFonts w:cstheme="minorHAnsi"/>
          <w:lang w:val="it-IT"/>
        </w:rPr>
        <w:t>caso limite</w:t>
      </w:r>
      <w:r w:rsidRPr="00AB22B6">
        <w:rPr>
          <w:rFonts w:cstheme="minorHAnsi"/>
          <w:lang w:val="it-IT"/>
        </w:rPr>
        <w:t xml:space="preserve"> per la riflessione sul “minimo intervento” nel restauro.</w:t>
      </w:r>
    </w:p>
    <w:p w14:paraId="5B761E1D" w14:textId="3F86C51E" w:rsidR="00F85974" w:rsidRPr="00AB22B6" w:rsidRDefault="001254A2" w:rsidP="002866AA">
      <w:pPr>
        <w:spacing w:after="0" w:line="264" w:lineRule="exact"/>
        <w:jc w:val="both"/>
        <w:rPr>
          <w:rFonts w:cstheme="minorHAnsi"/>
          <w:lang w:val="it-IT"/>
        </w:rPr>
      </w:pPr>
      <w:r w:rsidRPr="00AB22B6">
        <w:rPr>
          <w:rFonts w:cstheme="minorHAnsi"/>
          <w:lang w:val="it-IT"/>
        </w:rPr>
        <w:t xml:space="preserve">Nonostante </w:t>
      </w:r>
      <w:r w:rsidR="00FE6C09" w:rsidRPr="00AB22B6">
        <w:rPr>
          <w:rFonts w:cstheme="minorHAnsi"/>
          <w:lang w:val="it-IT"/>
        </w:rPr>
        <w:t>apparisse</w:t>
      </w:r>
      <w:r w:rsidRPr="00AB22B6">
        <w:rPr>
          <w:rFonts w:cstheme="minorHAnsi"/>
          <w:lang w:val="it-IT"/>
        </w:rPr>
        <w:t xml:space="preserve"> illesa sia </w:t>
      </w:r>
      <w:r w:rsidR="008579C2" w:rsidRPr="00AB22B6">
        <w:rPr>
          <w:rFonts w:cstheme="minorHAnsi"/>
          <w:lang w:val="it-IT"/>
        </w:rPr>
        <w:t xml:space="preserve">nel 1703 </w:t>
      </w:r>
      <w:r w:rsidRPr="00AB22B6">
        <w:rPr>
          <w:rFonts w:cstheme="minorHAnsi"/>
          <w:lang w:val="it-IT"/>
        </w:rPr>
        <w:t xml:space="preserve">in occasione del terremoto che danneggiò la cupola </w:t>
      </w:r>
      <w:r w:rsidR="00F65AE0" w:rsidRPr="00AB22B6">
        <w:rPr>
          <w:rFonts w:cstheme="minorHAnsi"/>
          <w:lang w:val="it-IT"/>
        </w:rPr>
        <w:t>(</w:t>
      </w:r>
      <w:r w:rsidRPr="00AB22B6">
        <w:rPr>
          <w:rFonts w:cstheme="minorHAnsi"/>
          <w:lang w:val="it-IT"/>
        </w:rPr>
        <w:t>poi ricostruita</w:t>
      </w:r>
      <w:r w:rsidR="00A070FB" w:rsidRPr="00AB22B6">
        <w:rPr>
          <w:rFonts w:cstheme="minorHAnsi"/>
          <w:lang w:val="it-IT"/>
        </w:rPr>
        <w:t xml:space="preserve"> integralmente</w:t>
      </w:r>
      <w:r w:rsidRPr="00AB22B6">
        <w:rPr>
          <w:rFonts w:cstheme="minorHAnsi"/>
          <w:lang w:val="it-IT"/>
        </w:rPr>
        <w:t xml:space="preserve">), sia nel 1915 durante il sisma che distrusse </w:t>
      </w:r>
      <w:r w:rsidR="00FF3A3C" w:rsidRPr="00AB22B6">
        <w:rPr>
          <w:rFonts w:cstheme="minorHAnsi"/>
          <w:lang w:val="it-IT"/>
        </w:rPr>
        <w:t xml:space="preserve">la </w:t>
      </w:r>
      <w:r w:rsidRPr="00AB22B6">
        <w:rPr>
          <w:rFonts w:cstheme="minorHAnsi"/>
          <w:lang w:val="it-IT"/>
        </w:rPr>
        <w:t>Marsica</w:t>
      </w:r>
      <w:r w:rsidR="00CC267D" w:rsidRPr="00AB22B6">
        <w:rPr>
          <w:rFonts w:cstheme="minorHAnsi"/>
          <w:lang w:val="it-IT"/>
        </w:rPr>
        <w:t xml:space="preserve"> producendo danni anche nel capoluogo</w:t>
      </w:r>
      <w:r w:rsidR="00912315" w:rsidRPr="00AB22B6">
        <w:rPr>
          <w:rFonts w:cstheme="minorHAnsi"/>
          <w:lang w:val="it-IT"/>
        </w:rPr>
        <w:t>,</w:t>
      </w:r>
      <w:r w:rsidRPr="00AB22B6">
        <w:rPr>
          <w:rFonts w:cstheme="minorHAnsi"/>
          <w:lang w:val="it-IT"/>
        </w:rPr>
        <w:t xml:space="preserve"> </w:t>
      </w:r>
      <w:r w:rsidR="00630B29" w:rsidRPr="00AB22B6">
        <w:rPr>
          <w:rFonts w:cstheme="minorHAnsi"/>
          <w:lang w:val="it-IT"/>
        </w:rPr>
        <w:t xml:space="preserve">nel 1958 </w:t>
      </w:r>
      <w:r w:rsidR="007C65A3" w:rsidRPr="00AB22B6">
        <w:rPr>
          <w:rFonts w:cstheme="minorHAnsi"/>
          <w:lang w:val="it-IT"/>
        </w:rPr>
        <w:t>si ritenne “</w:t>
      </w:r>
      <w:r w:rsidR="00453D34" w:rsidRPr="00AB22B6">
        <w:rPr>
          <w:rFonts w:cstheme="minorHAnsi"/>
          <w:lang w:val="it-IT"/>
        </w:rPr>
        <w:t xml:space="preserve">quanto mai </w:t>
      </w:r>
      <w:r w:rsidR="007C65A3" w:rsidRPr="00AB22B6">
        <w:rPr>
          <w:rFonts w:cstheme="minorHAnsi"/>
          <w:lang w:val="it-IT"/>
        </w:rPr>
        <w:t xml:space="preserve">necessario e urgente” </w:t>
      </w:r>
      <w:r w:rsidR="00DA2F3F" w:rsidRPr="00AB22B6">
        <w:rPr>
          <w:rFonts w:cstheme="minorHAnsi"/>
          <w:lang w:val="it-IT"/>
        </w:rPr>
        <w:t xml:space="preserve">smontare </w:t>
      </w:r>
      <w:r w:rsidR="00912315" w:rsidRPr="00AB22B6">
        <w:rPr>
          <w:rFonts w:cstheme="minorHAnsi"/>
          <w:lang w:val="it-IT"/>
        </w:rPr>
        <w:t>l</w:t>
      </w:r>
      <w:r w:rsidR="00F85974" w:rsidRPr="00AB22B6">
        <w:rPr>
          <w:rFonts w:cstheme="minorHAnsi"/>
          <w:lang w:val="it-IT"/>
        </w:rPr>
        <w:t xml:space="preserve">a monumentale facciata cinquecentesca </w:t>
      </w:r>
      <w:r w:rsidR="00B16B41" w:rsidRPr="00AB22B6">
        <w:rPr>
          <w:rFonts w:cstheme="minorHAnsi"/>
          <w:lang w:val="it-IT"/>
        </w:rPr>
        <w:t xml:space="preserve">(per 2/3 della sua altezza) </w:t>
      </w:r>
      <w:r w:rsidR="00F85974" w:rsidRPr="00AB22B6">
        <w:rPr>
          <w:rFonts w:cstheme="minorHAnsi"/>
          <w:lang w:val="it-IT"/>
        </w:rPr>
        <w:t xml:space="preserve">e </w:t>
      </w:r>
      <w:r w:rsidR="00DA2F3F" w:rsidRPr="00AB22B6">
        <w:rPr>
          <w:rFonts w:cstheme="minorHAnsi"/>
          <w:lang w:val="it-IT"/>
        </w:rPr>
        <w:t xml:space="preserve">ricostruirla </w:t>
      </w:r>
      <w:r w:rsidR="00F85974" w:rsidRPr="00AB22B6">
        <w:rPr>
          <w:rFonts w:cstheme="minorHAnsi"/>
          <w:lang w:val="it-IT"/>
        </w:rPr>
        <w:t>con un telaio interno in calcestruzzo armato</w:t>
      </w:r>
      <w:r w:rsidR="000D4AF0" w:rsidRPr="00AB22B6">
        <w:rPr>
          <w:rStyle w:val="Rimandonotaapidipagina"/>
          <w:rFonts w:cstheme="minorHAnsi"/>
          <w:lang w:val="it-IT"/>
        </w:rPr>
        <w:footnoteReference w:id="3"/>
      </w:r>
      <w:r w:rsidR="00F85974" w:rsidRPr="00AB22B6">
        <w:rPr>
          <w:rFonts w:cstheme="minorHAnsi"/>
          <w:lang w:val="it-IT"/>
        </w:rPr>
        <w:t>.</w:t>
      </w:r>
    </w:p>
    <w:p w14:paraId="2FDBE1C8" w14:textId="7B35C146" w:rsidR="004B629C" w:rsidRPr="00AB22B6" w:rsidRDefault="004B629C" w:rsidP="002866AA">
      <w:pPr>
        <w:spacing w:after="0" w:line="264" w:lineRule="exact"/>
        <w:jc w:val="both"/>
        <w:rPr>
          <w:rFonts w:cstheme="minorHAnsi"/>
          <w:lang w:val="it-IT"/>
        </w:rPr>
      </w:pPr>
      <w:r w:rsidRPr="00AB22B6">
        <w:rPr>
          <w:rFonts w:cstheme="minorHAnsi"/>
          <w:lang w:val="it-IT"/>
        </w:rPr>
        <w:t xml:space="preserve">La scissione tra struttura e forma, su cui è basato l’intervento compiuto dal Genio Civile, </w:t>
      </w:r>
      <w:r w:rsidR="009A0319" w:rsidRPr="00AB22B6">
        <w:rPr>
          <w:rFonts w:cstheme="minorHAnsi"/>
          <w:lang w:val="it-IT"/>
        </w:rPr>
        <w:t>ha prodotto</w:t>
      </w:r>
      <w:r w:rsidRPr="00AB22B6">
        <w:rPr>
          <w:rFonts w:cstheme="minorHAnsi"/>
          <w:lang w:val="it-IT"/>
        </w:rPr>
        <w:t xml:space="preserve"> in questo caso una scelta </w:t>
      </w:r>
      <w:r w:rsidR="00502A1D" w:rsidRPr="00AB22B6">
        <w:rPr>
          <w:rFonts w:cstheme="minorHAnsi"/>
          <w:lang w:val="it-IT"/>
        </w:rPr>
        <w:t>esorbitante</w:t>
      </w:r>
      <w:r w:rsidRPr="00AB22B6">
        <w:rPr>
          <w:rFonts w:cstheme="minorHAnsi"/>
          <w:lang w:val="it-IT"/>
        </w:rPr>
        <w:t xml:space="preserve"> e scarsamente fondata su una </w:t>
      </w:r>
      <w:r w:rsidR="00D266D4" w:rsidRPr="00AB22B6">
        <w:rPr>
          <w:rFonts w:cstheme="minorHAnsi"/>
          <w:lang w:val="it-IT"/>
        </w:rPr>
        <w:t>effettiva</w:t>
      </w:r>
      <w:r w:rsidRPr="00AB22B6">
        <w:rPr>
          <w:rFonts w:cstheme="minorHAnsi"/>
          <w:lang w:val="it-IT"/>
        </w:rPr>
        <w:t xml:space="preserve"> pericolosità. Si evidenzia così una singolare distanza tra le </w:t>
      </w:r>
      <w:r w:rsidR="00963E43" w:rsidRPr="00AB22B6">
        <w:rPr>
          <w:rFonts w:cstheme="minorHAnsi"/>
          <w:lang w:val="it-IT"/>
        </w:rPr>
        <w:t>acquisizioni</w:t>
      </w:r>
      <w:r w:rsidRPr="00AB22B6">
        <w:rPr>
          <w:rFonts w:cstheme="minorHAnsi"/>
          <w:lang w:val="it-IT"/>
        </w:rPr>
        <w:t xml:space="preserve"> teorico-metodologiche </w:t>
      </w:r>
      <w:r w:rsidR="009A68B5" w:rsidRPr="00AB22B6">
        <w:rPr>
          <w:rFonts w:cstheme="minorHAnsi"/>
          <w:lang w:val="it-IT"/>
        </w:rPr>
        <w:t>sviluppate in quegli</w:t>
      </w:r>
      <w:r w:rsidR="00B619A9" w:rsidRPr="00AB22B6">
        <w:rPr>
          <w:rFonts w:cstheme="minorHAnsi"/>
          <w:lang w:val="it-IT"/>
        </w:rPr>
        <w:t xml:space="preserve"> anni </w:t>
      </w:r>
      <w:r w:rsidRPr="00AB22B6">
        <w:rPr>
          <w:rFonts w:cstheme="minorHAnsi"/>
          <w:lang w:val="it-IT"/>
        </w:rPr>
        <w:t>e l</w:t>
      </w:r>
      <w:r w:rsidR="005F04A1" w:rsidRPr="00AB22B6">
        <w:rPr>
          <w:rFonts w:cstheme="minorHAnsi"/>
          <w:lang w:val="it-IT"/>
        </w:rPr>
        <w:t>e</w:t>
      </w:r>
      <w:r w:rsidRPr="00AB22B6">
        <w:rPr>
          <w:rFonts w:cstheme="minorHAnsi"/>
          <w:lang w:val="it-IT"/>
        </w:rPr>
        <w:t xml:space="preserve"> </w:t>
      </w:r>
      <w:r w:rsidR="005F04A1" w:rsidRPr="00AB22B6">
        <w:rPr>
          <w:rFonts w:cstheme="minorHAnsi"/>
          <w:lang w:val="it-IT"/>
        </w:rPr>
        <w:t>azioni concrete</w:t>
      </w:r>
      <w:r w:rsidRPr="00AB22B6">
        <w:rPr>
          <w:rFonts w:cstheme="minorHAnsi"/>
          <w:lang w:val="it-IT"/>
        </w:rPr>
        <w:t xml:space="preserve">, </w:t>
      </w:r>
      <w:r w:rsidR="00C54E28" w:rsidRPr="00AB22B6">
        <w:rPr>
          <w:rFonts w:cstheme="minorHAnsi"/>
          <w:lang w:val="it-IT"/>
        </w:rPr>
        <w:t>guidat</w:t>
      </w:r>
      <w:r w:rsidR="005F04A1" w:rsidRPr="00AB22B6">
        <w:rPr>
          <w:rFonts w:cstheme="minorHAnsi"/>
          <w:lang w:val="it-IT"/>
        </w:rPr>
        <w:t>e</w:t>
      </w:r>
      <w:r w:rsidR="00C54E28" w:rsidRPr="00AB22B6">
        <w:rPr>
          <w:rFonts w:cstheme="minorHAnsi"/>
          <w:lang w:val="it-IT"/>
        </w:rPr>
        <w:t xml:space="preserve"> da un pragmatismo </w:t>
      </w:r>
      <w:r w:rsidR="00F5513F" w:rsidRPr="00AB22B6">
        <w:rPr>
          <w:rFonts w:cstheme="minorHAnsi"/>
          <w:lang w:val="it-IT"/>
        </w:rPr>
        <w:lastRenderedPageBreak/>
        <w:t>po</w:t>
      </w:r>
      <w:r w:rsidR="00083CD6" w:rsidRPr="00AB22B6">
        <w:rPr>
          <w:rFonts w:cstheme="minorHAnsi"/>
          <w:lang w:val="it-IT"/>
        </w:rPr>
        <w:t>co incline al</w:t>
      </w:r>
      <w:r w:rsidR="00E153F5" w:rsidRPr="00AB22B6">
        <w:rPr>
          <w:rFonts w:cstheme="minorHAnsi"/>
          <w:lang w:val="it-IT"/>
        </w:rPr>
        <w:t>la riflessione</w:t>
      </w:r>
      <w:r w:rsidR="00963E43" w:rsidRPr="00AB22B6">
        <w:rPr>
          <w:rFonts w:cstheme="minorHAnsi"/>
          <w:lang w:val="it-IT"/>
        </w:rPr>
        <w:t xml:space="preserve"> </w:t>
      </w:r>
      <w:r w:rsidR="00915986" w:rsidRPr="00AB22B6">
        <w:rPr>
          <w:rFonts w:cstheme="minorHAnsi"/>
          <w:lang w:val="it-IT"/>
        </w:rPr>
        <w:t>critica</w:t>
      </w:r>
      <w:r w:rsidR="00083CD6" w:rsidRPr="00AB22B6">
        <w:rPr>
          <w:rFonts w:cstheme="minorHAnsi"/>
          <w:lang w:val="it-IT"/>
        </w:rPr>
        <w:t xml:space="preserve"> </w:t>
      </w:r>
      <w:r w:rsidR="00B15D14" w:rsidRPr="00AB22B6">
        <w:rPr>
          <w:rFonts w:cstheme="minorHAnsi"/>
          <w:lang w:val="it-IT"/>
        </w:rPr>
        <w:t>e</w:t>
      </w:r>
      <w:r w:rsidR="00D12C5F" w:rsidRPr="00AB22B6">
        <w:rPr>
          <w:rFonts w:cstheme="minorHAnsi"/>
          <w:lang w:val="it-IT"/>
        </w:rPr>
        <w:t xml:space="preserve"> </w:t>
      </w:r>
      <w:r w:rsidR="000B7F52" w:rsidRPr="00AB22B6">
        <w:rPr>
          <w:rFonts w:cstheme="minorHAnsi"/>
          <w:lang w:val="it-IT"/>
        </w:rPr>
        <w:t xml:space="preserve">ancora </w:t>
      </w:r>
      <w:r w:rsidR="001332BA" w:rsidRPr="00AB22B6">
        <w:rPr>
          <w:rFonts w:cstheme="minorHAnsi"/>
          <w:lang w:val="it-IT"/>
        </w:rPr>
        <w:t xml:space="preserve">eccessivamente </w:t>
      </w:r>
      <w:r w:rsidR="000B7F52" w:rsidRPr="00AB22B6">
        <w:rPr>
          <w:rFonts w:cstheme="minorHAnsi"/>
          <w:lang w:val="it-IT"/>
        </w:rPr>
        <w:t>fiducioso</w:t>
      </w:r>
      <w:r w:rsidR="00A845DA" w:rsidRPr="00AB22B6">
        <w:rPr>
          <w:rFonts w:cstheme="minorHAnsi"/>
          <w:lang w:val="it-IT"/>
        </w:rPr>
        <w:t xml:space="preserve"> nell</w:t>
      </w:r>
      <w:r w:rsidR="001C27F1" w:rsidRPr="00AB22B6">
        <w:rPr>
          <w:rFonts w:cstheme="minorHAnsi"/>
          <w:lang w:val="it-IT"/>
        </w:rPr>
        <w:t xml:space="preserve">a piena </w:t>
      </w:r>
      <w:r w:rsidR="00A845DA" w:rsidRPr="00AB22B6">
        <w:rPr>
          <w:rFonts w:cstheme="minorHAnsi"/>
          <w:lang w:val="it-IT"/>
        </w:rPr>
        <w:t>efficacia di tecn</w:t>
      </w:r>
      <w:r w:rsidR="00DA3795" w:rsidRPr="00AB22B6">
        <w:rPr>
          <w:rFonts w:cstheme="minorHAnsi"/>
          <w:lang w:val="it-IT"/>
        </w:rPr>
        <w:t xml:space="preserve">iche </w:t>
      </w:r>
      <w:r w:rsidR="00142BCD" w:rsidRPr="00AB22B6">
        <w:rPr>
          <w:rFonts w:cstheme="minorHAnsi"/>
          <w:lang w:val="it-IT"/>
        </w:rPr>
        <w:t xml:space="preserve">che </w:t>
      </w:r>
      <w:r w:rsidR="0043621E" w:rsidRPr="00AB22B6">
        <w:rPr>
          <w:rFonts w:cstheme="minorHAnsi"/>
          <w:lang w:val="it-IT"/>
        </w:rPr>
        <w:t>nei primi decenni</w:t>
      </w:r>
      <w:r w:rsidR="00320481" w:rsidRPr="00AB22B6">
        <w:rPr>
          <w:rFonts w:cstheme="minorHAnsi"/>
          <w:lang w:val="it-IT"/>
        </w:rPr>
        <w:t xml:space="preserve"> del secolo </w:t>
      </w:r>
      <w:r w:rsidR="00D87339" w:rsidRPr="00AB22B6">
        <w:rPr>
          <w:rFonts w:cstheme="minorHAnsi"/>
          <w:lang w:val="it-IT"/>
        </w:rPr>
        <w:t>erano apparse</w:t>
      </w:r>
      <w:r w:rsidR="00FF364A" w:rsidRPr="00AB22B6">
        <w:rPr>
          <w:rFonts w:cstheme="minorHAnsi"/>
          <w:lang w:val="it-IT"/>
        </w:rPr>
        <w:t xml:space="preserve"> </w:t>
      </w:r>
      <w:r w:rsidR="00142BCD" w:rsidRPr="00AB22B6">
        <w:rPr>
          <w:rFonts w:cstheme="minorHAnsi"/>
          <w:lang w:val="it-IT"/>
        </w:rPr>
        <w:t>risolutive</w:t>
      </w:r>
      <w:r w:rsidRPr="00AB22B6">
        <w:rPr>
          <w:rFonts w:cstheme="minorHAnsi"/>
          <w:lang w:val="it-IT"/>
        </w:rPr>
        <w:t xml:space="preserve">. </w:t>
      </w:r>
    </w:p>
    <w:p w14:paraId="3B98622F" w14:textId="0DA5C5DA" w:rsidR="005973C7" w:rsidRPr="00AB22B6" w:rsidRDefault="004B629C" w:rsidP="002866AA">
      <w:pPr>
        <w:spacing w:after="0" w:line="264" w:lineRule="exact"/>
        <w:jc w:val="both"/>
        <w:rPr>
          <w:rFonts w:cstheme="minorHAnsi"/>
          <w:lang w:val="it-IT"/>
        </w:rPr>
      </w:pPr>
      <w:r w:rsidRPr="00AB22B6">
        <w:rPr>
          <w:rFonts w:cstheme="minorHAnsi"/>
          <w:lang w:val="it-IT"/>
        </w:rPr>
        <w:t>Oltre al</w:t>
      </w:r>
      <w:r w:rsidR="00F3349C" w:rsidRPr="00AB22B6">
        <w:rPr>
          <w:rFonts w:cstheme="minorHAnsi"/>
          <w:lang w:val="it-IT"/>
        </w:rPr>
        <w:t>l’</w:t>
      </w:r>
      <w:r w:rsidRPr="00AB22B6">
        <w:rPr>
          <w:rFonts w:cstheme="minorHAnsi"/>
          <w:lang w:val="it-IT"/>
        </w:rPr>
        <w:t>inopportun</w:t>
      </w:r>
      <w:r w:rsidR="00F3349C" w:rsidRPr="00AB22B6">
        <w:rPr>
          <w:rFonts w:cstheme="minorHAnsi"/>
          <w:lang w:val="it-IT"/>
        </w:rPr>
        <w:t>a</w:t>
      </w:r>
      <w:r w:rsidRPr="00AB22B6">
        <w:rPr>
          <w:rFonts w:cstheme="minorHAnsi"/>
          <w:lang w:val="it-IT"/>
        </w:rPr>
        <w:t xml:space="preserve"> demolizion</w:t>
      </w:r>
      <w:r w:rsidR="00F3349C" w:rsidRPr="00AB22B6">
        <w:rPr>
          <w:rFonts w:cstheme="minorHAnsi"/>
          <w:lang w:val="it-IT"/>
        </w:rPr>
        <w:t>e</w:t>
      </w:r>
      <w:r w:rsidRPr="00AB22B6">
        <w:rPr>
          <w:rFonts w:cstheme="minorHAnsi"/>
          <w:lang w:val="it-IT"/>
        </w:rPr>
        <w:t>, sorprende l’oblio che</w:t>
      </w:r>
      <w:r w:rsidR="004D07D4" w:rsidRPr="00AB22B6">
        <w:rPr>
          <w:rFonts w:cstheme="minorHAnsi"/>
          <w:lang w:val="it-IT"/>
        </w:rPr>
        <w:t xml:space="preserve"> ancora oggi</w:t>
      </w:r>
      <w:r w:rsidRPr="00AB22B6">
        <w:rPr>
          <w:rFonts w:cstheme="minorHAnsi"/>
          <w:lang w:val="it-IT"/>
        </w:rPr>
        <w:t xml:space="preserve"> caratterizza la vicenda </w:t>
      </w:r>
      <w:r w:rsidR="00343F10" w:rsidRPr="00AB22B6">
        <w:rPr>
          <w:rFonts w:cstheme="minorHAnsi"/>
          <w:lang w:val="it-IT"/>
        </w:rPr>
        <w:t xml:space="preserve">– </w:t>
      </w:r>
      <w:r w:rsidRPr="00AB22B6">
        <w:rPr>
          <w:rFonts w:cstheme="minorHAnsi"/>
          <w:lang w:val="it-IT"/>
        </w:rPr>
        <w:t>qui ricostruita puntualmente sulla base delle relazioni tecniche e dei documenti di contabilità del cantiere</w:t>
      </w:r>
      <w:r w:rsidR="00343F10" w:rsidRPr="00AB22B6">
        <w:rPr>
          <w:rFonts w:cstheme="minorHAnsi"/>
          <w:lang w:val="it-IT"/>
        </w:rPr>
        <w:t>,</w:t>
      </w:r>
      <w:r w:rsidR="0052773B" w:rsidRPr="00AB22B6">
        <w:rPr>
          <w:rFonts w:cstheme="minorHAnsi"/>
          <w:lang w:val="it-IT"/>
        </w:rPr>
        <w:t xml:space="preserve"> </w:t>
      </w:r>
      <w:r w:rsidR="00D0594E" w:rsidRPr="00AB22B6">
        <w:rPr>
          <w:rFonts w:cstheme="minorHAnsi"/>
          <w:lang w:val="it-IT"/>
        </w:rPr>
        <w:t xml:space="preserve">essendo </w:t>
      </w:r>
      <w:r w:rsidR="00952F6E" w:rsidRPr="00AB22B6">
        <w:rPr>
          <w:rFonts w:cstheme="minorHAnsi"/>
          <w:lang w:val="it-IT"/>
        </w:rPr>
        <w:t xml:space="preserve">la documentazione fotografica </w:t>
      </w:r>
      <w:r w:rsidR="00605D00" w:rsidRPr="00AB22B6">
        <w:rPr>
          <w:rFonts w:cstheme="minorHAnsi"/>
          <w:lang w:val="it-IT"/>
        </w:rPr>
        <w:t>insolitamente</w:t>
      </w:r>
      <w:r w:rsidR="00D0594E" w:rsidRPr="00AB22B6">
        <w:rPr>
          <w:rFonts w:cstheme="minorHAnsi"/>
          <w:lang w:val="it-IT"/>
        </w:rPr>
        <w:t xml:space="preserve"> </w:t>
      </w:r>
      <w:r w:rsidR="00BC07C6" w:rsidRPr="00AB22B6">
        <w:rPr>
          <w:rFonts w:cstheme="minorHAnsi"/>
          <w:lang w:val="it-IT"/>
        </w:rPr>
        <w:t>scarsa</w:t>
      </w:r>
      <w:r w:rsidRPr="00AB22B6">
        <w:rPr>
          <w:rFonts w:cstheme="minorHAnsi"/>
          <w:lang w:val="it-IT"/>
        </w:rPr>
        <w:t xml:space="preserve">. </w:t>
      </w:r>
    </w:p>
    <w:p w14:paraId="703C2CFD" w14:textId="652F9CB1" w:rsidR="00F92EE9" w:rsidRPr="00AB22B6" w:rsidRDefault="003E672C" w:rsidP="002866AA">
      <w:pPr>
        <w:spacing w:after="0" w:line="264" w:lineRule="exact"/>
        <w:jc w:val="both"/>
        <w:rPr>
          <w:rFonts w:cstheme="minorHAnsi"/>
          <w:lang w:val="it-IT"/>
        </w:rPr>
      </w:pPr>
      <w:r w:rsidRPr="00AB22B6">
        <w:rPr>
          <w:rFonts w:cstheme="minorHAnsi"/>
          <w:lang w:val="it-IT"/>
        </w:rPr>
        <w:t xml:space="preserve">Gli </w:t>
      </w:r>
      <w:r w:rsidR="004B629C" w:rsidRPr="00AB22B6">
        <w:rPr>
          <w:rFonts w:cstheme="minorHAnsi"/>
          <w:lang w:val="it-IT"/>
        </w:rPr>
        <w:t xml:space="preserve">eventi sismici </w:t>
      </w:r>
      <w:r w:rsidR="007D0C1F">
        <w:rPr>
          <w:rFonts w:cstheme="minorHAnsi"/>
          <w:lang w:val="it-IT"/>
        </w:rPr>
        <w:t>recenti</w:t>
      </w:r>
      <w:r w:rsidRPr="00AB22B6">
        <w:rPr>
          <w:rFonts w:cstheme="minorHAnsi"/>
          <w:lang w:val="it-IT"/>
        </w:rPr>
        <w:t xml:space="preserve"> </w:t>
      </w:r>
      <w:r w:rsidR="004B629C" w:rsidRPr="00AB22B6">
        <w:rPr>
          <w:rFonts w:cstheme="minorHAnsi"/>
          <w:lang w:val="it-IT"/>
        </w:rPr>
        <w:t>hanno sottoposto la facciata ad un collaudo rivelatosi efficace, confermando piuttosto l</w:t>
      </w:r>
      <w:r w:rsidR="001A410F" w:rsidRPr="00AB22B6">
        <w:rPr>
          <w:rFonts w:cstheme="minorHAnsi"/>
          <w:lang w:val="it-IT"/>
        </w:rPr>
        <w:t>e</w:t>
      </w:r>
      <w:r w:rsidR="004B629C" w:rsidRPr="00AB22B6">
        <w:rPr>
          <w:rFonts w:cstheme="minorHAnsi"/>
          <w:lang w:val="it-IT"/>
        </w:rPr>
        <w:t xml:space="preserve"> vulnerabilità </w:t>
      </w:r>
      <w:r w:rsidR="001C111D" w:rsidRPr="00AB22B6">
        <w:rPr>
          <w:rFonts w:cstheme="minorHAnsi"/>
          <w:lang w:val="it-IT"/>
        </w:rPr>
        <w:t xml:space="preserve">già manifestatesi in passato </w:t>
      </w:r>
      <w:r w:rsidR="00FF222B" w:rsidRPr="00AB22B6">
        <w:rPr>
          <w:rFonts w:cstheme="minorHAnsi"/>
          <w:lang w:val="it-IT"/>
        </w:rPr>
        <w:t xml:space="preserve">della cupola </w:t>
      </w:r>
      <w:r w:rsidR="00AE22E7" w:rsidRPr="00AB22B6">
        <w:rPr>
          <w:rFonts w:cstheme="minorHAnsi"/>
          <w:lang w:val="it-IT"/>
        </w:rPr>
        <w:t>(</w:t>
      </w:r>
      <w:r w:rsidR="0070471D">
        <w:rPr>
          <w:rFonts w:cstheme="minorHAnsi"/>
          <w:lang w:val="it-IT"/>
        </w:rPr>
        <w:t>ancor</w:t>
      </w:r>
      <w:r w:rsidR="00E42D67" w:rsidRPr="00AB22B6">
        <w:rPr>
          <w:rFonts w:cstheme="minorHAnsi"/>
          <w:lang w:val="it-IT"/>
        </w:rPr>
        <w:t xml:space="preserve"> </w:t>
      </w:r>
      <w:r w:rsidR="00954B3A" w:rsidRPr="00AB22B6">
        <w:rPr>
          <w:rFonts w:cstheme="minorHAnsi"/>
          <w:lang w:val="it-IT"/>
        </w:rPr>
        <w:t xml:space="preserve">prima del </w:t>
      </w:r>
      <w:r w:rsidR="0012734C" w:rsidRPr="00AB22B6">
        <w:rPr>
          <w:rFonts w:cstheme="minorHAnsi"/>
          <w:lang w:val="it-IT"/>
        </w:rPr>
        <w:t>sisma del 1703</w:t>
      </w:r>
      <w:r w:rsidR="00951A4E">
        <w:rPr>
          <w:rFonts w:cstheme="minorHAnsi"/>
          <w:lang w:val="it-IT"/>
        </w:rPr>
        <w:t>,</w:t>
      </w:r>
      <w:r w:rsidR="00C07367">
        <w:rPr>
          <w:rFonts w:cstheme="minorHAnsi"/>
          <w:lang w:val="it-IT"/>
        </w:rPr>
        <w:t xml:space="preserve"> che ne provocò</w:t>
      </w:r>
      <w:r w:rsidR="00951A4E">
        <w:rPr>
          <w:rFonts w:cstheme="minorHAnsi"/>
          <w:lang w:val="it-IT"/>
        </w:rPr>
        <w:t xml:space="preserve"> la distruzione</w:t>
      </w:r>
      <w:r w:rsidR="00152ECB" w:rsidRPr="00AB22B6">
        <w:rPr>
          <w:rFonts w:cstheme="minorHAnsi"/>
          <w:lang w:val="it-IT"/>
        </w:rPr>
        <w:t>,</w:t>
      </w:r>
      <w:r w:rsidR="0012734C" w:rsidRPr="00AB22B6">
        <w:rPr>
          <w:rFonts w:cstheme="minorHAnsi"/>
          <w:lang w:val="it-IT"/>
        </w:rPr>
        <w:t xml:space="preserve"> </w:t>
      </w:r>
      <w:r w:rsidR="00892FA3">
        <w:rPr>
          <w:rFonts w:cstheme="minorHAnsi"/>
          <w:lang w:val="it-IT"/>
        </w:rPr>
        <w:t>ma anche</w:t>
      </w:r>
      <w:r w:rsidR="005E106A" w:rsidRPr="00AB22B6">
        <w:rPr>
          <w:rFonts w:cstheme="minorHAnsi"/>
          <w:lang w:val="it-IT"/>
        </w:rPr>
        <w:t xml:space="preserve"> dopo la </w:t>
      </w:r>
      <w:r w:rsidR="00B35A75">
        <w:rPr>
          <w:rFonts w:cstheme="minorHAnsi"/>
          <w:lang w:val="it-IT"/>
        </w:rPr>
        <w:t xml:space="preserve">sua </w:t>
      </w:r>
      <w:r w:rsidR="00B35A75" w:rsidRPr="00AB22B6">
        <w:rPr>
          <w:rFonts w:cstheme="minorHAnsi"/>
          <w:lang w:val="it-IT"/>
        </w:rPr>
        <w:t>riedificazione</w:t>
      </w:r>
      <w:r w:rsidR="00D410D8" w:rsidRPr="00AB22B6">
        <w:rPr>
          <w:rFonts w:cstheme="minorHAnsi"/>
          <w:lang w:val="it-IT"/>
        </w:rPr>
        <w:t xml:space="preserve">) </w:t>
      </w:r>
      <w:r w:rsidR="00DC3472">
        <w:rPr>
          <w:rFonts w:cstheme="minorHAnsi"/>
          <w:lang w:val="it-IT"/>
        </w:rPr>
        <w:t>e</w:t>
      </w:r>
      <w:r w:rsidR="004B629C" w:rsidRPr="00AB22B6">
        <w:rPr>
          <w:rFonts w:cstheme="minorHAnsi"/>
          <w:lang w:val="it-IT"/>
        </w:rPr>
        <w:t xml:space="preserve"> del campanile</w:t>
      </w:r>
      <w:r w:rsidR="00D410D8" w:rsidRPr="00AB22B6">
        <w:rPr>
          <w:rFonts w:cstheme="minorHAnsi"/>
          <w:lang w:val="it-IT"/>
        </w:rPr>
        <w:t xml:space="preserve"> (</w:t>
      </w:r>
      <w:r w:rsidR="007B5349" w:rsidRPr="00AB22B6">
        <w:rPr>
          <w:rFonts w:cstheme="minorHAnsi"/>
          <w:lang w:val="it-IT"/>
        </w:rPr>
        <w:t xml:space="preserve">ridotto in altezza </w:t>
      </w:r>
      <w:r w:rsidR="00FB2F7E" w:rsidRPr="00AB22B6">
        <w:rPr>
          <w:rFonts w:cstheme="minorHAnsi"/>
          <w:lang w:val="it-IT"/>
        </w:rPr>
        <w:t>dopo la</w:t>
      </w:r>
      <w:r w:rsidR="007B5349" w:rsidRPr="00AB22B6">
        <w:rPr>
          <w:rFonts w:cstheme="minorHAnsi"/>
          <w:lang w:val="it-IT"/>
        </w:rPr>
        <w:t xml:space="preserve"> ricostruzione </w:t>
      </w:r>
      <w:r w:rsidR="00EB7F37" w:rsidRPr="00AB22B6">
        <w:rPr>
          <w:rFonts w:cstheme="minorHAnsi"/>
          <w:lang w:val="it-IT"/>
        </w:rPr>
        <w:t>settecentesca</w:t>
      </w:r>
      <w:r w:rsidR="007B5349" w:rsidRPr="00AB22B6">
        <w:rPr>
          <w:rFonts w:cstheme="minorHAnsi"/>
          <w:lang w:val="it-IT"/>
        </w:rPr>
        <w:t xml:space="preserve">, </w:t>
      </w:r>
      <w:r w:rsidR="003308B5" w:rsidRPr="00AB22B6">
        <w:rPr>
          <w:rFonts w:cstheme="minorHAnsi"/>
          <w:lang w:val="it-IT"/>
        </w:rPr>
        <w:t xml:space="preserve">poi </w:t>
      </w:r>
      <w:r w:rsidR="001B68A9" w:rsidRPr="00AB22B6">
        <w:rPr>
          <w:rFonts w:cstheme="minorHAnsi"/>
          <w:lang w:val="it-IT"/>
        </w:rPr>
        <w:t>nuovamente</w:t>
      </w:r>
      <w:r w:rsidR="006D327F" w:rsidRPr="00AB22B6">
        <w:rPr>
          <w:rFonts w:cstheme="minorHAnsi"/>
          <w:lang w:val="it-IT"/>
        </w:rPr>
        <w:t xml:space="preserve"> </w:t>
      </w:r>
      <w:r w:rsidR="003A3FE5" w:rsidRPr="00AB22B6">
        <w:rPr>
          <w:rFonts w:cstheme="minorHAnsi"/>
          <w:lang w:val="it-IT"/>
        </w:rPr>
        <w:t>rinforzato</w:t>
      </w:r>
      <w:r w:rsidR="00D410D8" w:rsidRPr="00AB22B6">
        <w:rPr>
          <w:rFonts w:cstheme="minorHAnsi"/>
          <w:lang w:val="it-IT"/>
        </w:rPr>
        <w:t xml:space="preserve"> </w:t>
      </w:r>
      <w:r w:rsidR="00FF292F">
        <w:rPr>
          <w:rFonts w:cstheme="minorHAnsi"/>
          <w:lang w:val="it-IT"/>
        </w:rPr>
        <w:t xml:space="preserve">negli anni sessanta </w:t>
      </w:r>
      <w:r w:rsidR="00323C68" w:rsidRPr="00AB22B6">
        <w:rPr>
          <w:rFonts w:cstheme="minorHAnsi"/>
          <w:lang w:val="it-IT"/>
        </w:rPr>
        <w:t>con inserimenti in cemento armato</w:t>
      </w:r>
      <w:r w:rsidR="00002D0E">
        <w:rPr>
          <w:rFonts w:cstheme="minorHAnsi"/>
          <w:lang w:val="it-IT"/>
        </w:rPr>
        <w:t>,</w:t>
      </w:r>
      <w:r w:rsidR="00132666">
        <w:rPr>
          <w:rFonts w:cstheme="minorHAnsi"/>
          <w:lang w:val="it-IT"/>
        </w:rPr>
        <w:t xml:space="preserve"> crollato nel 2009</w:t>
      </w:r>
      <w:r w:rsidR="00D410D8" w:rsidRPr="00AB22B6">
        <w:rPr>
          <w:rFonts w:cstheme="minorHAnsi"/>
          <w:lang w:val="it-IT"/>
        </w:rPr>
        <w:t>)</w:t>
      </w:r>
      <w:r w:rsidR="00F92EE9" w:rsidRPr="00AB22B6">
        <w:rPr>
          <w:rFonts w:cstheme="minorHAnsi"/>
          <w:lang w:val="it-IT"/>
        </w:rPr>
        <w:t>.</w:t>
      </w:r>
      <w:r w:rsidR="004B629C" w:rsidRPr="00AB22B6">
        <w:rPr>
          <w:rFonts w:cstheme="minorHAnsi"/>
          <w:lang w:val="it-IT"/>
        </w:rPr>
        <w:t xml:space="preserve"> </w:t>
      </w:r>
    </w:p>
    <w:p w14:paraId="315B97FB" w14:textId="114E341C" w:rsidR="00D34BF9" w:rsidRPr="00AB22B6" w:rsidRDefault="00F92EE9" w:rsidP="002866AA">
      <w:pPr>
        <w:spacing w:after="0" w:line="264" w:lineRule="exact"/>
        <w:jc w:val="both"/>
        <w:rPr>
          <w:rFonts w:cstheme="minorHAnsi"/>
          <w:lang w:val="it-IT"/>
        </w:rPr>
      </w:pPr>
      <w:r w:rsidRPr="00AB22B6">
        <w:rPr>
          <w:rFonts w:cstheme="minorHAnsi"/>
          <w:lang w:val="it-IT"/>
        </w:rPr>
        <w:t>O</w:t>
      </w:r>
      <w:r w:rsidR="004B629C" w:rsidRPr="00AB22B6">
        <w:rPr>
          <w:rFonts w:cstheme="minorHAnsi"/>
          <w:lang w:val="it-IT"/>
        </w:rPr>
        <w:t>ggi</w:t>
      </w:r>
      <w:r w:rsidR="00005DFC" w:rsidRPr="00AB22B6">
        <w:rPr>
          <w:rFonts w:cstheme="minorHAnsi"/>
          <w:lang w:val="it-IT"/>
        </w:rPr>
        <w:t>,</w:t>
      </w:r>
      <w:r w:rsidR="004B629C" w:rsidRPr="00AB22B6">
        <w:rPr>
          <w:rFonts w:cstheme="minorHAnsi"/>
          <w:lang w:val="it-IT"/>
        </w:rPr>
        <w:t xml:space="preserve"> tuttavia</w:t>
      </w:r>
      <w:r w:rsidR="00005DFC" w:rsidRPr="00AB22B6">
        <w:rPr>
          <w:rFonts w:cstheme="minorHAnsi"/>
          <w:lang w:val="it-IT"/>
        </w:rPr>
        <w:t>,</w:t>
      </w:r>
      <w:r w:rsidR="004B629C" w:rsidRPr="00AB22B6">
        <w:rPr>
          <w:rFonts w:cstheme="minorHAnsi"/>
          <w:lang w:val="it-IT"/>
        </w:rPr>
        <w:t xml:space="preserve"> non si può ignorare la reale consistenza della fabbrica e le future criticità conservative, né persistere nella ostinata separazione tra </w:t>
      </w:r>
      <w:r w:rsidR="00C50158" w:rsidRPr="00AB22B6">
        <w:rPr>
          <w:rFonts w:cstheme="minorHAnsi"/>
          <w:lang w:val="it-IT"/>
        </w:rPr>
        <w:t xml:space="preserve">le </w:t>
      </w:r>
      <w:r w:rsidR="004B629C" w:rsidRPr="00AB22B6">
        <w:rPr>
          <w:rFonts w:cstheme="minorHAnsi"/>
          <w:lang w:val="it-IT"/>
        </w:rPr>
        <w:t xml:space="preserve">questioni strutturali e </w:t>
      </w:r>
      <w:r w:rsidR="00C50158" w:rsidRPr="00AB22B6">
        <w:rPr>
          <w:rFonts w:cstheme="minorHAnsi"/>
          <w:lang w:val="it-IT"/>
        </w:rPr>
        <w:t xml:space="preserve">quelle </w:t>
      </w:r>
      <w:r w:rsidR="004B629C" w:rsidRPr="00AB22B6">
        <w:rPr>
          <w:rFonts w:cstheme="minorHAnsi"/>
          <w:lang w:val="it-IT"/>
        </w:rPr>
        <w:t>di restauro, come se quest</w:t>
      </w:r>
      <w:r w:rsidR="006B1E9B" w:rsidRPr="00AB22B6">
        <w:rPr>
          <w:rFonts w:cstheme="minorHAnsi"/>
          <w:lang w:val="it-IT"/>
        </w:rPr>
        <w:t>’ultim</w:t>
      </w:r>
      <w:r w:rsidR="004B629C" w:rsidRPr="00AB22B6">
        <w:rPr>
          <w:rFonts w:cstheme="minorHAnsi"/>
          <w:lang w:val="it-IT"/>
        </w:rPr>
        <w:t xml:space="preserve">o riguardasse solo </w:t>
      </w:r>
      <w:r w:rsidR="006B1E9B" w:rsidRPr="00AB22B6">
        <w:rPr>
          <w:rFonts w:cstheme="minorHAnsi"/>
          <w:lang w:val="it-IT"/>
        </w:rPr>
        <w:t xml:space="preserve">la </w:t>
      </w:r>
      <w:r w:rsidR="00C96405" w:rsidRPr="00AB22B6">
        <w:rPr>
          <w:rFonts w:cstheme="minorHAnsi"/>
          <w:lang w:val="it-IT"/>
        </w:rPr>
        <w:t xml:space="preserve">forma o la </w:t>
      </w:r>
      <w:r w:rsidR="006B1E9B" w:rsidRPr="00AB22B6">
        <w:rPr>
          <w:rFonts w:cstheme="minorHAnsi"/>
          <w:lang w:val="it-IT"/>
        </w:rPr>
        <w:t xml:space="preserve">superficie dell’architettura </w:t>
      </w:r>
      <w:r w:rsidR="000E5030" w:rsidRPr="00AB22B6">
        <w:rPr>
          <w:rFonts w:cstheme="minorHAnsi"/>
          <w:lang w:val="it-IT"/>
        </w:rPr>
        <w:t>e</w:t>
      </w:r>
      <w:r w:rsidR="006B1E9B" w:rsidRPr="00AB22B6">
        <w:rPr>
          <w:rFonts w:cstheme="minorHAnsi"/>
          <w:lang w:val="it-IT"/>
        </w:rPr>
        <w:t xml:space="preserve"> </w:t>
      </w:r>
      <w:r w:rsidR="00CA6419" w:rsidRPr="00AB22B6">
        <w:rPr>
          <w:rFonts w:cstheme="minorHAnsi"/>
          <w:lang w:val="it-IT"/>
        </w:rPr>
        <w:t>i suoi</w:t>
      </w:r>
      <w:r w:rsidR="006B1E9B" w:rsidRPr="00AB22B6">
        <w:rPr>
          <w:rFonts w:cstheme="minorHAnsi"/>
          <w:lang w:val="it-IT"/>
        </w:rPr>
        <w:t xml:space="preserve"> </w:t>
      </w:r>
      <w:r w:rsidR="004B629C" w:rsidRPr="00AB22B6">
        <w:rPr>
          <w:rFonts w:cstheme="minorHAnsi"/>
          <w:lang w:val="it-IT"/>
        </w:rPr>
        <w:t>aspett</w:t>
      </w:r>
      <w:r w:rsidR="006B1E9B" w:rsidRPr="00AB22B6">
        <w:rPr>
          <w:rFonts w:cstheme="minorHAnsi"/>
          <w:lang w:val="it-IT"/>
        </w:rPr>
        <w:t>i</w:t>
      </w:r>
      <w:r w:rsidR="004B629C" w:rsidRPr="00AB22B6">
        <w:rPr>
          <w:rFonts w:cstheme="minorHAnsi"/>
          <w:lang w:val="it-IT"/>
        </w:rPr>
        <w:t xml:space="preserve"> </w:t>
      </w:r>
      <w:r w:rsidR="006128EC" w:rsidRPr="00AB22B6">
        <w:rPr>
          <w:rFonts w:cstheme="minorHAnsi"/>
          <w:lang w:val="it-IT"/>
        </w:rPr>
        <w:t>decorativi</w:t>
      </w:r>
      <w:r w:rsidR="004B629C" w:rsidRPr="00AB22B6">
        <w:rPr>
          <w:rFonts w:cstheme="minorHAnsi"/>
          <w:lang w:val="it-IT"/>
        </w:rPr>
        <w:t>.</w:t>
      </w:r>
      <w:r w:rsidR="00B80155" w:rsidRPr="00AB22B6">
        <w:rPr>
          <w:rFonts w:cstheme="minorHAnsi"/>
          <w:lang w:val="it-IT"/>
        </w:rPr>
        <w:t xml:space="preserve"> </w:t>
      </w:r>
    </w:p>
    <w:p w14:paraId="71FC4A31" w14:textId="271154BA" w:rsidR="00A6796B" w:rsidRPr="00AB22B6" w:rsidRDefault="00B80155" w:rsidP="002866AA">
      <w:pPr>
        <w:spacing w:after="0" w:line="264" w:lineRule="exact"/>
        <w:jc w:val="both"/>
        <w:rPr>
          <w:rFonts w:cstheme="minorHAnsi"/>
          <w:lang w:val="it-IT"/>
        </w:rPr>
      </w:pPr>
      <w:r w:rsidRPr="00AB22B6">
        <w:rPr>
          <w:rFonts w:cstheme="minorHAnsi"/>
          <w:lang w:val="it-IT"/>
        </w:rPr>
        <w:t>A questo proposito</w:t>
      </w:r>
      <w:r w:rsidR="00C82D74" w:rsidRPr="00AB22B6">
        <w:rPr>
          <w:rFonts w:cstheme="minorHAnsi"/>
          <w:lang w:val="it-IT"/>
        </w:rPr>
        <w:t>,</w:t>
      </w:r>
      <w:r w:rsidRPr="00AB22B6">
        <w:rPr>
          <w:rFonts w:cstheme="minorHAnsi"/>
          <w:lang w:val="it-IT"/>
        </w:rPr>
        <w:t xml:space="preserve"> </w:t>
      </w:r>
      <w:r w:rsidR="00471EB4" w:rsidRPr="00AB22B6">
        <w:rPr>
          <w:rFonts w:cstheme="minorHAnsi"/>
          <w:lang w:val="it-IT"/>
        </w:rPr>
        <w:t xml:space="preserve">un nuovo intervento di restauro </w:t>
      </w:r>
      <w:r w:rsidRPr="00AB22B6">
        <w:rPr>
          <w:rFonts w:cstheme="minorHAnsi"/>
          <w:lang w:val="it-IT"/>
        </w:rPr>
        <w:t xml:space="preserve">nei primi anni novanta </w:t>
      </w:r>
      <w:r w:rsidR="00471EB4" w:rsidRPr="00AB22B6">
        <w:rPr>
          <w:rFonts w:cstheme="minorHAnsi"/>
          <w:lang w:val="it-IT"/>
        </w:rPr>
        <w:t xml:space="preserve">– anch’esso inedito – </w:t>
      </w:r>
      <w:r w:rsidR="00B902F8" w:rsidRPr="00AB22B6">
        <w:rPr>
          <w:rFonts w:cstheme="minorHAnsi"/>
          <w:lang w:val="it-IT"/>
        </w:rPr>
        <w:t xml:space="preserve">ha </w:t>
      </w:r>
      <w:r w:rsidR="00253131" w:rsidRPr="00AB22B6">
        <w:rPr>
          <w:rFonts w:cstheme="minorHAnsi"/>
          <w:lang w:val="it-IT"/>
        </w:rPr>
        <w:t>provveduto a</w:t>
      </w:r>
      <w:r w:rsidRPr="00AB22B6">
        <w:rPr>
          <w:rFonts w:cstheme="minorHAnsi"/>
          <w:lang w:val="it-IT"/>
        </w:rPr>
        <w:t xml:space="preserve"> </w:t>
      </w:r>
      <w:r w:rsidR="00F65B36" w:rsidRPr="00AB22B6">
        <w:rPr>
          <w:rFonts w:cstheme="minorHAnsi"/>
          <w:lang w:val="it-IT"/>
        </w:rPr>
        <w:t>rimediare</w:t>
      </w:r>
      <w:r w:rsidRPr="00AB22B6">
        <w:rPr>
          <w:rFonts w:cstheme="minorHAnsi"/>
          <w:lang w:val="it-IT"/>
        </w:rPr>
        <w:t xml:space="preserve"> </w:t>
      </w:r>
      <w:r w:rsidR="00E0770C" w:rsidRPr="00AB22B6">
        <w:rPr>
          <w:rFonts w:cstheme="minorHAnsi"/>
          <w:lang w:val="it-IT"/>
        </w:rPr>
        <w:t xml:space="preserve">le </w:t>
      </w:r>
      <w:r w:rsidRPr="00AB22B6">
        <w:rPr>
          <w:rFonts w:cstheme="minorHAnsi"/>
          <w:lang w:val="it-IT"/>
        </w:rPr>
        <w:t xml:space="preserve">criticità manifestatesi dopo </w:t>
      </w:r>
      <w:r w:rsidR="00E0770C" w:rsidRPr="00AB22B6">
        <w:rPr>
          <w:rFonts w:cstheme="minorHAnsi"/>
          <w:lang w:val="it-IT"/>
        </w:rPr>
        <w:t>la</w:t>
      </w:r>
      <w:r w:rsidRPr="00AB22B6">
        <w:rPr>
          <w:rFonts w:cstheme="minorHAnsi"/>
          <w:lang w:val="it-IT"/>
        </w:rPr>
        <w:t xml:space="preserve"> </w:t>
      </w:r>
      <w:r w:rsidR="00637A00" w:rsidRPr="00AB22B6">
        <w:rPr>
          <w:rFonts w:cstheme="minorHAnsi"/>
          <w:lang w:val="it-IT"/>
        </w:rPr>
        <w:t xml:space="preserve">ricostruzione </w:t>
      </w:r>
      <w:r w:rsidR="007C5032" w:rsidRPr="00AB22B6">
        <w:rPr>
          <w:rFonts w:cstheme="minorHAnsi"/>
          <w:lang w:val="it-IT"/>
        </w:rPr>
        <w:t xml:space="preserve">della facciata, compromessa dallo smontaggio e dalla </w:t>
      </w:r>
      <w:r w:rsidR="00637A00" w:rsidRPr="00AB22B6">
        <w:rPr>
          <w:rFonts w:cstheme="minorHAnsi"/>
          <w:lang w:val="it-IT"/>
        </w:rPr>
        <w:t xml:space="preserve">ricomposizione </w:t>
      </w:r>
      <w:r w:rsidR="006340BC" w:rsidRPr="00AB22B6">
        <w:rPr>
          <w:rFonts w:cstheme="minorHAnsi"/>
          <w:lang w:val="it-IT"/>
        </w:rPr>
        <w:t xml:space="preserve">operata </w:t>
      </w:r>
      <w:r w:rsidR="00637A00" w:rsidRPr="00AB22B6">
        <w:rPr>
          <w:rFonts w:cstheme="minorHAnsi"/>
          <w:lang w:val="it-IT"/>
        </w:rPr>
        <w:t xml:space="preserve">con </w:t>
      </w:r>
      <w:r w:rsidR="008D1EE1" w:rsidRPr="00AB22B6">
        <w:rPr>
          <w:rFonts w:cstheme="minorHAnsi"/>
          <w:lang w:val="it-IT"/>
        </w:rPr>
        <w:t>ancoraggi</w:t>
      </w:r>
      <w:r w:rsidR="00637A00" w:rsidRPr="00AB22B6">
        <w:rPr>
          <w:rFonts w:cstheme="minorHAnsi"/>
          <w:lang w:val="it-IT"/>
        </w:rPr>
        <w:t xml:space="preserve"> metallic</w:t>
      </w:r>
      <w:r w:rsidR="008D1EE1" w:rsidRPr="00AB22B6">
        <w:rPr>
          <w:rFonts w:cstheme="minorHAnsi"/>
          <w:lang w:val="it-IT"/>
        </w:rPr>
        <w:t>i</w:t>
      </w:r>
      <w:r w:rsidR="00637A00" w:rsidRPr="00AB22B6">
        <w:rPr>
          <w:rFonts w:cstheme="minorHAnsi"/>
          <w:lang w:val="it-IT"/>
        </w:rPr>
        <w:t xml:space="preserve"> e malte cementizie.</w:t>
      </w:r>
      <w:r w:rsidR="00AC4A2F" w:rsidRPr="00AB22B6">
        <w:rPr>
          <w:rFonts w:cstheme="minorHAnsi"/>
          <w:lang w:val="it-IT"/>
        </w:rPr>
        <w:t xml:space="preserve"> </w:t>
      </w:r>
    </w:p>
    <w:p w14:paraId="60990E70" w14:textId="10158D25" w:rsidR="004B629C" w:rsidRPr="00AB22B6" w:rsidRDefault="00A6796B" w:rsidP="002866AA">
      <w:pPr>
        <w:spacing w:after="0" w:line="264" w:lineRule="exact"/>
        <w:jc w:val="both"/>
        <w:rPr>
          <w:rFonts w:cstheme="minorHAnsi"/>
          <w:lang w:val="it-IT"/>
        </w:rPr>
      </w:pPr>
      <w:r w:rsidRPr="00AB22B6">
        <w:rPr>
          <w:rFonts w:cstheme="minorHAnsi"/>
          <w:lang w:val="it-IT"/>
        </w:rPr>
        <w:t>Oggi u</w:t>
      </w:r>
      <w:r w:rsidR="00867E9C" w:rsidRPr="00AB22B6">
        <w:rPr>
          <w:rFonts w:cstheme="minorHAnsi"/>
          <w:lang w:val="it-IT"/>
        </w:rPr>
        <w:t xml:space="preserve">n’opportuna documentazione di quanto eseguito </w:t>
      </w:r>
      <w:r w:rsidR="004018DA" w:rsidRPr="00AB22B6">
        <w:rPr>
          <w:rFonts w:cstheme="minorHAnsi"/>
          <w:lang w:val="it-IT"/>
        </w:rPr>
        <w:t>risulta</w:t>
      </w:r>
      <w:r w:rsidR="00867E9C" w:rsidRPr="00AB22B6">
        <w:rPr>
          <w:rFonts w:cstheme="minorHAnsi"/>
          <w:lang w:val="it-IT"/>
        </w:rPr>
        <w:t xml:space="preserve"> </w:t>
      </w:r>
      <w:r w:rsidR="007B12E2" w:rsidRPr="00AB22B6">
        <w:rPr>
          <w:rFonts w:cstheme="minorHAnsi"/>
          <w:lang w:val="it-IT"/>
        </w:rPr>
        <w:t>essenziale</w:t>
      </w:r>
      <w:r w:rsidR="000A4750" w:rsidRPr="00AB22B6">
        <w:rPr>
          <w:rFonts w:cstheme="minorHAnsi"/>
          <w:lang w:val="it-IT"/>
        </w:rPr>
        <w:t xml:space="preserve"> </w:t>
      </w:r>
      <w:r w:rsidR="00007305" w:rsidRPr="00AB22B6">
        <w:rPr>
          <w:rFonts w:cstheme="minorHAnsi"/>
          <w:lang w:val="it-IT"/>
        </w:rPr>
        <w:t xml:space="preserve">per il controllo periodico delle condizioni conservative </w:t>
      </w:r>
      <w:r w:rsidR="00581099" w:rsidRPr="00AB22B6">
        <w:rPr>
          <w:rFonts w:cstheme="minorHAnsi"/>
          <w:lang w:val="it-IT"/>
        </w:rPr>
        <w:t xml:space="preserve">sia </w:t>
      </w:r>
      <w:r w:rsidR="00007305" w:rsidRPr="00AB22B6">
        <w:rPr>
          <w:rFonts w:cstheme="minorHAnsi"/>
          <w:lang w:val="it-IT"/>
        </w:rPr>
        <w:t>in termini di</w:t>
      </w:r>
      <w:r w:rsidR="000A4750" w:rsidRPr="00AB22B6">
        <w:rPr>
          <w:rFonts w:cstheme="minorHAnsi"/>
          <w:lang w:val="it-IT"/>
        </w:rPr>
        <w:t xml:space="preserve"> monitoraggio </w:t>
      </w:r>
      <w:r w:rsidR="00581099" w:rsidRPr="00AB22B6">
        <w:rPr>
          <w:rFonts w:cstheme="minorHAnsi"/>
          <w:lang w:val="it-IT"/>
        </w:rPr>
        <w:t xml:space="preserve">strutturale, sia </w:t>
      </w:r>
      <w:r w:rsidR="00007305" w:rsidRPr="00AB22B6">
        <w:rPr>
          <w:rFonts w:cstheme="minorHAnsi"/>
          <w:lang w:val="it-IT"/>
        </w:rPr>
        <w:t>per</w:t>
      </w:r>
      <w:r w:rsidR="00A73B9C" w:rsidRPr="00AB22B6">
        <w:rPr>
          <w:rFonts w:cstheme="minorHAnsi"/>
          <w:lang w:val="it-IT"/>
        </w:rPr>
        <w:t xml:space="preserve"> valutare</w:t>
      </w:r>
      <w:r w:rsidR="00A73381" w:rsidRPr="00AB22B6">
        <w:rPr>
          <w:rFonts w:cstheme="minorHAnsi"/>
          <w:lang w:val="it-IT"/>
        </w:rPr>
        <w:t xml:space="preserve"> l’efficacia </w:t>
      </w:r>
      <w:r w:rsidR="00E57FF2" w:rsidRPr="00AB22B6">
        <w:rPr>
          <w:rFonts w:cstheme="minorHAnsi"/>
          <w:lang w:val="it-IT"/>
        </w:rPr>
        <w:t xml:space="preserve">dei metodi e </w:t>
      </w:r>
      <w:r w:rsidR="007329A4" w:rsidRPr="00AB22B6">
        <w:rPr>
          <w:rFonts w:cstheme="minorHAnsi"/>
          <w:lang w:val="it-IT"/>
        </w:rPr>
        <w:t xml:space="preserve">la durabilità </w:t>
      </w:r>
      <w:r w:rsidR="00A73381" w:rsidRPr="00AB22B6">
        <w:rPr>
          <w:rFonts w:cstheme="minorHAnsi"/>
          <w:lang w:val="it-IT"/>
        </w:rPr>
        <w:t xml:space="preserve">dei </w:t>
      </w:r>
      <w:r w:rsidR="00BA7A43" w:rsidRPr="00AB22B6">
        <w:rPr>
          <w:rFonts w:cstheme="minorHAnsi"/>
          <w:lang w:val="it-IT"/>
        </w:rPr>
        <w:t>materiali utilizzat</w:t>
      </w:r>
      <w:r w:rsidR="00E57FF2" w:rsidRPr="00AB22B6">
        <w:rPr>
          <w:rFonts w:cstheme="minorHAnsi"/>
          <w:lang w:val="it-IT"/>
        </w:rPr>
        <w:t>i</w:t>
      </w:r>
      <w:r w:rsidR="00BA7A43" w:rsidRPr="00AB22B6">
        <w:rPr>
          <w:rFonts w:cstheme="minorHAnsi"/>
          <w:lang w:val="it-IT"/>
        </w:rPr>
        <w:t xml:space="preserve"> per </w:t>
      </w:r>
      <w:r w:rsidR="00431FB5" w:rsidRPr="00AB22B6">
        <w:rPr>
          <w:rFonts w:cstheme="minorHAnsi"/>
          <w:lang w:val="it-IT"/>
        </w:rPr>
        <w:t xml:space="preserve">la ricostruzione, </w:t>
      </w:r>
      <w:r w:rsidR="00FF70B5" w:rsidRPr="00AB22B6">
        <w:rPr>
          <w:rFonts w:cstheme="minorHAnsi"/>
          <w:lang w:val="it-IT"/>
        </w:rPr>
        <w:t xml:space="preserve">il consolidamento, </w:t>
      </w:r>
      <w:r w:rsidR="004445B0" w:rsidRPr="00AB22B6">
        <w:rPr>
          <w:rFonts w:cstheme="minorHAnsi"/>
          <w:lang w:val="it-IT"/>
        </w:rPr>
        <w:t>le integrazioni</w:t>
      </w:r>
      <w:r w:rsidR="002D7377" w:rsidRPr="00AB22B6">
        <w:rPr>
          <w:rFonts w:cstheme="minorHAnsi"/>
          <w:lang w:val="it-IT"/>
        </w:rPr>
        <w:t>.</w:t>
      </w:r>
    </w:p>
    <w:p w14:paraId="1DD1C135" w14:textId="77777777" w:rsidR="001752A3" w:rsidRPr="00AB22B6" w:rsidRDefault="001752A3" w:rsidP="002866AA">
      <w:pPr>
        <w:spacing w:after="0" w:line="264" w:lineRule="exact"/>
        <w:jc w:val="both"/>
        <w:rPr>
          <w:rFonts w:cstheme="minorHAnsi"/>
          <w:lang w:val="it-IT"/>
        </w:rPr>
      </w:pPr>
    </w:p>
    <w:p w14:paraId="35CB6EB8" w14:textId="20DBAE8B" w:rsidR="00B65387" w:rsidRPr="00AB22B6" w:rsidRDefault="00425B44" w:rsidP="004A7DE1">
      <w:pPr>
        <w:spacing w:after="0" w:line="264" w:lineRule="exact"/>
        <w:rPr>
          <w:rFonts w:cstheme="minorHAnsi"/>
          <w:i/>
          <w:iCs/>
          <w:lang w:val="it-IT"/>
        </w:rPr>
      </w:pPr>
      <w:r w:rsidRPr="00AB22B6">
        <w:rPr>
          <w:rFonts w:cstheme="minorHAnsi"/>
          <w:i/>
          <w:iCs/>
          <w:lang w:val="it-IT"/>
        </w:rPr>
        <w:t>Il complesso architettonico</w:t>
      </w:r>
      <w:r w:rsidR="003E51D5" w:rsidRPr="00AB22B6">
        <w:rPr>
          <w:rFonts w:cstheme="minorHAnsi"/>
          <w:i/>
          <w:iCs/>
          <w:lang w:val="it-IT"/>
        </w:rPr>
        <w:t>.</w:t>
      </w:r>
      <w:r w:rsidR="0039082F" w:rsidRPr="00AB22B6">
        <w:rPr>
          <w:rFonts w:cstheme="minorHAnsi"/>
          <w:i/>
          <w:iCs/>
          <w:lang w:val="it-IT"/>
        </w:rPr>
        <w:t xml:space="preserve"> </w:t>
      </w:r>
      <w:r w:rsidR="003E51D5" w:rsidRPr="00AB22B6">
        <w:rPr>
          <w:rFonts w:cstheme="minorHAnsi"/>
          <w:i/>
          <w:iCs/>
          <w:lang w:val="it-IT"/>
        </w:rPr>
        <w:t>S</w:t>
      </w:r>
      <w:r w:rsidR="0039082F" w:rsidRPr="00AB22B6">
        <w:rPr>
          <w:rFonts w:cstheme="minorHAnsi"/>
          <w:i/>
          <w:iCs/>
          <w:lang w:val="it-IT"/>
        </w:rPr>
        <w:t>tori</w:t>
      </w:r>
      <w:r w:rsidR="00B25034" w:rsidRPr="00AB22B6">
        <w:rPr>
          <w:rFonts w:cstheme="minorHAnsi"/>
          <w:i/>
          <w:iCs/>
          <w:lang w:val="it-IT"/>
        </w:rPr>
        <w:t xml:space="preserve">a </w:t>
      </w:r>
      <w:r w:rsidR="00B16DBD" w:rsidRPr="00AB22B6">
        <w:rPr>
          <w:rFonts w:cstheme="minorHAnsi"/>
          <w:i/>
          <w:iCs/>
          <w:lang w:val="it-IT"/>
        </w:rPr>
        <w:t xml:space="preserve">sismica e </w:t>
      </w:r>
      <w:r w:rsidR="00B25034" w:rsidRPr="00AB22B6">
        <w:rPr>
          <w:rFonts w:cstheme="minorHAnsi"/>
          <w:i/>
          <w:iCs/>
          <w:lang w:val="it-IT"/>
        </w:rPr>
        <w:t>costruttiva</w:t>
      </w:r>
      <w:r w:rsidR="002620B5" w:rsidRPr="00AB22B6">
        <w:rPr>
          <w:rFonts w:cstheme="minorHAnsi"/>
          <w:i/>
          <w:iCs/>
          <w:lang w:val="it-IT"/>
        </w:rPr>
        <w:t>.</w:t>
      </w:r>
      <w:r w:rsidR="0039082F" w:rsidRPr="00AB22B6">
        <w:rPr>
          <w:rFonts w:cstheme="minorHAnsi"/>
          <w:i/>
          <w:iCs/>
          <w:lang w:val="it-IT"/>
        </w:rPr>
        <w:t xml:space="preserve"> </w:t>
      </w:r>
    </w:p>
    <w:p w14:paraId="79AFBDE6" w14:textId="2D8438FB" w:rsidR="00D24AAC" w:rsidRPr="00AB22B6" w:rsidRDefault="00BC5687" w:rsidP="002866AA">
      <w:pPr>
        <w:spacing w:after="0" w:line="264" w:lineRule="exact"/>
        <w:jc w:val="both"/>
        <w:rPr>
          <w:rFonts w:cstheme="minorHAnsi"/>
          <w:lang w:val="it-IT"/>
        </w:rPr>
      </w:pPr>
      <w:r w:rsidRPr="00AB22B6">
        <w:rPr>
          <w:rFonts w:cstheme="minorHAnsi"/>
          <w:lang w:val="it-IT"/>
        </w:rPr>
        <w:t xml:space="preserve">La </w:t>
      </w:r>
      <w:r w:rsidR="005F4011" w:rsidRPr="00AB22B6">
        <w:rPr>
          <w:rFonts w:cstheme="minorHAnsi"/>
          <w:lang w:val="it-IT"/>
        </w:rPr>
        <w:t>basilica</w:t>
      </w:r>
      <w:r w:rsidRPr="00AB22B6">
        <w:rPr>
          <w:rFonts w:cstheme="minorHAnsi"/>
          <w:lang w:val="it-IT"/>
        </w:rPr>
        <w:t xml:space="preserve"> </w:t>
      </w:r>
      <w:r w:rsidR="00127B1E" w:rsidRPr="00AB22B6">
        <w:rPr>
          <w:rFonts w:cstheme="minorHAnsi"/>
          <w:lang w:val="it-IT"/>
        </w:rPr>
        <w:t xml:space="preserve">di san Bernardino </w:t>
      </w:r>
      <w:r w:rsidR="00033924" w:rsidRPr="00AB22B6">
        <w:rPr>
          <w:rFonts w:cstheme="minorHAnsi"/>
          <w:lang w:val="it-IT"/>
        </w:rPr>
        <w:t xml:space="preserve">da Siena </w:t>
      </w:r>
      <w:r w:rsidR="00E42FE6" w:rsidRPr="00AB22B6">
        <w:rPr>
          <w:rFonts w:cstheme="minorHAnsi"/>
          <w:lang w:val="it-IT"/>
        </w:rPr>
        <w:t>(oggi patrimonio del Fondo Edifici di Culto</w:t>
      </w:r>
      <w:r w:rsidR="00E9579C" w:rsidRPr="00AB22B6">
        <w:rPr>
          <w:rFonts w:cstheme="minorHAnsi"/>
          <w:lang w:val="it-IT"/>
        </w:rPr>
        <w:t xml:space="preserve"> del</w:t>
      </w:r>
      <w:r w:rsidR="00C04669" w:rsidRPr="00AB22B6">
        <w:rPr>
          <w:rFonts w:cstheme="minorHAnsi"/>
          <w:lang w:val="it-IT"/>
        </w:rPr>
        <w:t xml:space="preserve">lo Stato </w:t>
      </w:r>
      <w:r w:rsidR="00E9579C" w:rsidRPr="00AB22B6">
        <w:rPr>
          <w:rFonts w:cstheme="minorHAnsi"/>
          <w:lang w:val="it-IT"/>
        </w:rPr>
        <w:t>italiano</w:t>
      </w:r>
      <w:r w:rsidR="00E42FE6" w:rsidRPr="00AB22B6">
        <w:rPr>
          <w:rFonts w:cstheme="minorHAnsi"/>
          <w:lang w:val="it-IT"/>
        </w:rPr>
        <w:t xml:space="preserve">) </w:t>
      </w:r>
      <w:r w:rsidRPr="00AB22B6">
        <w:rPr>
          <w:rFonts w:cstheme="minorHAnsi"/>
          <w:lang w:val="it-IT"/>
        </w:rPr>
        <w:t xml:space="preserve">fa parte del complesso monastico </w:t>
      </w:r>
      <w:r w:rsidR="0020778D" w:rsidRPr="00AB22B6">
        <w:rPr>
          <w:rFonts w:cstheme="minorHAnsi"/>
          <w:lang w:val="it-IT"/>
        </w:rPr>
        <w:t>dei Minori Osservanti</w:t>
      </w:r>
      <w:r w:rsidR="00683FB4" w:rsidRPr="00AB22B6">
        <w:rPr>
          <w:rFonts w:cstheme="minorHAnsi"/>
          <w:lang w:val="it-IT"/>
        </w:rPr>
        <w:t>,</w:t>
      </w:r>
      <w:r w:rsidR="00FC0E16" w:rsidRPr="00AB22B6">
        <w:rPr>
          <w:rFonts w:cstheme="minorHAnsi"/>
          <w:lang w:val="it-IT"/>
        </w:rPr>
        <w:t xml:space="preserve"> </w:t>
      </w:r>
      <w:r w:rsidR="0069613C" w:rsidRPr="00AB22B6">
        <w:rPr>
          <w:rFonts w:cstheme="minorHAnsi"/>
          <w:lang w:val="it-IT"/>
        </w:rPr>
        <w:t>sorto</w:t>
      </w:r>
      <w:r w:rsidR="002774F5" w:rsidRPr="00AB22B6">
        <w:rPr>
          <w:rFonts w:cstheme="minorHAnsi"/>
          <w:lang w:val="it-IT"/>
        </w:rPr>
        <w:t xml:space="preserve"> </w:t>
      </w:r>
      <w:r w:rsidR="00C07A0A" w:rsidRPr="00AB22B6">
        <w:rPr>
          <w:rFonts w:cstheme="minorHAnsi"/>
          <w:lang w:val="it-IT"/>
        </w:rPr>
        <w:t xml:space="preserve">accanto all’antico ospedale San Salvatore fondato </w:t>
      </w:r>
      <w:r w:rsidR="004A5DD6" w:rsidRPr="00AB22B6">
        <w:rPr>
          <w:rFonts w:cstheme="minorHAnsi"/>
          <w:lang w:val="it-IT"/>
        </w:rPr>
        <w:t xml:space="preserve">nel 1446 </w:t>
      </w:r>
      <w:r w:rsidR="00C07A0A" w:rsidRPr="00AB22B6">
        <w:rPr>
          <w:rFonts w:cstheme="minorHAnsi"/>
          <w:lang w:val="it-IT"/>
        </w:rPr>
        <w:t xml:space="preserve">da San Giovanni da Capestrano </w:t>
      </w:r>
      <w:r w:rsidR="002774F5" w:rsidRPr="00AB22B6">
        <w:rPr>
          <w:rFonts w:cstheme="minorHAnsi"/>
          <w:lang w:val="it-IT"/>
        </w:rPr>
        <w:t>in</w:t>
      </w:r>
      <w:r w:rsidR="00284EE6" w:rsidRPr="00AB22B6">
        <w:rPr>
          <w:rFonts w:cstheme="minorHAnsi"/>
          <w:lang w:val="it-IT"/>
        </w:rPr>
        <w:t xml:space="preserve"> un’area allora marginale rispetto alla città</w:t>
      </w:r>
      <w:r w:rsidR="00D26FAA" w:rsidRPr="00AB22B6">
        <w:rPr>
          <w:rStyle w:val="Rimandonotaapidipagina"/>
          <w:rFonts w:cstheme="minorHAnsi"/>
          <w:lang w:val="it-IT"/>
        </w:rPr>
        <w:footnoteReference w:id="4"/>
      </w:r>
      <w:r w:rsidR="009A3D3F" w:rsidRPr="00AB22B6">
        <w:rPr>
          <w:rFonts w:cstheme="minorHAnsi"/>
          <w:lang w:val="it-IT"/>
        </w:rPr>
        <w:t>.</w:t>
      </w:r>
      <w:r w:rsidR="00935D08" w:rsidRPr="00AB22B6">
        <w:rPr>
          <w:rFonts w:cstheme="minorHAnsi"/>
          <w:lang w:val="it-IT"/>
        </w:rPr>
        <w:t xml:space="preserve"> </w:t>
      </w:r>
      <w:r w:rsidR="0022541A" w:rsidRPr="00AB22B6">
        <w:rPr>
          <w:rFonts w:cstheme="minorHAnsi"/>
          <w:lang w:val="it-IT"/>
        </w:rPr>
        <w:t>Quest’ultimo</w:t>
      </w:r>
      <w:r w:rsidR="00D50A9D" w:rsidRPr="00D50A9D">
        <w:rPr>
          <w:rFonts w:cstheme="minorHAnsi"/>
          <w:lang w:val="it-IT"/>
        </w:rPr>
        <w:t xml:space="preserve"> </w:t>
      </w:r>
      <w:r w:rsidR="00D50A9D" w:rsidRPr="00AB22B6">
        <w:rPr>
          <w:rFonts w:cstheme="minorHAnsi"/>
          <w:lang w:val="it-IT"/>
        </w:rPr>
        <w:t>era situato a sinistra della chiesa</w:t>
      </w:r>
      <w:r w:rsidR="00096EA7" w:rsidRPr="00AB22B6">
        <w:rPr>
          <w:rFonts w:cstheme="minorHAnsi"/>
          <w:lang w:val="it-IT"/>
        </w:rPr>
        <w:t>,</w:t>
      </w:r>
      <w:r w:rsidR="0000078B" w:rsidRPr="00AB22B6">
        <w:rPr>
          <w:rFonts w:cstheme="minorHAnsi"/>
          <w:lang w:val="it-IT"/>
        </w:rPr>
        <w:t xml:space="preserve"> </w:t>
      </w:r>
      <w:r w:rsidR="00096EA7" w:rsidRPr="00AB22B6">
        <w:rPr>
          <w:rFonts w:cstheme="minorHAnsi"/>
          <w:lang w:val="it-IT"/>
        </w:rPr>
        <w:t>separato da una strada</w:t>
      </w:r>
      <w:r w:rsidR="0039555A" w:rsidRPr="00AB22B6">
        <w:rPr>
          <w:rFonts w:cstheme="minorHAnsi"/>
          <w:lang w:val="it-IT"/>
        </w:rPr>
        <w:t>;</w:t>
      </w:r>
      <w:r w:rsidR="00271B16" w:rsidRPr="00AB22B6">
        <w:rPr>
          <w:rFonts w:cstheme="minorHAnsi"/>
          <w:lang w:val="it-IT"/>
        </w:rPr>
        <w:t xml:space="preserve"> </w:t>
      </w:r>
      <w:r w:rsidR="0000078B" w:rsidRPr="00AB22B6">
        <w:rPr>
          <w:rFonts w:cstheme="minorHAnsi"/>
          <w:lang w:val="it-IT"/>
        </w:rPr>
        <w:t>i</w:t>
      </w:r>
      <w:r w:rsidR="00994089" w:rsidRPr="00AB22B6">
        <w:rPr>
          <w:rFonts w:cstheme="minorHAnsi"/>
          <w:lang w:val="it-IT"/>
        </w:rPr>
        <w:t xml:space="preserve">l convento occupa </w:t>
      </w:r>
      <w:r w:rsidR="009C18E5">
        <w:rPr>
          <w:rFonts w:cstheme="minorHAnsi"/>
          <w:lang w:val="it-IT"/>
        </w:rPr>
        <w:t xml:space="preserve">invece </w:t>
      </w:r>
      <w:r w:rsidR="00994089" w:rsidRPr="00AB22B6">
        <w:rPr>
          <w:rFonts w:cstheme="minorHAnsi"/>
          <w:lang w:val="it-IT"/>
        </w:rPr>
        <w:t xml:space="preserve">tutto il lato destro </w:t>
      </w:r>
      <w:r w:rsidR="00477A7B" w:rsidRPr="00AB22B6">
        <w:rPr>
          <w:rFonts w:cstheme="minorHAnsi"/>
          <w:lang w:val="it-IT"/>
        </w:rPr>
        <w:t xml:space="preserve">ed è articolato attorno a </w:t>
      </w:r>
      <w:r w:rsidR="0008636F" w:rsidRPr="00AB22B6">
        <w:rPr>
          <w:rFonts w:cstheme="minorHAnsi"/>
          <w:lang w:val="it-IT"/>
        </w:rPr>
        <w:t>quattro cortil</w:t>
      </w:r>
      <w:r w:rsidR="00935D08" w:rsidRPr="00AB22B6">
        <w:rPr>
          <w:rFonts w:cstheme="minorHAnsi"/>
          <w:lang w:val="it-IT"/>
        </w:rPr>
        <w:t>i</w:t>
      </w:r>
      <w:r w:rsidR="00296A22" w:rsidRPr="00AB22B6">
        <w:rPr>
          <w:rStyle w:val="Rimandonotaapidipagina"/>
          <w:rFonts w:cstheme="minorHAnsi"/>
          <w:lang w:val="it-IT"/>
        </w:rPr>
        <w:footnoteReference w:id="5"/>
      </w:r>
      <w:r w:rsidR="00FC61D5" w:rsidRPr="00AB22B6">
        <w:rPr>
          <w:rFonts w:cstheme="minorHAnsi"/>
          <w:lang w:val="it-IT"/>
        </w:rPr>
        <w:t xml:space="preserve">. </w:t>
      </w:r>
    </w:p>
    <w:p w14:paraId="2267F191" w14:textId="1D77ADC3" w:rsidR="00994089" w:rsidRPr="00AB22B6" w:rsidRDefault="00FC61D5" w:rsidP="002866AA">
      <w:pPr>
        <w:spacing w:after="0" w:line="264" w:lineRule="exact"/>
        <w:jc w:val="both"/>
        <w:rPr>
          <w:rFonts w:cstheme="minorHAnsi"/>
          <w:lang w:val="it-IT"/>
        </w:rPr>
      </w:pPr>
      <w:r w:rsidRPr="00AB22B6">
        <w:rPr>
          <w:rFonts w:cstheme="minorHAnsi"/>
          <w:lang w:val="it-IT"/>
        </w:rPr>
        <w:t>La basilica</w:t>
      </w:r>
      <w:r w:rsidR="00994089" w:rsidRPr="00AB22B6">
        <w:rPr>
          <w:rFonts w:cstheme="minorHAnsi"/>
          <w:lang w:val="it-IT"/>
        </w:rPr>
        <w:t xml:space="preserve"> è orientata approssimativamente in direzione nord-sud e </w:t>
      </w:r>
      <w:r w:rsidR="00F15D4F" w:rsidRPr="00AB22B6">
        <w:rPr>
          <w:rFonts w:cstheme="minorHAnsi"/>
          <w:lang w:val="it-IT"/>
        </w:rPr>
        <w:t>rivolge</w:t>
      </w:r>
      <w:r w:rsidR="00994089" w:rsidRPr="00AB22B6">
        <w:rPr>
          <w:rFonts w:cstheme="minorHAnsi"/>
          <w:lang w:val="it-IT"/>
        </w:rPr>
        <w:t xml:space="preserve"> </w:t>
      </w:r>
      <w:r w:rsidR="0078116E" w:rsidRPr="00AB22B6">
        <w:rPr>
          <w:rFonts w:cstheme="minorHAnsi"/>
          <w:lang w:val="it-IT"/>
        </w:rPr>
        <w:t>la</w:t>
      </w:r>
      <w:r w:rsidR="00994089" w:rsidRPr="00AB22B6">
        <w:rPr>
          <w:rFonts w:cstheme="minorHAnsi"/>
          <w:lang w:val="it-IT"/>
        </w:rPr>
        <w:t xml:space="preserve"> facciata a sud</w:t>
      </w:r>
      <w:r w:rsidR="007049E9" w:rsidRPr="00AB22B6">
        <w:rPr>
          <w:rFonts w:cstheme="minorHAnsi"/>
          <w:lang w:val="it-IT"/>
        </w:rPr>
        <w:t>;</w:t>
      </w:r>
      <w:r w:rsidR="00994089" w:rsidRPr="00AB22B6">
        <w:rPr>
          <w:rFonts w:cstheme="minorHAnsi"/>
          <w:lang w:val="it-IT"/>
        </w:rPr>
        <w:t xml:space="preserve"> </w:t>
      </w:r>
      <w:r w:rsidR="00626850" w:rsidRPr="00AB22B6">
        <w:rPr>
          <w:rFonts w:cstheme="minorHAnsi"/>
          <w:lang w:val="it-IT"/>
        </w:rPr>
        <w:t>l’</w:t>
      </w:r>
      <w:r w:rsidR="00994089" w:rsidRPr="00AB22B6">
        <w:rPr>
          <w:rFonts w:cstheme="minorHAnsi"/>
          <w:lang w:val="it-IT"/>
        </w:rPr>
        <w:t xml:space="preserve">insolito orientamento deriva </w:t>
      </w:r>
      <w:r w:rsidR="00CE2384" w:rsidRPr="00AB22B6">
        <w:rPr>
          <w:rFonts w:cstheme="minorHAnsi"/>
          <w:lang w:val="it-IT"/>
        </w:rPr>
        <w:t>probabilmente</w:t>
      </w:r>
      <w:r w:rsidR="00994089" w:rsidRPr="00AB22B6">
        <w:rPr>
          <w:rFonts w:cstheme="minorHAnsi"/>
          <w:lang w:val="it-IT"/>
        </w:rPr>
        <w:t xml:space="preserve"> dall’intenzione di collocare i</w:t>
      </w:r>
      <w:r w:rsidR="0029496B" w:rsidRPr="00AB22B6">
        <w:rPr>
          <w:rFonts w:cstheme="minorHAnsi"/>
          <w:lang w:val="it-IT"/>
        </w:rPr>
        <w:t>l</w:t>
      </w:r>
      <w:r w:rsidR="00994089" w:rsidRPr="00AB22B6">
        <w:rPr>
          <w:rFonts w:cstheme="minorHAnsi"/>
          <w:lang w:val="it-IT"/>
        </w:rPr>
        <w:t xml:space="preserve"> fronte in posizione dominante</w:t>
      </w:r>
      <w:r w:rsidR="002A014C" w:rsidRPr="00AB22B6">
        <w:rPr>
          <w:rFonts w:cstheme="minorHAnsi"/>
          <w:lang w:val="it-IT"/>
        </w:rPr>
        <w:t xml:space="preserve"> –</w:t>
      </w:r>
      <w:r w:rsidR="00994089" w:rsidRPr="00AB22B6">
        <w:rPr>
          <w:rFonts w:cstheme="minorHAnsi"/>
          <w:lang w:val="it-IT"/>
        </w:rPr>
        <w:t xml:space="preserve"> ben visibile dalla vallata sottostante</w:t>
      </w:r>
      <w:r w:rsidR="002A014C" w:rsidRPr="00AB22B6">
        <w:rPr>
          <w:rFonts w:cstheme="minorHAnsi"/>
          <w:lang w:val="it-IT"/>
        </w:rPr>
        <w:t xml:space="preserve"> –</w:t>
      </w:r>
      <w:r w:rsidR="00994089" w:rsidRPr="00AB22B6">
        <w:rPr>
          <w:rFonts w:cstheme="minorHAnsi"/>
          <w:lang w:val="it-IT"/>
        </w:rPr>
        <w:t xml:space="preserve"> in relazione visiva diretta con il complesso celestino di Santa Maria di Collemaggio </w:t>
      </w:r>
      <w:r w:rsidR="000371E7" w:rsidRPr="00AB22B6">
        <w:rPr>
          <w:rFonts w:cstheme="minorHAnsi"/>
          <w:lang w:val="it-IT"/>
        </w:rPr>
        <w:t>e</w:t>
      </w:r>
      <w:r w:rsidR="00994089" w:rsidRPr="00AB22B6">
        <w:rPr>
          <w:rFonts w:cstheme="minorHAnsi"/>
          <w:lang w:val="it-IT"/>
        </w:rPr>
        <w:t xml:space="preserve"> la sua </w:t>
      </w:r>
      <w:r w:rsidR="00845FEC" w:rsidRPr="00AB22B6">
        <w:rPr>
          <w:rFonts w:cstheme="minorHAnsi"/>
          <w:lang w:val="it-IT"/>
        </w:rPr>
        <w:t>straordinaria</w:t>
      </w:r>
      <w:r w:rsidR="00994089" w:rsidRPr="00AB22B6">
        <w:rPr>
          <w:rFonts w:cstheme="minorHAnsi"/>
          <w:lang w:val="it-IT"/>
        </w:rPr>
        <w:t xml:space="preserve"> facciata, proprio allora in corso di completamento</w:t>
      </w:r>
      <w:r w:rsidR="00994089" w:rsidRPr="00AB22B6">
        <w:rPr>
          <w:rStyle w:val="Rimandonotaapidipagina"/>
          <w:rFonts w:cstheme="minorHAnsi"/>
          <w:lang w:val="it-IT"/>
        </w:rPr>
        <w:footnoteReference w:id="6"/>
      </w:r>
      <w:r w:rsidR="00994089" w:rsidRPr="00AB22B6">
        <w:rPr>
          <w:rFonts w:cstheme="minorHAnsi"/>
          <w:lang w:val="it-IT"/>
        </w:rPr>
        <w:t>. Un secondo ingresso – rivolto verso la città – è posto sul lato ovest</w:t>
      </w:r>
      <w:r w:rsidR="00FC4419" w:rsidRPr="00AB22B6">
        <w:rPr>
          <w:rFonts w:cstheme="minorHAnsi"/>
          <w:lang w:val="it-IT"/>
        </w:rPr>
        <w:t xml:space="preserve"> della chiesa</w:t>
      </w:r>
      <w:r w:rsidR="00994089" w:rsidRPr="00AB22B6">
        <w:rPr>
          <w:rFonts w:cstheme="minorHAnsi"/>
          <w:lang w:val="it-IT"/>
        </w:rPr>
        <w:t>, in corrispondenza dell’innesto delle navate sull</w:t>
      </w:r>
      <w:r w:rsidR="005E6D93" w:rsidRPr="00AB22B6">
        <w:rPr>
          <w:rFonts w:cstheme="minorHAnsi"/>
          <w:lang w:val="it-IT"/>
        </w:rPr>
        <w:t>o spazio central</w:t>
      </w:r>
      <w:r w:rsidR="00226642" w:rsidRPr="00AB22B6">
        <w:rPr>
          <w:rFonts w:cstheme="minorHAnsi"/>
          <w:lang w:val="it-IT"/>
        </w:rPr>
        <w:t>e</w:t>
      </w:r>
      <w:r w:rsidR="00537EBC" w:rsidRPr="00AB22B6">
        <w:rPr>
          <w:rFonts w:cstheme="minorHAnsi"/>
          <w:lang w:val="it-IT"/>
        </w:rPr>
        <w:t xml:space="preserve"> cupolato</w:t>
      </w:r>
      <w:r w:rsidR="004A1943" w:rsidRPr="00AB22B6">
        <w:rPr>
          <w:rFonts w:cstheme="minorHAnsi"/>
          <w:lang w:val="it-IT"/>
        </w:rPr>
        <w:t xml:space="preserve">; </w:t>
      </w:r>
      <w:r w:rsidR="00E55826" w:rsidRPr="00AB22B6">
        <w:rPr>
          <w:rFonts w:cstheme="minorHAnsi"/>
          <w:lang w:val="it-IT"/>
        </w:rPr>
        <w:t>esso</w:t>
      </w:r>
      <w:r w:rsidR="00426DFA" w:rsidRPr="00AB22B6">
        <w:rPr>
          <w:rFonts w:cstheme="minorHAnsi"/>
          <w:lang w:val="it-IT"/>
        </w:rPr>
        <w:t>, che</w:t>
      </w:r>
      <w:r w:rsidR="00C4016A" w:rsidRPr="00AB22B6">
        <w:rPr>
          <w:rFonts w:cstheme="minorHAnsi"/>
          <w:lang w:val="it-IT"/>
        </w:rPr>
        <w:t xml:space="preserve"> </w:t>
      </w:r>
      <w:r w:rsidR="00262BD2" w:rsidRPr="00AB22B6">
        <w:rPr>
          <w:rFonts w:cstheme="minorHAnsi"/>
          <w:lang w:val="it-IT"/>
        </w:rPr>
        <w:t>presenta</w:t>
      </w:r>
      <w:r w:rsidR="004A1943" w:rsidRPr="00AB22B6">
        <w:rPr>
          <w:rFonts w:cstheme="minorHAnsi"/>
          <w:lang w:val="it-IT"/>
        </w:rPr>
        <w:t xml:space="preserve"> </w:t>
      </w:r>
      <w:r w:rsidR="00426DFA" w:rsidRPr="00AB22B6">
        <w:rPr>
          <w:rFonts w:cstheme="minorHAnsi"/>
          <w:lang w:val="it-IT"/>
        </w:rPr>
        <w:t xml:space="preserve">sulla piazza del Teatro </w:t>
      </w:r>
      <w:r w:rsidR="004A1943" w:rsidRPr="00AB22B6">
        <w:rPr>
          <w:rFonts w:cstheme="minorHAnsi"/>
          <w:lang w:val="it-IT"/>
        </w:rPr>
        <w:t>una configurazione</w:t>
      </w:r>
      <w:r w:rsidR="006374F2" w:rsidRPr="00AB22B6">
        <w:rPr>
          <w:rFonts w:cstheme="minorHAnsi"/>
          <w:lang w:val="it-IT"/>
        </w:rPr>
        <w:t xml:space="preserve"> </w:t>
      </w:r>
      <w:r w:rsidR="008708AD" w:rsidRPr="00AB22B6">
        <w:rPr>
          <w:rFonts w:cstheme="minorHAnsi"/>
          <w:lang w:val="it-IT"/>
        </w:rPr>
        <w:t>settecentesca</w:t>
      </w:r>
      <w:r w:rsidR="006374F2" w:rsidRPr="00AB22B6">
        <w:rPr>
          <w:rFonts w:cstheme="minorHAnsi"/>
          <w:lang w:val="it-IT"/>
        </w:rPr>
        <w:t>,</w:t>
      </w:r>
      <w:r w:rsidR="00FC4419" w:rsidRPr="00AB22B6">
        <w:rPr>
          <w:rFonts w:cstheme="minorHAnsi"/>
          <w:lang w:val="it-IT"/>
        </w:rPr>
        <w:t xml:space="preserve"> consente di</w:t>
      </w:r>
      <w:r w:rsidR="00994089" w:rsidRPr="00AB22B6">
        <w:rPr>
          <w:rFonts w:cstheme="minorHAnsi"/>
          <w:lang w:val="it-IT"/>
        </w:rPr>
        <w:t xml:space="preserve"> accede</w:t>
      </w:r>
      <w:r w:rsidR="00FC4419" w:rsidRPr="00AB22B6">
        <w:rPr>
          <w:rFonts w:cstheme="minorHAnsi"/>
          <w:lang w:val="it-IT"/>
        </w:rPr>
        <w:t>re</w:t>
      </w:r>
      <w:r w:rsidR="00994089" w:rsidRPr="00AB22B6">
        <w:rPr>
          <w:rFonts w:cstheme="minorHAnsi"/>
          <w:lang w:val="it-IT"/>
        </w:rPr>
        <w:t xml:space="preserve"> direttamente a</w:t>
      </w:r>
      <w:r w:rsidR="006374F2" w:rsidRPr="00AB22B6">
        <w:rPr>
          <w:rFonts w:cstheme="minorHAnsi"/>
          <w:lang w:val="it-IT"/>
        </w:rPr>
        <w:t>ll</w:t>
      </w:r>
      <w:r w:rsidR="00226642" w:rsidRPr="00AB22B6">
        <w:rPr>
          <w:rFonts w:cstheme="minorHAnsi"/>
          <w:lang w:val="it-IT"/>
        </w:rPr>
        <w:t>a</w:t>
      </w:r>
      <w:r w:rsidR="006374F2" w:rsidRPr="00AB22B6">
        <w:rPr>
          <w:rFonts w:cstheme="minorHAnsi"/>
          <w:lang w:val="it-IT"/>
        </w:rPr>
        <w:t xml:space="preserve"> </w:t>
      </w:r>
      <w:r w:rsidR="00226642" w:rsidRPr="00AB22B6">
        <w:rPr>
          <w:rFonts w:cstheme="minorHAnsi"/>
          <w:lang w:val="it-IT"/>
        </w:rPr>
        <w:t>tribuna ottagona</w:t>
      </w:r>
      <w:r w:rsidR="00994089" w:rsidRPr="00AB22B6">
        <w:rPr>
          <w:rFonts w:cstheme="minorHAnsi"/>
          <w:lang w:val="it-IT"/>
        </w:rPr>
        <w:t>.</w:t>
      </w:r>
    </w:p>
    <w:p w14:paraId="08AB0D96" w14:textId="1E7A34A9" w:rsidR="00994089" w:rsidRPr="00AB22B6" w:rsidRDefault="00994089" w:rsidP="002866AA">
      <w:pPr>
        <w:spacing w:after="0" w:line="264" w:lineRule="exact"/>
        <w:jc w:val="both"/>
        <w:rPr>
          <w:rFonts w:cstheme="minorHAnsi"/>
          <w:lang w:val="it-IT"/>
        </w:rPr>
      </w:pPr>
      <w:r w:rsidRPr="00AB22B6">
        <w:rPr>
          <w:rFonts w:cstheme="minorHAnsi"/>
          <w:lang w:val="it-IT"/>
        </w:rPr>
        <w:t>L’impianto planimetrico</w:t>
      </w:r>
      <w:r w:rsidR="00BC0E82" w:rsidRPr="00AB22B6">
        <w:rPr>
          <w:rFonts w:cstheme="minorHAnsi"/>
          <w:lang w:val="it-IT"/>
        </w:rPr>
        <w:t>,</w:t>
      </w:r>
      <w:r w:rsidRPr="00AB22B6">
        <w:rPr>
          <w:rFonts w:cstheme="minorHAnsi"/>
          <w:lang w:val="it-IT"/>
        </w:rPr>
        <w:t xml:space="preserve"> </w:t>
      </w:r>
      <w:r w:rsidR="000D1C10" w:rsidRPr="00AB22B6">
        <w:rPr>
          <w:rFonts w:cstheme="minorHAnsi"/>
          <w:lang w:val="it-IT"/>
        </w:rPr>
        <w:t>comparato</w:t>
      </w:r>
      <w:r w:rsidR="00346785" w:rsidRPr="00AB22B6">
        <w:rPr>
          <w:rFonts w:cstheme="minorHAnsi"/>
          <w:lang w:val="it-IT"/>
        </w:rPr>
        <w:t xml:space="preserve"> a quello di Santa Maria del Fiore </w:t>
      </w:r>
      <w:r w:rsidR="00074058" w:rsidRPr="00AB22B6">
        <w:rPr>
          <w:rFonts w:cstheme="minorHAnsi"/>
          <w:lang w:val="it-IT"/>
        </w:rPr>
        <w:t>a Firenze</w:t>
      </w:r>
      <w:r w:rsidR="00472E11" w:rsidRPr="00AB22B6">
        <w:rPr>
          <w:rFonts w:cstheme="minorHAnsi"/>
          <w:lang w:val="it-IT"/>
        </w:rPr>
        <w:t xml:space="preserve"> (Gavini </w:t>
      </w:r>
      <w:r w:rsidR="00836E82" w:rsidRPr="00AB22B6">
        <w:rPr>
          <w:rFonts w:cstheme="minorHAnsi"/>
          <w:lang w:val="it-IT"/>
        </w:rPr>
        <w:t>192</w:t>
      </w:r>
      <w:r w:rsidR="00884744" w:rsidRPr="00AB22B6">
        <w:rPr>
          <w:rFonts w:cstheme="minorHAnsi"/>
          <w:lang w:val="it-IT"/>
        </w:rPr>
        <w:t>7</w:t>
      </w:r>
      <w:r w:rsidR="00F7733B" w:rsidRPr="00AB22B6">
        <w:rPr>
          <w:rFonts w:cstheme="minorHAnsi"/>
          <w:lang w:val="it-IT"/>
        </w:rPr>
        <w:t>, p. 183</w:t>
      </w:r>
      <w:r w:rsidR="00836E82" w:rsidRPr="00AB22B6">
        <w:rPr>
          <w:rFonts w:cstheme="minorHAnsi"/>
          <w:lang w:val="it-IT"/>
        </w:rPr>
        <w:t>)</w:t>
      </w:r>
      <w:r w:rsidR="00C8694E" w:rsidRPr="00AB22B6">
        <w:rPr>
          <w:rFonts w:cstheme="minorHAnsi"/>
          <w:lang w:val="it-IT"/>
        </w:rPr>
        <w:t>,</w:t>
      </w:r>
      <w:r w:rsidR="00074058" w:rsidRPr="00AB22B6">
        <w:rPr>
          <w:rFonts w:cstheme="minorHAnsi"/>
          <w:lang w:val="it-IT"/>
        </w:rPr>
        <w:t xml:space="preserve"> </w:t>
      </w:r>
      <w:r w:rsidRPr="00AB22B6">
        <w:rPr>
          <w:rFonts w:cstheme="minorHAnsi"/>
          <w:lang w:val="it-IT"/>
        </w:rPr>
        <w:t>è caratterizzato dalla contrapposizione di un corpo a sviluppo longitudinale a tre navate (con cappelle laterali) e di uno spazio centrale ottagono (con cappelle radiali e coro)</w:t>
      </w:r>
      <w:r w:rsidR="00A466EF" w:rsidRPr="00AB22B6">
        <w:rPr>
          <w:rFonts w:cstheme="minorHAnsi"/>
          <w:lang w:val="it-IT"/>
        </w:rPr>
        <w:t>; quest’ultimo è</w:t>
      </w:r>
      <w:r w:rsidRPr="00AB22B6">
        <w:rPr>
          <w:rFonts w:cstheme="minorHAnsi"/>
          <w:lang w:val="it-IT"/>
        </w:rPr>
        <w:t xml:space="preserve"> sormontato da una cupola</w:t>
      </w:r>
      <w:r w:rsidR="006C3A4B" w:rsidRPr="00AB22B6">
        <w:rPr>
          <w:rFonts w:cstheme="minorHAnsi"/>
          <w:lang w:val="it-IT"/>
        </w:rPr>
        <w:t xml:space="preserve">, </w:t>
      </w:r>
      <w:r w:rsidR="00340FE4">
        <w:rPr>
          <w:rFonts w:cstheme="minorHAnsi"/>
          <w:lang w:val="it-IT"/>
        </w:rPr>
        <w:t xml:space="preserve">che </w:t>
      </w:r>
      <w:r w:rsidR="00C57037" w:rsidRPr="00AB22B6">
        <w:rPr>
          <w:rFonts w:cstheme="minorHAnsi"/>
          <w:lang w:val="it-IT"/>
        </w:rPr>
        <w:t>in realtà</w:t>
      </w:r>
      <w:r w:rsidR="00C74A45" w:rsidRPr="00AB22B6">
        <w:rPr>
          <w:rFonts w:cstheme="minorHAnsi"/>
          <w:lang w:val="it-IT"/>
        </w:rPr>
        <w:t xml:space="preserve"> </w:t>
      </w:r>
      <w:r w:rsidR="00340FE4">
        <w:rPr>
          <w:rFonts w:cstheme="minorHAnsi"/>
          <w:lang w:val="it-IT"/>
        </w:rPr>
        <w:t xml:space="preserve">è </w:t>
      </w:r>
      <w:r w:rsidR="00C74A45" w:rsidRPr="00AB22B6">
        <w:rPr>
          <w:rFonts w:cstheme="minorHAnsi"/>
          <w:lang w:val="it-IT"/>
        </w:rPr>
        <w:t xml:space="preserve">una </w:t>
      </w:r>
      <w:r w:rsidRPr="00AB22B6">
        <w:rPr>
          <w:rFonts w:cstheme="minorHAnsi"/>
          <w:lang w:val="it-IT"/>
        </w:rPr>
        <w:t xml:space="preserve">volta a padiglione estradossata. Il ritmo delle campate </w:t>
      </w:r>
      <w:r w:rsidR="00CB7452" w:rsidRPr="00AB22B6">
        <w:rPr>
          <w:rFonts w:cstheme="minorHAnsi"/>
          <w:lang w:val="it-IT"/>
        </w:rPr>
        <w:t xml:space="preserve">su pilastri </w:t>
      </w:r>
      <w:r w:rsidRPr="00AB22B6">
        <w:rPr>
          <w:rFonts w:cstheme="minorHAnsi"/>
          <w:lang w:val="it-IT"/>
        </w:rPr>
        <w:t xml:space="preserve">non è uniforme, presentando un’ampiezza maggiore in corrispondenza della cappella del Santo (situata sul lato destro) e della successiva </w:t>
      </w:r>
      <w:r w:rsidR="00C001FC" w:rsidRPr="00AB22B6">
        <w:rPr>
          <w:rFonts w:cstheme="minorHAnsi"/>
          <w:lang w:val="it-IT"/>
        </w:rPr>
        <w:t xml:space="preserve">campata </w:t>
      </w:r>
      <w:r w:rsidRPr="00AB22B6">
        <w:rPr>
          <w:rFonts w:cstheme="minorHAnsi"/>
          <w:lang w:val="it-IT"/>
        </w:rPr>
        <w:t>che accede alla tribuna</w:t>
      </w:r>
      <w:r w:rsidRPr="00AB22B6">
        <w:rPr>
          <w:rStyle w:val="Rimandonotaapidipagina"/>
          <w:rFonts w:cstheme="minorHAnsi"/>
          <w:lang w:val="it-IT"/>
        </w:rPr>
        <w:footnoteReference w:id="7"/>
      </w:r>
      <w:r w:rsidR="00862A45" w:rsidRPr="00AB22B6">
        <w:rPr>
          <w:rFonts w:cstheme="minorHAnsi"/>
          <w:lang w:val="it-IT"/>
        </w:rPr>
        <w:t xml:space="preserve"> (fig. 1).</w:t>
      </w:r>
    </w:p>
    <w:p w14:paraId="025906EC" w14:textId="1499F660" w:rsidR="006F6059" w:rsidRPr="00AB22B6" w:rsidRDefault="00994089" w:rsidP="002866AA">
      <w:pPr>
        <w:spacing w:after="0" w:line="264" w:lineRule="exact"/>
        <w:jc w:val="both"/>
        <w:rPr>
          <w:rFonts w:cstheme="minorHAnsi"/>
          <w:lang w:val="it-IT"/>
        </w:rPr>
      </w:pPr>
      <w:r w:rsidRPr="00AB22B6">
        <w:rPr>
          <w:rFonts w:cstheme="minorHAnsi"/>
          <w:lang w:val="it-IT"/>
        </w:rPr>
        <w:t xml:space="preserve">L’imponente facciata a coronamento rettilineo (caratteristica di molte chiese abruzzesi </w:t>
      </w:r>
      <w:r w:rsidR="003E3871" w:rsidRPr="00AB22B6">
        <w:rPr>
          <w:rFonts w:cstheme="minorHAnsi"/>
          <w:lang w:val="it-IT"/>
        </w:rPr>
        <w:t>fin</w:t>
      </w:r>
      <w:r w:rsidRPr="00AB22B6">
        <w:rPr>
          <w:rFonts w:cstheme="minorHAnsi"/>
          <w:lang w:val="it-IT"/>
        </w:rPr>
        <w:t xml:space="preserve"> dal Trecento</w:t>
      </w:r>
      <w:r w:rsidR="00697AFF" w:rsidRPr="00AB22B6">
        <w:rPr>
          <w:rFonts w:cstheme="minorHAnsi"/>
          <w:lang w:val="it-IT"/>
        </w:rPr>
        <w:t xml:space="preserve">, </w:t>
      </w:r>
      <w:r w:rsidR="00804B59" w:rsidRPr="00AB22B6">
        <w:rPr>
          <w:rFonts w:cstheme="minorHAnsi"/>
          <w:lang w:val="it-IT"/>
        </w:rPr>
        <w:t>se non</w:t>
      </w:r>
      <w:r w:rsidR="00697AFF" w:rsidRPr="00AB22B6">
        <w:rPr>
          <w:rFonts w:cstheme="minorHAnsi"/>
          <w:lang w:val="it-IT"/>
        </w:rPr>
        <w:t xml:space="preserve"> prima</w:t>
      </w:r>
      <w:r w:rsidRPr="00AB22B6">
        <w:rPr>
          <w:rFonts w:cstheme="minorHAnsi"/>
          <w:lang w:val="it-IT"/>
        </w:rPr>
        <w:t>)</w:t>
      </w:r>
      <w:r w:rsidRPr="00AB22B6">
        <w:rPr>
          <w:rStyle w:val="Rimandonotaapidipagina"/>
          <w:rFonts w:cstheme="minorHAnsi"/>
          <w:lang w:val="it-IT"/>
        </w:rPr>
        <w:footnoteReference w:id="8"/>
      </w:r>
      <w:r w:rsidRPr="00AB22B6">
        <w:rPr>
          <w:rFonts w:cstheme="minorHAnsi"/>
          <w:lang w:val="it-IT"/>
        </w:rPr>
        <w:t xml:space="preserve"> presenta qui proporzioni decisamente più slanciate, diverse da quelle riscontrate in altri casi</w:t>
      </w:r>
      <w:r w:rsidRPr="00AB22B6">
        <w:rPr>
          <w:rStyle w:val="Rimandonotaapidipagina"/>
          <w:rFonts w:cstheme="minorHAnsi"/>
          <w:lang w:val="it-IT"/>
        </w:rPr>
        <w:footnoteReference w:id="9"/>
      </w:r>
      <w:r w:rsidRPr="00AB22B6">
        <w:rPr>
          <w:rFonts w:cstheme="minorHAnsi"/>
          <w:lang w:val="it-IT"/>
        </w:rPr>
        <w:t>. Lo sviluppo in altezza è pressoché uguale alla larghezza</w:t>
      </w:r>
      <w:r w:rsidR="00124CA5" w:rsidRPr="00AB22B6">
        <w:rPr>
          <w:rFonts w:cstheme="minorHAnsi"/>
          <w:lang w:val="it-IT"/>
        </w:rPr>
        <w:t xml:space="preserve"> (</w:t>
      </w:r>
      <w:r w:rsidR="00BA5196" w:rsidRPr="00AB22B6">
        <w:rPr>
          <w:rFonts w:cstheme="minorHAnsi"/>
          <w:lang w:val="it-IT"/>
        </w:rPr>
        <w:t xml:space="preserve">quest’ultima è </w:t>
      </w:r>
      <w:r w:rsidR="00124CA5" w:rsidRPr="00AB22B6">
        <w:rPr>
          <w:rFonts w:cstheme="minorHAnsi"/>
          <w:lang w:val="it-IT"/>
        </w:rPr>
        <w:t xml:space="preserve">peraltro </w:t>
      </w:r>
      <w:r w:rsidR="00A76ACA" w:rsidRPr="00AB22B6">
        <w:rPr>
          <w:rFonts w:cstheme="minorHAnsi"/>
          <w:lang w:val="it-IT"/>
        </w:rPr>
        <w:t>inferiore</w:t>
      </w:r>
      <w:r w:rsidR="00124CA5" w:rsidRPr="00AB22B6">
        <w:rPr>
          <w:rFonts w:cstheme="minorHAnsi"/>
          <w:lang w:val="it-IT"/>
        </w:rPr>
        <w:t xml:space="preserve"> all’effettiva ampiezza della chiesa</w:t>
      </w:r>
      <w:r w:rsidR="003B57E9" w:rsidRPr="00AB22B6">
        <w:rPr>
          <w:rFonts w:cstheme="minorHAnsi"/>
          <w:lang w:val="it-IT"/>
        </w:rPr>
        <w:t xml:space="preserve">, poiché </w:t>
      </w:r>
      <w:r w:rsidR="00901161" w:rsidRPr="00AB22B6">
        <w:rPr>
          <w:rFonts w:cstheme="minorHAnsi"/>
          <w:lang w:val="it-IT"/>
        </w:rPr>
        <w:t>esclude le cappelle laterali</w:t>
      </w:r>
      <w:r w:rsidR="00124CA5" w:rsidRPr="00AB22B6">
        <w:rPr>
          <w:rFonts w:cstheme="minorHAnsi"/>
          <w:lang w:val="it-IT"/>
        </w:rPr>
        <w:t>),</w:t>
      </w:r>
      <w:r w:rsidRPr="00AB22B6">
        <w:rPr>
          <w:rFonts w:cstheme="minorHAnsi"/>
          <w:lang w:val="it-IT"/>
        </w:rPr>
        <w:t xml:space="preserve"> ma </w:t>
      </w:r>
      <w:r w:rsidR="00FC3BE7" w:rsidRPr="00AB22B6">
        <w:rPr>
          <w:rFonts w:cstheme="minorHAnsi"/>
          <w:lang w:val="it-IT"/>
        </w:rPr>
        <w:t>è equilibrato dalla</w:t>
      </w:r>
      <w:r w:rsidRPr="00AB22B6">
        <w:rPr>
          <w:rFonts w:cstheme="minorHAnsi"/>
          <w:lang w:val="it-IT"/>
        </w:rPr>
        <w:t xml:space="preserve"> suddivisione in tre fasce orizzontali tramite cornici </w:t>
      </w:r>
      <w:r w:rsidR="00694CC3" w:rsidRPr="00AB22B6">
        <w:rPr>
          <w:rFonts w:cstheme="minorHAnsi"/>
          <w:lang w:val="it-IT"/>
        </w:rPr>
        <w:t xml:space="preserve">di notevole </w:t>
      </w:r>
      <w:r w:rsidR="009B7504" w:rsidRPr="00AB22B6">
        <w:rPr>
          <w:rFonts w:cstheme="minorHAnsi"/>
          <w:lang w:val="it-IT"/>
        </w:rPr>
        <w:t>rilevanza</w:t>
      </w:r>
      <w:r w:rsidRPr="00AB22B6">
        <w:rPr>
          <w:rFonts w:cstheme="minorHAnsi"/>
          <w:lang w:val="it-IT"/>
        </w:rPr>
        <w:t xml:space="preserve"> (particolarmente marcata la cornice del primo ordine, </w:t>
      </w:r>
      <w:r w:rsidR="009B7504" w:rsidRPr="00AB22B6">
        <w:rPr>
          <w:rFonts w:cstheme="minorHAnsi"/>
          <w:lang w:val="it-IT"/>
        </w:rPr>
        <w:t xml:space="preserve">mentre </w:t>
      </w:r>
      <w:r w:rsidR="00682DA9" w:rsidRPr="00AB22B6">
        <w:rPr>
          <w:rFonts w:cstheme="minorHAnsi"/>
          <w:lang w:val="it-IT"/>
        </w:rPr>
        <w:t xml:space="preserve">quelle superiori si presentano </w:t>
      </w:r>
      <w:r w:rsidR="00C34598" w:rsidRPr="00AB22B6">
        <w:rPr>
          <w:rFonts w:cstheme="minorHAnsi"/>
          <w:lang w:val="it-IT"/>
        </w:rPr>
        <w:t>più esili</w:t>
      </w:r>
      <w:r w:rsidRPr="00AB22B6">
        <w:rPr>
          <w:rFonts w:cstheme="minorHAnsi"/>
          <w:lang w:val="it-IT"/>
        </w:rPr>
        <w:t xml:space="preserve">). All’articolazione orizzontale si contrappone la scansione verticale in tre </w:t>
      </w:r>
      <w:r w:rsidR="007612E7" w:rsidRPr="00AB22B6">
        <w:rPr>
          <w:rFonts w:cstheme="minorHAnsi"/>
          <w:lang w:val="it-IT"/>
        </w:rPr>
        <w:t>settori</w:t>
      </w:r>
      <w:r w:rsidRPr="00AB22B6">
        <w:rPr>
          <w:rFonts w:cstheme="minorHAnsi"/>
          <w:lang w:val="it-IT"/>
        </w:rPr>
        <w:t xml:space="preserve"> – corrispondenti ai portali d’ingresso – tramite quattro coppie di colonne a ordini sovrapposti. </w:t>
      </w:r>
    </w:p>
    <w:p w14:paraId="1634AD3F" w14:textId="10B54A6C" w:rsidR="00994089" w:rsidRPr="00AB22B6" w:rsidRDefault="00994089" w:rsidP="002866AA">
      <w:pPr>
        <w:spacing w:after="0" w:line="264" w:lineRule="exact"/>
        <w:jc w:val="both"/>
        <w:rPr>
          <w:rFonts w:cstheme="minorHAnsi"/>
          <w:lang w:val="it-IT"/>
        </w:rPr>
      </w:pPr>
      <w:r w:rsidRPr="00AB22B6">
        <w:rPr>
          <w:rFonts w:cstheme="minorHAnsi"/>
          <w:lang w:val="it-IT"/>
        </w:rPr>
        <w:lastRenderedPageBreak/>
        <w:t xml:space="preserve">La progressiva riduzione in altezza delle ripartizioni orizzontali produce un effetto prospettico accentuato dalla visione dal basso. </w:t>
      </w:r>
      <w:r w:rsidR="00F12E27" w:rsidRPr="00AB22B6">
        <w:rPr>
          <w:rFonts w:cstheme="minorHAnsi"/>
          <w:lang w:val="it-IT"/>
        </w:rPr>
        <w:t>L</w:t>
      </w:r>
      <w:r w:rsidR="00386437" w:rsidRPr="00AB22B6">
        <w:rPr>
          <w:rFonts w:cstheme="minorHAnsi"/>
          <w:lang w:val="it-IT"/>
        </w:rPr>
        <w:t>a sopraelevazione del sagrato</w:t>
      </w:r>
      <w:r w:rsidR="00F12E27" w:rsidRPr="00AB22B6">
        <w:rPr>
          <w:rFonts w:cstheme="minorHAnsi"/>
          <w:lang w:val="it-IT"/>
        </w:rPr>
        <w:t xml:space="preserve"> e </w:t>
      </w:r>
      <w:r w:rsidRPr="00AB22B6">
        <w:rPr>
          <w:rFonts w:cstheme="minorHAnsi"/>
          <w:lang w:val="it-IT"/>
        </w:rPr>
        <w:t xml:space="preserve">la cordonata di collegamento con la sottostante via Fortebraccio </w:t>
      </w:r>
      <w:r w:rsidR="000B1809" w:rsidRPr="00AB22B6">
        <w:rPr>
          <w:rFonts w:cstheme="minorHAnsi"/>
          <w:lang w:val="it-IT"/>
        </w:rPr>
        <w:t>(</w:t>
      </w:r>
      <w:r w:rsidRPr="00AB22B6">
        <w:rPr>
          <w:rFonts w:cstheme="minorHAnsi"/>
          <w:lang w:val="it-IT"/>
        </w:rPr>
        <w:t xml:space="preserve">realizzata </w:t>
      </w:r>
      <w:r w:rsidR="005664DA" w:rsidRPr="00AB22B6">
        <w:rPr>
          <w:rFonts w:cstheme="minorHAnsi"/>
          <w:lang w:val="it-IT"/>
        </w:rPr>
        <w:t xml:space="preserve">tra </w:t>
      </w:r>
      <w:r w:rsidR="00C71948" w:rsidRPr="00AB22B6">
        <w:rPr>
          <w:rFonts w:cstheme="minorHAnsi"/>
          <w:lang w:val="it-IT"/>
        </w:rPr>
        <w:t>la seconda metà del</w:t>
      </w:r>
      <w:r w:rsidR="005664DA" w:rsidRPr="00AB22B6">
        <w:rPr>
          <w:rFonts w:cstheme="minorHAnsi"/>
          <w:lang w:val="it-IT"/>
        </w:rPr>
        <w:t xml:space="preserve"> X</w:t>
      </w:r>
      <w:r w:rsidR="0047494A" w:rsidRPr="00AB22B6">
        <w:rPr>
          <w:rFonts w:cstheme="minorHAnsi"/>
          <w:lang w:val="it-IT"/>
        </w:rPr>
        <w:t xml:space="preserve">VIII </w:t>
      </w:r>
      <w:r w:rsidR="00966961" w:rsidRPr="00AB22B6">
        <w:rPr>
          <w:rFonts w:cstheme="minorHAnsi"/>
          <w:lang w:val="it-IT"/>
        </w:rPr>
        <w:t xml:space="preserve">secolo </w:t>
      </w:r>
      <w:r w:rsidR="0047494A" w:rsidRPr="00AB22B6">
        <w:rPr>
          <w:rFonts w:cstheme="minorHAnsi"/>
          <w:lang w:val="it-IT"/>
        </w:rPr>
        <w:t>e i</w:t>
      </w:r>
      <w:r w:rsidR="00966961" w:rsidRPr="00AB22B6">
        <w:rPr>
          <w:rFonts w:cstheme="minorHAnsi"/>
          <w:lang w:val="it-IT"/>
        </w:rPr>
        <w:t xml:space="preserve"> primi decenni del successivo</w:t>
      </w:r>
      <w:r w:rsidR="000B3E4B" w:rsidRPr="00AB22B6">
        <w:rPr>
          <w:rFonts w:cstheme="minorHAnsi"/>
          <w:lang w:val="it-IT"/>
        </w:rPr>
        <w:t>)</w:t>
      </w:r>
      <w:r w:rsidR="00470D7E" w:rsidRPr="00AB22B6">
        <w:rPr>
          <w:rStyle w:val="Rimandonotaapidipagina"/>
          <w:rFonts w:cstheme="minorHAnsi"/>
          <w:lang w:val="it-IT"/>
        </w:rPr>
        <w:footnoteReference w:id="10"/>
      </w:r>
      <w:r w:rsidR="000B3E4B" w:rsidRPr="00AB22B6">
        <w:rPr>
          <w:rFonts w:cstheme="minorHAnsi"/>
          <w:lang w:val="it-IT"/>
        </w:rPr>
        <w:t xml:space="preserve"> </w:t>
      </w:r>
      <w:r w:rsidR="002816F5">
        <w:rPr>
          <w:rFonts w:cstheme="minorHAnsi"/>
          <w:lang w:val="it-IT"/>
        </w:rPr>
        <w:t xml:space="preserve">ne </w:t>
      </w:r>
      <w:r w:rsidR="00A344C6" w:rsidRPr="00AB22B6">
        <w:rPr>
          <w:rFonts w:cstheme="minorHAnsi"/>
          <w:lang w:val="it-IT"/>
        </w:rPr>
        <w:t>evidenziano la pro</w:t>
      </w:r>
      <w:r w:rsidR="007E441B" w:rsidRPr="00AB22B6">
        <w:rPr>
          <w:rFonts w:cstheme="minorHAnsi"/>
          <w:lang w:val="it-IT"/>
        </w:rPr>
        <w:t>spetti</w:t>
      </w:r>
      <w:r w:rsidR="002816F5">
        <w:rPr>
          <w:rFonts w:cstheme="minorHAnsi"/>
          <w:lang w:val="it-IT"/>
        </w:rPr>
        <w:t>v</w:t>
      </w:r>
      <w:r w:rsidR="007E441B" w:rsidRPr="00AB22B6">
        <w:rPr>
          <w:rFonts w:cstheme="minorHAnsi"/>
          <w:lang w:val="it-IT"/>
        </w:rPr>
        <w:t>a</w:t>
      </w:r>
      <w:r w:rsidRPr="00AB22B6">
        <w:rPr>
          <w:rFonts w:cstheme="minorHAnsi"/>
          <w:lang w:val="it-IT"/>
        </w:rPr>
        <w:t>.</w:t>
      </w:r>
      <w:r w:rsidR="0079406A" w:rsidRPr="00AB22B6">
        <w:rPr>
          <w:rFonts w:cstheme="minorHAnsi"/>
          <w:lang w:val="it-IT"/>
        </w:rPr>
        <w:t xml:space="preserve"> </w:t>
      </w:r>
      <w:r w:rsidRPr="00AB22B6">
        <w:rPr>
          <w:rFonts w:cstheme="minorHAnsi"/>
          <w:lang w:val="it-IT"/>
        </w:rPr>
        <w:t>I risalti plastici del fronte, caratterizzato da decisi chiaroscuri (</w:t>
      </w:r>
      <w:r w:rsidR="001D07E0" w:rsidRPr="00AB22B6">
        <w:rPr>
          <w:rFonts w:cstheme="minorHAnsi"/>
          <w:lang w:val="it-IT"/>
        </w:rPr>
        <w:t>sia per</w:t>
      </w:r>
      <w:r w:rsidRPr="00AB22B6">
        <w:rPr>
          <w:rFonts w:cstheme="minorHAnsi"/>
          <w:lang w:val="it-IT"/>
        </w:rPr>
        <w:t xml:space="preserve"> gli aggett</w:t>
      </w:r>
      <w:r w:rsidR="00BD118A" w:rsidRPr="00AB22B6">
        <w:rPr>
          <w:rFonts w:cstheme="minorHAnsi"/>
          <w:lang w:val="it-IT"/>
        </w:rPr>
        <w:t>i</w:t>
      </w:r>
      <w:r w:rsidRPr="00AB22B6">
        <w:rPr>
          <w:rFonts w:cstheme="minorHAnsi"/>
          <w:lang w:val="it-IT"/>
        </w:rPr>
        <w:t xml:space="preserve">, </w:t>
      </w:r>
      <w:r w:rsidR="001D07E0" w:rsidRPr="00AB22B6">
        <w:rPr>
          <w:rFonts w:cstheme="minorHAnsi"/>
          <w:lang w:val="it-IT"/>
        </w:rPr>
        <w:t>sia per</w:t>
      </w:r>
      <w:r w:rsidRPr="00AB22B6">
        <w:rPr>
          <w:rFonts w:cstheme="minorHAnsi"/>
          <w:lang w:val="it-IT"/>
        </w:rPr>
        <w:t xml:space="preserve"> le cavità e le nicchie interposte tra le colonne binate), sono </w:t>
      </w:r>
      <w:r w:rsidR="008D0AE5" w:rsidRPr="00AB22B6">
        <w:rPr>
          <w:rFonts w:cstheme="minorHAnsi"/>
          <w:lang w:val="it-IT"/>
        </w:rPr>
        <w:t>probabilmente</w:t>
      </w:r>
      <w:r w:rsidRPr="00AB22B6">
        <w:rPr>
          <w:rFonts w:cstheme="minorHAnsi"/>
          <w:lang w:val="it-IT"/>
        </w:rPr>
        <w:t xml:space="preserve"> </w:t>
      </w:r>
      <w:r w:rsidR="00825622" w:rsidRPr="00AB22B6">
        <w:rPr>
          <w:rFonts w:cstheme="minorHAnsi"/>
          <w:lang w:val="it-IT"/>
        </w:rPr>
        <w:t>dovut</w:t>
      </w:r>
      <w:r w:rsidR="00C95464" w:rsidRPr="00AB22B6">
        <w:rPr>
          <w:rFonts w:cstheme="minorHAnsi"/>
          <w:lang w:val="it-IT"/>
        </w:rPr>
        <w:t>i</w:t>
      </w:r>
      <w:r w:rsidRPr="00AB22B6">
        <w:rPr>
          <w:rFonts w:cstheme="minorHAnsi"/>
          <w:lang w:val="it-IT"/>
        </w:rPr>
        <w:t xml:space="preserve"> alla percezione diagonale della facciata dalle vie d’accesso </w:t>
      </w:r>
      <w:r w:rsidR="00827459" w:rsidRPr="00AB22B6">
        <w:rPr>
          <w:rFonts w:cstheme="minorHAnsi"/>
          <w:lang w:val="it-IT"/>
        </w:rPr>
        <w:t>ma esprimono</w:t>
      </w:r>
      <w:r w:rsidRPr="00AB22B6">
        <w:rPr>
          <w:rFonts w:cstheme="minorHAnsi"/>
          <w:lang w:val="it-IT"/>
        </w:rPr>
        <w:t xml:space="preserve"> l</w:t>
      </w:r>
      <w:r w:rsidR="00FF5887" w:rsidRPr="00AB22B6">
        <w:rPr>
          <w:rFonts w:cstheme="minorHAnsi"/>
          <w:lang w:val="it-IT"/>
        </w:rPr>
        <w:t xml:space="preserve">’intenzione </w:t>
      </w:r>
      <w:r w:rsidRPr="00AB22B6">
        <w:rPr>
          <w:rFonts w:cstheme="minorHAnsi"/>
          <w:lang w:val="it-IT"/>
        </w:rPr>
        <w:t xml:space="preserve">di renderla ben visibile </w:t>
      </w:r>
      <w:r w:rsidR="007B2276" w:rsidRPr="00AB22B6">
        <w:rPr>
          <w:rFonts w:cstheme="minorHAnsi"/>
          <w:lang w:val="it-IT"/>
        </w:rPr>
        <w:t xml:space="preserve">anche </w:t>
      </w:r>
      <w:r w:rsidRPr="00AB22B6">
        <w:rPr>
          <w:rFonts w:cstheme="minorHAnsi"/>
          <w:lang w:val="it-IT"/>
        </w:rPr>
        <w:t xml:space="preserve">a </w:t>
      </w:r>
      <w:r w:rsidR="00005E6C" w:rsidRPr="00AB22B6">
        <w:rPr>
          <w:rFonts w:cstheme="minorHAnsi"/>
          <w:lang w:val="it-IT"/>
        </w:rPr>
        <w:t>maggiore</w:t>
      </w:r>
      <w:r w:rsidRPr="00AB22B6">
        <w:rPr>
          <w:rFonts w:cstheme="minorHAnsi"/>
          <w:lang w:val="it-IT"/>
        </w:rPr>
        <w:t xml:space="preserve"> distanza</w:t>
      </w:r>
      <w:r w:rsidR="00A06BE8" w:rsidRPr="00AB22B6">
        <w:rPr>
          <w:rFonts w:cstheme="minorHAnsi"/>
          <w:lang w:val="it-IT"/>
        </w:rPr>
        <w:t xml:space="preserve"> (fig. 2)</w:t>
      </w:r>
      <w:r w:rsidRPr="00AB22B6">
        <w:rPr>
          <w:rFonts w:cstheme="minorHAnsi"/>
          <w:lang w:val="it-IT"/>
        </w:rPr>
        <w:t>.</w:t>
      </w:r>
    </w:p>
    <w:p w14:paraId="4F0D9DB8" w14:textId="534FE012" w:rsidR="00005268" w:rsidRPr="00AB22B6" w:rsidRDefault="00A84655" w:rsidP="002866AA">
      <w:pPr>
        <w:spacing w:after="0" w:line="264" w:lineRule="exact"/>
        <w:jc w:val="both"/>
        <w:rPr>
          <w:rFonts w:cstheme="minorHAnsi"/>
          <w:lang w:val="it-IT"/>
        </w:rPr>
      </w:pPr>
      <w:r w:rsidRPr="00AB22B6">
        <w:rPr>
          <w:rFonts w:cstheme="minorHAnsi"/>
          <w:lang w:val="it-IT"/>
        </w:rPr>
        <w:t xml:space="preserve">L’esistenza di un </w:t>
      </w:r>
      <w:r w:rsidRPr="00AB22B6">
        <w:rPr>
          <w:rFonts w:cstheme="minorHAnsi"/>
          <w:i/>
          <w:iCs/>
          <w:lang w:val="it-IT"/>
        </w:rPr>
        <w:t>Libro della fabbrica</w:t>
      </w:r>
      <w:r w:rsidR="00FE6B0D" w:rsidRPr="00AB22B6">
        <w:rPr>
          <w:rFonts w:cstheme="minorHAnsi"/>
          <w:lang w:val="it-IT"/>
        </w:rPr>
        <w:t xml:space="preserve"> </w:t>
      </w:r>
      <w:r w:rsidR="00340E9B" w:rsidRPr="00AB22B6">
        <w:rPr>
          <w:rFonts w:cstheme="minorHAnsi"/>
          <w:lang w:val="it-IT"/>
        </w:rPr>
        <w:t xml:space="preserve">e di </w:t>
      </w:r>
      <w:r w:rsidR="009B4EEE" w:rsidRPr="00AB22B6">
        <w:rPr>
          <w:rFonts w:cstheme="minorHAnsi"/>
          <w:lang w:val="it-IT"/>
        </w:rPr>
        <w:t>diversi</w:t>
      </w:r>
      <w:r w:rsidR="00C81C04" w:rsidRPr="00AB22B6">
        <w:rPr>
          <w:rFonts w:cstheme="minorHAnsi"/>
          <w:lang w:val="it-IT"/>
        </w:rPr>
        <w:t xml:space="preserve"> saggi</w:t>
      </w:r>
      <w:r w:rsidR="003130A2" w:rsidRPr="00AB22B6">
        <w:rPr>
          <w:rFonts w:cstheme="minorHAnsi"/>
          <w:lang w:val="it-IT"/>
        </w:rPr>
        <w:t xml:space="preserve"> </w:t>
      </w:r>
      <w:r w:rsidR="00B46B40" w:rsidRPr="00AB22B6">
        <w:rPr>
          <w:rFonts w:cstheme="minorHAnsi"/>
          <w:lang w:val="it-IT"/>
        </w:rPr>
        <w:t>storiografic</w:t>
      </w:r>
      <w:r w:rsidR="00A939FA" w:rsidRPr="00AB22B6">
        <w:rPr>
          <w:rFonts w:cstheme="minorHAnsi"/>
          <w:lang w:val="it-IT"/>
        </w:rPr>
        <w:t>i</w:t>
      </w:r>
      <w:r w:rsidR="003130A2" w:rsidRPr="00AB22B6">
        <w:rPr>
          <w:rFonts w:cstheme="minorHAnsi"/>
          <w:lang w:val="it-IT"/>
        </w:rPr>
        <w:t xml:space="preserve"> </w:t>
      </w:r>
      <w:r w:rsidR="007119D0" w:rsidRPr="00AB22B6">
        <w:rPr>
          <w:rFonts w:cstheme="minorHAnsi"/>
          <w:lang w:val="it-IT"/>
        </w:rPr>
        <w:t>consente</w:t>
      </w:r>
      <w:r w:rsidR="0004261A" w:rsidRPr="00AB22B6">
        <w:rPr>
          <w:rFonts w:cstheme="minorHAnsi"/>
          <w:lang w:val="it-IT"/>
        </w:rPr>
        <w:t xml:space="preserve"> di </w:t>
      </w:r>
      <w:r w:rsidR="00A40438" w:rsidRPr="00AB22B6">
        <w:rPr>
          <w:rFonts w:cstheme="minorHAnsi"/>
          <w:lang w:val="it-IT"/>
        </w:rPr>
        <w:t>sintetizzare</w:t>
      </w:r>
      <w:r w:rsidR="00852124" w:rsidRPr="00AB22B6">
        <w:rPr>
          <w:rFonts w:cstheme="minorHAnsi"/>
          <w:lang w:val="it-IT"/>
        </w:rPr>
        <w:t xml:space="preserve"> </w:t>
      </w:r>
      <w:r w:rsidR="002620FC" w:rsidRPr="00AB22B6">
        <w:rPr>
          <w:rFonts w:cstheme="minorHAnsi"/>
          <w:lang w:val="it-IT"/>
        </w:rPr>
        <w:t xml:space="preserve">qui </w:t>
      </w:r>
      <w:r w:rsidR="00CA6C5E" w:rsidRPr="00AB22B6">
        <w:rPr>
          <w:rFonts w:cstheme="minorHAnsi"/>
          <w:lang w:val="it-IT"/>
        </w:rPr>
        <w:t xml:space="preserve">le vicende </w:t>
      </w:r>
      <w:r w:rsidR="00627C47" w:rsidRPr="00AB22B6">
        <w:rPr>
          <w:rFonts w:cstheme="minorHAnsi"/>
          <w:lang w:val="it-IT"/>
        </w:rPr>
        <w:t>costruttive</w:t>
      </w:r>
      <w:r w:rsidR="00342A54" w:rsidRPr="00AB22B6">
        <w:rPr>
          <w:rFonts w:cstheme="minorHAnsi"/>
          <w:lang w:val="it-IT"/>
        </w:rPr>
        <w:t xml:space="preserve"> </w:t>
      </w:r>
      <w:r w:rsidR="00342A54" w:rsidRPr="00AB22B6">
        <w:rPr>
          <w:rFonts w:cstheme="minorHAnsi"/>
          <w:color w:val="4472C4" w:themeColor="accent1"/>
          <w:lang w:val="it-IT"/>
        </w:rPr>
        <w:t>–</w:t>
      </w:r>
      <w:r w:rsidR="00500ACA" w:rsidRPr="00AB22B6">
        <w:rPr>
          <w:rFonts w:cstheme="minorHAnsi"/>
          <w:lang w:val="it-IT"/>
        </w:rPr>
        <w:t xml:space="preserve"> </w:t>
      </w:r>
      <w:r w:rsidR="00825622" w:rsidRPr="00AB22B6">
        <w:rPr>
          <w:rFonts w:cstheme="minorHAnsi"/>
          <w:lang w:val="it-IT"/>
        </w:rPr>
        <w:t>in relazione</w:t>
      </w:r>
      <w:r w:rsidR="00E2745A" w:rsidRPr="00AB22B6">
        <w:rPr>
          <w:rFonts w:cstheme="minorHAnsi"/>
          <w:lang w:val="it-IT"/>
        </w:rPr>
        <w:t xml:space="preserve"> alla </w:t>
      </w:r>
      <w:r w:rsidR="006C6117" w:rsidRPr="00AB22B6">
        <w:rPr>
          <w:rFonts w:cstheme="minorHAnsi"/>
          <w:lang w:val="it-IT"/>
        </w:rPr>
        <w:t xml:space="preserve">complessa </w:t>
      </w:r>
      <w:r w:rsidR="00E2745A" w:rsidRPr="00AB22B6">
        <w:rPr>
          <w:rFonts w:cstheme="minorHAnsi"/>
          <w:lang w:val="it-IT"/>
        </w:rPr>
        <w:t>storia sismica del</w:t>
      </w:r>
      <w:r w:rsidR="009F66E5" w:rsidRPr="00AB22B6">
        <w:rPr>
          <w:rFonts w:cstheme="minorHAnsi"/>
          <w:lang w:val="it-IT"/>
        </w:rPr>
        <w:t xml:space="preserve"> territorio</w:t>
      </w:r>
      <w:r w:rsidR="00342A54" w:rsidRPr="00AB22B6">
        <w:rPr>
          <w:rFonts w:cstheme="minorHAnsi"/>
          <w:lang w:val="it-IT"/>
        </w:rPr>
        <w:t xml:space="preserve"> </w:t>
      </w:r>
      <w:r w:rsidR="00342A54" w:rsidRPr="00AB22B6">
        <w:rPr>
          <w:rFonts w:cstheme="minorHAnsi"/>
          <w:color w:val="4472C4" w:themeColor="accent1"/>
          <w:lang w:val="it-IT"/>
        </w:rPr>
        <w:t>–</w:t>
      </w:r>
      <w:r w:rsidR="0088114E" w:rsidRPr="00AB22B6">
        <w:rPr>
          <w:rFonts w:cstheme="minorHAnsi"/>
          <w:lang w:val="it-IT"/>
        </w:rPr>
        <w:t xml:space="preserve"> rimandando alla </w:t>
      </w:r>
      <w:r w:rsidR="000906A4" w:rsidRPr="00AB22B6">
        <w:rPr>
          <w:rFonts w:cstheme="minorHAnsi"/>
          <w:lang w:val="it-IT"/>
        </w:rPr>
        <w:t xml:space="preserve">bibliografia gli approfondimenti </w:t>
      </w:r>
      <w:r w:rsidR="00F96936" w:rsidRPr="00AB22B6">
        <w:rPr>
          <w:rFonts w:cstheme="minorHAnsi"/>
          <w:lang w:val="it-IT"/>
        </w:rPr>
        <w:t>sull’architettura e i riferimenti culturali (</w:t>
      </w:r>
      <w:r w:rsidR="0070768C" w:rsidRPr="00AB22B6">
        <w:rPr>
          <w:rFonts w:cstheme="minorHAnsi"/>
          <w:lang w:val="it-IT"/>
        </w:rPr>
        <w:t xml:space="preserve">Gavini 1927, </w:t>
      </w:r>
      <w:r w:rsidR="005265D0" w:rsidRPr="00AB22B6">
        <w:rPr>
          <w:rFonts w:cstheme="minorHAnsi"/>
          <w:lang w:val="it-IT"/>
        </w:rPr>
        <w:t xml:space="preserve">Del Bufalo 1980, </w:t>
      </w:r>
      <w:r w:rsidR="00F96936" w:rsidRPr="00AB22B6">
        <w:rPr>
          <w:rFonts w:cstheme="minorHAnsi"/>
          <w:lang w:val="it-IT"/>
        </w:rPr>
        <w:t xml:space="preserve">Bartolini Salimbeni 1993, </w:t>
      </w:r>
      <w:proofErr w:type="spellStart"/>
      <w:r w:rsidR="00F96936" w:rsidRPr="00AB22B6">
        <w:rPr>
          <w:rFonts w:cstheme="minorHAnsi"/>
          <w:lang w:val="it-IT"/>
        </w:rPr>
        <w:t>Fucinese</w:t>
      </w:r>
      <w:proofErr w:type="spellEnd"/>
      <w:r w:rsidR="00F96936" w:rsidRPr="00AB22B6">
        <w:rPr>
          <w:rFonts w:cstheme="minorHAnsi"/>
          <w:lang w:val="it-IT"/>
        </w:rPr>
        <w:t xml:space="preserve"> 1995, Ciranna 1997), </w:t>
      </w:r>
      <w:r w:rsidR="000906A4" w:rsidRPr="00AB22B6">
        <w:rPr>
          <w:rFonts w:cstheme="minorHAnsi"/>
          <w:lang w:val="it-IT"/>
        </w:rPr>
        <w:t xml:space="preserve">sul </w:t>
      </w:r>
      <w:r w:rsidR="00F423A9" w:rsidRPr="00AB22B6">
        <w:rPr>
          <w:rFonts w:cstheme="minorHAnsi"/>
          <w:lang w:val="it-IT"/>
        </w:rPr>
        <w:t>contesto storico</w:t>
      </w:r>
      <w:r w:rsidR="00750084" w:rsidRPr="00AB22B6">
        <w:rPr>
          <w:rFonts w:cstheme="minorHAnsi"/>
          <w:lang w:val="it-IT"/>
        </w:rPr>
        <w:t xml:space="preserve"> e sociale</w:t>
      </w:r>
      <w:r w:rsidR="00F423A9" w:rsidRPr="00AB22B6">
        <w:rPr>
          <w:rFonts w:cstheme="minorHAnsi"/>
          <w:lang w:val="it-IT"/>
        </w:rPr>
        <w:t xml:space="preserve"> </w:t>
      </w:r>
      <w:r w:rsidR="0045772C" w:rsidRPr="00AB22B6">
        <w:rPr>
          <w:rFonts w:cstheme="minorHAnsi"/>
          <w:lang w:val="it-IT"/>
        </w:rPr>
        <w:t>in cui si realizzò</w:t>
      </w:r>
      <w:r w:rsidR="00516C47" w:rsidRPr="00AB22B6">
        <w:rPr>
          <w:rFonts w:cstheme="minorHAnsi"/>
          <w:lang w:val="it-IT"/>
        </w:rPr>
        <w:t xml:space="preserve"> la costruzione </w:t>
      </w:r>
      <w:r w:rsidR="00F423A9" w:rsidRPr="00AB22B6">
        <w:rPr>
          <w:rFonts w:cstheme="minorHAnsi"/>
          <w:lang w:val="it-IT"/>
        </w:rPr>
        <w:t xml:space="preserve">(Berardi </w:t>
      </w:r>
      <w:r w:rsidR="00F11655" w:rsidRPr="00AB22B6">
        <w:rPr>
          <w:rFonts w:cstheme="minorHAnsi"/>
          <w:lang w:val="it-IT"/>
        </w:rPr>
        <w:t>2005</w:t>
      </w:r>
      <w:r w:rsidR="009B4EEE" w:rsidRPr="00AB22B6">
        <w:rPr>
          <w:rFonts w:cstheme="minorHAnsi"/>
          <w:lang w:val="it-IT"/>
        </w:rPr>
        <w:t>, Berardi</w:t>
      </w:r>
      <w:r w:rsidR="00F11655" w:rsidRPr="00AB22B6">
        <w:rPr>
          <w:rFonts w:cstheme="minorHAnsi"/>
          <w:lang w:val="it-IT"/>
        </w:rPr>
        <w:t xml:space="preserve"> 2012, </w:t>
      </w:r>
      <w:r w:rsidR="006F5D8A" w:rsidRPr="00AB22B6">
        <w:rPr>
          <w:rFonts w:cstheme="minorHAnsi"/>
          <w:lang w:val="it-IT"/>
        </w:rPr>
        <w:t xml:space="preserve">Terenzi 2016), </w:t>
      </w:r>
      <w:r w:rsidR="00A74C58" w:rsidRPr="00AB22B6">
        <w:rPr>
          <w:rFonts w:cstheme="minorHAnsi"/>
          <w:lang w:val="it-IT"/>
        </w:rPr>
        <w:t>su</w:t>
      </w:r>
      <w:r w:rsidR="0052479F" w:rsidRPr="00AB22B6">
        <w:rPr>
          <w:rFonts w:cstheme="minorHAnsi"/>
          <w:lang w:val="it-IT"/>
        </w:rPr>
        <w:t>l</w:t>
      </w:r>
      <w:r w:rsidR="004F7E9C" w:rsidRPr="00AB22B6">
        <w:rPr>
          <w:rFonts w:cstheme="minorHAnsi"/>
          <w:lang w:val="it-IT"/>
        </w:rPr>
        <w:t xml:space="preserve">le </w:t>
      </w:r>
      <w:r w:rsidR="0052479F" w:rsidRPr="00AB22B6">
        <w:rPr>
          <w:rFonts w:cstheme="minorHAnsi"/>
          <w:lang w:val="it-IT"/>
        </w:rPr>
        <w:t xml:space="preserve">prime fasi </w:t>
      </w:r>
      <w:r w:rsidR="009C115D" w:rsidRPr="00AB22B6">
        <w:rPr>
          <w:rFonts w:cstheme="minorHAnsi"/>
          <w:lang w:val="it-IT"/>
        </w:rPr>
        <w:t>edilizie</w:t>
      </w:r>
      <w:r w:rsidR="0052479F" w:rsidRPr="00AB22B6">
        <w:rPr>
          <w:rFonts w:cstheme="minorHAnsi"/>
          <w:lang w:val="it-IT"/>
        </w:rPr>
        <w:t xml:space="preserve"> </w:t>
      </w:r>
      <w:r w:rsidR="002C569F" w:rsidRPr="00AB22B6">
        <w:rPr>
          <w:rFonts w:cstheme="minorHAnsi"/>
          <w:lang w:val="it-IT"/>
        </w:rPr>
        <w:t>(</w:t>
      </w:r>
      <w:proofErr w:type="spellStart"/>
      <w:r w:rsidR="002C569F" w:rsidRPr="00AB22B6">
        <w:rPr>
          <w:rFonts w:cstheme="minorHAnsi"/>
          <w:lang w:val="it-IT"/>
        </w:rPr>
        <w:t>Faraglia</w:t>
      </w:r>
      <w:proofErr w:type="spellEnd"/>
      <w:r w:rsidR="002C569F" w:rsidRPr="00AB22B6">
        <w:rPr>
          <w:rFonts w:cstheme="minorHAnsi"/>
          <w:lang w:val="it-IT"/>
        </w:rPr>
        <w:t xml:space="preserve"> 1912, Centofanti Verini 1969) </w:t>
      </w:r>
      <w:r w:rsidR="005F5B12" w:rsidRPr="00AB22B6">
        <w:rPr>
          <w:rFonts w:cstheme="minorHAnsi"/>
          <w:lang w:val="it-IT"/>
        </w:rPr>
        <w:t xml:space="preserve">anche </w:t>
      </w:r>
      <w:r w:rsidR="00001AB9" w:rsidRPr="00AB22B6">
        <w:rPr>
          <w:rFonts w:cstheme="minorHAnsi"/>
          <w:lang w:val="it-IT"/>
        </w:rPr>
        <w:t xml:space="preserve">in </w:t>
      </w:r>
      <w:r w:rsidR="008E3674" w:rsidRPr="00AB22B6">
        <w:rPr>
          <w:rFonts w:cstheme="minorHAnsi"/>
          <w:lang w:val="it-IT"/>
        </w:rPr>
        <w:t>confronto</w:t>
      </w:r>
      <w:r w:rsidR="00FF5F1C" w:rsidRPr="00AB22B6">
        <w:rPr>
          <w:rFonts w:cstheme="minorHAnsi"/>
          <w:lang w:val="it-IT"/>
        </w:rPr>
        <w:t xml:space="preserve"> a quanto osservato durante i recenti lavori di restauro</w:t>
      </w:r>
      <w:r w:rsidR="009912EA" w:rsidRPr="00AB22B6">
        <w:rPr>
          <w:rFonts w:cstheme="minorHAnsi"/>
          <w:lang w:val="it-IT"/>
        </w:rPr>
        <w:t xml:space="preserve"> </w:t>
      </w:r>
      <w:r w:rsidR="002C569F" w:rsidRPr="00AB22B6">
        <w:rPr>
          <w:rFonts w:cstheme="minorHAnsi"/>
          <w:lang w:val="it-IT"/>
        </w:rPr>
        <w:t>(</w:t>
      </w:r>
      <w:r w:rsidR="0052479F" w:rsidRPr="00AB22B6">
        <w:rPr>
          <w:rFonts w:cstheme="minorHAnsi"/>
          <w:lang w:val="it-IT"/>
        </w:rPr>
        <w:t>D’Antonio 2019)</w:t>
      </w:r>
      <w:r w:rsidR="009D7011" w:rsidRPr="00AB22B6">
        <w:rPr>
          <w:rStyle w:val="Rimandonotaapidipagina"/>
          <w:rFonts w:cstheme="minorHAnsi"/>
          <w:lang w:val="it-IT"/>
        </w:rPr>
        <w:footnoteReference w:id="11"/>
      </w:r>
      <w:r w:rsidR="00BB4415" w:rsidRPr="00AB22B6">
        <w:rPr>
          <w:rFonts w:cstheme="minorHAnsi"/>
          <w:lang w:val="it-IT"/>
        </w:rPr>
        <w:t>.</w:t>
      </w:r>
      <w:r w:rsidR="00305F56" w:rsidRPr="00AB22B6">
        <w:rPr>
          <w:rFonts w:cstheme="minorHAnsi"/>
          <w:color w:val="FF0000"/>
          <w:lang w:val="it-IT"/>
        </w:rPr>
        <w:t xml:space="preserve"> </w:t>
      </w:r>
    </w:p>
    <w:p w14:paraId="19F41A59" w14:textId="538B27EC" w:rsidR="00BB3C2D" w:rsidRPr="00AB22B6" w:rsidRDefault="00185465" w:rsidP="002866AA">
      <w:pPr>
        <w:spacing w:after="0" w:line="264" w:lineRule="exact"/>
        <w:jc w:val="both"/>
        <w:rPr>
          <w:rFonts w:cstheme="minorHAnsi"/>
          <w:lang w:val="it-IT"/>
        </w:rPr>
      </w:pPr>
      <w:r w:rsidRPr="00AB22B6">
        <w:rPr>
          <w:rFonts w:cstheme="minorHAnsi"/>
          <w:lang w:val="it-IT"/>
        </w:rPr>
        <w:t>L</w:t>
      </w:r>
      <w:r w:rsidR="00A56703" w:rsidRPr="00AB22B6">
        <w:rPr>
          <w:rFonts w:cstheme="minorHAnsi"/>
          <w:lang w:val="it-IT"/>
        </w:rPr>
        <w:t xml:space="preserve">a </w:t>
      </w:r>
      <w:r w:rsidR="00D61348" w:rsidRPr="00AB22B6">
        <w:rPr>
          <w:rFonts w:cstheme="minorHAnsi"/>
          <w:lang w:val="it-IT"/>
        </w:rPr>
        <w:t xml:space="preserve">grandiosa </w:t>
      </w:r>
      <w:r w:rsidR="00A56703" w:rsidRPr="00AB22B6">
        <w:rPr>
          <w:rFonts w:cstheme="minorHAnsi"/>
          <w:lang w:val="it-IT"/>
        </w:rPr>
        <w:t>chiesa</w:t>
      </w:r>
      <w:r w:rsidR="009A3D3F" w:rsidRPr="00AB22B6">
        <w:rPr>
          <w:rFonts w:cstheme="minorHAnsi"/>
          <w:lang w:val="it-IT"/>
        </w:rPr>
        <w:t xml:space="preserve"> fu </w:t>
      </w:r>
      <w:r w:rsidR="00344E1D" w:rsidRPr="00AB22B6">
        <w:rPr>
          <w:rFonts w:cstheme="minorHAnsi"/>
          <w:lang w:val="it-IT"/>
        </w:rPr>
        <w:t xml:space="preserve">edificata nella seconda metà del </w:t>
      </w:r>
      <w:r w:rsidR="00E421C1" w:rsidRPr="00AB22B6">
        <w:rPr>
          <w:rFonts w:cstheme="minorHAnsi"/>
          <w:lang w:val="it-IT"/>
        </w:rPr>
        <w:t>Quattrocento</w:t>
      </w:r>
      <w:r w:rsidR="00344E1D" w:rsidRPr="00AB22B6">
        <w:rPr>
          <w:rFonts w:cstheme="minorHAnsi"/>
          <w:lang w:val="it-IT"/>
        </w:rPr>
        <w:t xml:space="preserve"> </w:t>
      </w:r>
      <w:r w:rsidR="00127B1E" w:rsidRPr="00AB22B6">
        <w:rPr>
          <w:rFonts w:cstheme="minorHAnsi"/>
          <w:lang w:val="it-IT"/>
        </w:rPr>
        <w:t xml:space="preserve">per ospitare le ceneri del </w:t>
      </w:r>
      <w:r w:rsidR="007B37B0" w:rsidRPr="00AB22B6">
        <w:rPr>
          <w:rFonts w:cstheme="minorHAnsi"/>
          <w:lang w:val="it-IT"/>
        </w:rPr>
        <w:t>s</w:t>
      </w:r>
      <w:r w:rsidR="00127B1E" w:rsidRPr="00AB22B6">
        <w:rPr>
          <w:rFonts w:cstheme="minorHAnsi"/>
          <w:lang w:val="it-IT"/>
        </w:rPr>
        <w:t>anto senese</w:t>
      </w:r>
      <w:r w:rsidR="005F4011" w:rsidRPr="00AB22B6">
        <w:rPr>
          <w:rFonts w:cstheme="minorHAnsi"/>
          <w:lang w:val="it-IT"/>
        </w:rPr>
        <w:t>, morto all’Aquila nel 1444 e canonizzato nel 1450.</w:t>
      </w:r>
      <w:r w:rsidR="00C56109" w:rsidRPr="00AB22B6">
        <w:rPr>
          <w:rFonts w:cstheme="minorHAnsi"/>
          <w:lang w:val="it-IT"/>
        </w:rPr>
        <w:t xml:space="preserve"> </w:t>
      </w:r>
      <w:r w:rsidR="0098057D" w:rsidRPr="00AB22B6">
        <w:rPr>
          <w:rFonts w:cstheme="minorHAnsi"/>
          <w:lang w:val="it-IT"/>
        </w:rPr>
        <w:t xml:space="preserve">La costruzione </w:t>
      </w:r>
      <w:r w:rsidR="008C16FC" w:rsidRPr="00AB22B6">
        <w:rPr>
          <w:rFonts w:cstheme="minorHAnsi"/>
          <w:lang w:val="it-IT"/>
        </w:rPr>
        <w:t>ebbe inizio</w:t>
      </w:r>
      <w:r w:rsidR="0098057D" w:rsidRPr="00AB22B6">
        <w:rPr>
          <w:rFonts w:cstheme="minorHAnsi"/>
          <w:lang w:val="it-IT"/>
        </w:rPr>
        <w:t xml:space="preserve"> nel </w:t>
      </w:r>
      <w:r w:rsidR="00665D39" w:rsidRPr="00AB22B6">
        <w:rPr>
          <w:rFonts w:cstheme="minorHAnsi"/>
          <w:lang w:val="it-IT"/>
        </w:rPr>
        <w:t xml:space="preserve">1454 </w:t>
      </w:r>
      <w:r w:rsidR="009B03B1" w:rsidRPr="00AB22B6">
        <w:rPr>
          <w:rFonts w:cstheme="minorHAnsi"/>
          <w:lang w:val="it-IT"/>
        </w:rPr>
        <w:t>e</w:t>
      </w:r>
      <w:r w:rsidR="00EF418B" w:rsidRPr="00AB22B6">
        <w:rPr>
          <w:rFonts w:cstheme="minorHAnsi"/>
          <w:lang w:val="it-IT"/>
        </w:rPr>
        <w:t xml:space="preserve"> </w:t>
      </w:r>
      <w:r w:rsidR="00EA762F" w:rsidRPr="00AB22B6">
        <w:rPr>
          <w:rFonts w:cstheme="minorHAnsi"/>
          <w:lang w:val="it-IT"/>
        </w:rPr>
        <w:t xml:space="preserve">già </w:t>
      </w:r>
      <w:r w:rsidR="00C55BE6" w:rsidRPr="00AB22B6">
        <w:rPr>
          <w:rFonts w:cstheme="minorHAnsi"/>
          <w:lang w:val="it-IT"/>
        </w:rPr>
        <w:t>nel 1461</w:t>
      </w:r>
      <w:r w:rsidR="006170CE" w:rsidRPr="00AB22B6">
        <w:rPr>
          <w:rFonts w:cstheme="minorHAnsi"/>
          <w:lang w:val="it-IT"/>
        </w:rPr>
        <w:t xml:space="preserve"> la chiesa fu danneggiata da un terremoto</w:t>
      </w:r>
      <w:r w:rsidR="003A006D" w:rsidRPr="00AB22B6">
        <w:rPr>
          <w:rFonts w:cstheme="minorHAnsi"/>
          <w:lang w:val="it-IT"/>
        </w:rPr>
        <w:t>, mentre</w:t>
      </w:r>
      <w:r w:rsidR="00C55BE6" w:rsidRPr="00AB22B6">
        <w:rPr>
          <w:rFonts w:cstheme="minorHAnsi"/>
          <w:lang w:val="it-IT"/>
        </w:rPr>
        <w:t xml:space="preserve"> </w:t>
      </w:r>
      <w:r w:rsidR="00554671" w:rsidRPr="00AB22B6">
        <w:rPr>
          <w:rFonts w:cstheme="minorHAnsi"/>
          <w:lang w:val="it-IT"/>
        </w:rPr>
        <w:t xml:space="preserve">i lavori </w:t>
      </w:r>
      <w:r w:rsidR="003A006D" w:rsidRPr="00AB22B6">
        <w:rPr>
          <w:rFonts w:cstheme="minorHAnsi"/>
          <w:lang w:val="it-IT"/>
        </w:rPr>
        <w:t>era</w:t>
      </w:r>
      <w:r w:rsidR="00554671" w:rsidRPr="00AB22B6">
        <w:rPr>
          <w:rFonts w:cstheme="minorHAnsi"/>
          <w:lang w:val="it-IT"/>
        </w:rPr>
        <w:t>no</w:t>
      </w:r>
      <w:r w:rsidR="003A006D" w:rsidRPr="00AB22B6">
        <w:rPr>
          <w:rFonts w:cstheme="minorHAnsi"/>
          <w:lang w:val="it-IT"/>
        </w:rPr>
        <w:t xml:space="preserve"> in fase </w:t>
      </w:r>
      <w:r w:rsidR="00635EBB" w:rsidRPr="00AB22B6">
        <w:rPr>
          <w:rFonts w:cstheme="minorHAnsi"/>
          <w:lang w:val="it-IT"/>
        </w:rPr>
        <w:t>avanzata</w:t>
      </w:r>
      <w:r w:rsidR="0082699C" w:rsidRPr="00AB22B6">
        <w:rPr>
          <w:rStyle w:val="Rimandonotaapidipagina"/>
          <w:rFonts w:cstheme="minorHAnsi"/>
          <w:lang w:val="it-IT"/>
        </w:rPr>
        <w:footnoteReference w:id="12"/>
      </w:r>
      <w:r w:rsidR="00665D39" w:rsidRPr="00AB22B6">
        <w:rPr>
          <w:rFonts w:cstheme="minorHAnsi"/>
          <w:lang w:val="it-IT"/>
        </w:rPr>
        <w:t xml:space="preserve">. </w:t>
      </w:r>
      <w:r w:rsidR="00BB3C2D" w:rsidRPr="00AB22B6">
        <w:rPr>
          <w:rFonts w:cstheme="minorHAnsi"/>
          <w:lang w:val="it-IT"/>
        </w:rPr>
        <w:t>I danni riguardarono il tamburo</w:t>
      </w:r>
      <w:r w:rsidR="00F53D81" w:rsidRPr="00AB22B6">
        <w:rPr>
          <w:rFonts w:cstheme="minorHAnsi"/>
          <w:lang w:val="it-IT"/>
        </w:rPr>
        <w:t xml:space="preserve"> e le parti sommitali delle murature</w:t>
      </w:r>
      <w:r w:rsidR="00562459" w:rsidRPr="00AB22B6">
        <w:rPr>
          <w:rFonts w:cstheme="minorHAnsi"/>
          <w:lang w:val="it-IT"/>
        </w:rPr>
        <w:t>, poic</w:t>
      </w:r>
      <w:r w:rsidR="007D161E" w:rsidRPr="00AB22B6">
        <w:rPr>
          <w:rFonts w:cstheme="minorHAnsi"/>
          <w:lang w:val="it-IT"/>
        </w:rPr>
        <w:t xml:space="preserve">hé la </w:t>
      </w:r>
      <w:r w:rsidR="00035070" w:rsidRPr="00AB22B6">
        <w:rPr>
          <w:rFonts w:cstheme="minorHAnsi"/>
          <w:lang w:val="it-IT"/>
        </w:rPr>
        <w:t>copertura</w:t>
      </w:r>
      <w:r w:rsidR="007D161E" w:rsidRPr="00AB22B6">
        <w:rPr>
          <w:rFonts w:cstheme="minorHAnsi"/>
          <w:lang w:val="it-IT"/>
        </w:rPr>
        <w:t xml:space="preserve"> non era </w:t>
      </w:r>
      <w:r w:rsidR="00637FE6" w:rsidRPr="00AB22B6">
        <w:rPr>
          <w:rFonts w:cstheme="minorHAnsi"/>
          <w:lang w:val="it-IT"/>
        </w:rPr>
        <w:t>stata</w:t>
      </w:r>
      <w:r w:rsidR="007D161E" w:rsidRPr="00AB22B6">
        <w:rPr>
          <w:rFonts w:cstheme="minorHAnsi"/>
          <w:lang w:val="it-IT"/>
        </w:rPr>
        <w:t xml:space="preserve"> </w:t>
      </w:r>
      <w:r w:rsidR="0052490C" w:rsidRPr="00AB22B6">
        <w:rPr>
          <w:rFonts w:cstheme="minorHAnsi"/>
          <w:lang w:val="it-IT"/>
        </w:rPr>
        <w:t xml:space="preserve">ancora </w:t>
      </w:r>
      <w:r w:rsidR="007D161E" w:rsidRPr="00AB22B6">
        <w:rPr>
          <w:rFonts w:cstheme="minorHAnsi"/>
          <w:lang w:val="it-IT"/>
        </w:rPr>
        <w:t>realizza</w:t>
      </w:r>
      <w:r w:rsidR="00D1636C" w:rsidRPr="00AB22B6">
        <w:rPr>
          <w:rFonts w:cstheme="minorHAnsi"/>
          <w:lang w:val="it-IT"/>
        </w:rPr>
        <w:t>ta</w:t>
      </w:r>
      <w:r w:rsidR="003D4E4E" w:rsidRPr="00AB22B6">
        <w:rPr>
          <w:rFonts w:cstheme="minorHAnsi"/>
          <w:lang w:val="it-IT"/>
        </w:rPr>
        <w:t>;</w:t>
      </w:r>
      <w:r w:rsidR="00725A3B" w:rsidRPr="00AB22B6">
        <w:rPr>
          <w:rFonts w:cstheme="minorHAnsi"/>
          <w:lang w:val="it-IT"/>
        </w:rPr>
        <w:t xml:space="preserve"> </w:t>
      </w:r>
      <w:r w:rsidR="0000119E" w:rsidRPr="00AB22B6">
        <w:rPr>
          <w:rFonts w:cstheme="minorHAnsi"/>
          <w:lang w:val="it-IT"/>
        </w:rPr>
        <w:t xml:space="preserve">sia </w:t>
      </w:r>
      <w:r w:rsidR="007D641E" w:rsidRPr="00AB22B6">
        <w:rPr>
          <w:rFonts w:cstheme="minorHAnsi"/>
          <w:lang w:val="it-IT"/>
        </w:rPr>
        <w:t>gli storici coevi</w:t>
      </w:r>
      <w:r w:rsidR="000E2049" w:rsidRPr="00AB22B6">
        <w:rPr>
          <w:rFonts w:cstheme="minorHAnsi"/>
          <w:lang w:val="it-IT"/>
        </w:rPr>
        <w:t>,</w:t>
      </w:r>
      <w:r w:rsidR="00826501" w:rsidRPr="00AB22B6">
        <w:rPr>
          <w:rFonts w:cstheme="minorHAnsi"/>
          <w:lang w:val="it-IT"/>
        </w:rPr>
        <w:t xml:space="preserve"> </w:t>
      </w:r>
      <w:r w:rsidR="0000119E" w:rsidRPr="00AB22B6">
        <w:rPr>
          <w:rFonts w:cstheme="minorHAnsi"/>
          <w:lang w:val="it-IT"/>
        </w:rPr>
        <w:t>sia</w:t>
      </w:r>
      <w:r w:rsidR="00C26B00" w:rsidRPr="00AB22B6">
        <w:rPr>
          <w:rFonts w:cstheme="minorHAnsi"/>
          <w:lang w:val="it-IT"/>
        </w:rPr>
        <w:t xml:space="preserve"> i documenti di contabilità attestano che al momento del sisma la tribuna ottagonale </w:t>
      </w:r>
      <w:r w:rsidR="00527C4A" w:rsidRPr="00AB22B6">
        <w:rPr>
          <w:rFonts w:cstheme="minorHAnsi"/>
          <w:lang w:val="it-IT"/>
        </w:rPr>
        <w:t xml:space="preserve">era </w:t>
      </w:r>
      <w:r w:rsidR="000D6941" w:rsidRPr="00AB22B6">
        <w:rPr>
          <w:rFonts w:cstheme="minorHAnsi"/>
          <w:lang w:val="it-IT"/>
        </w:rPr>
        <w:t>compiuta</w:t>
      </w:r>
      <w:r w:rsidR="00BB475F" w:rsidRPr="00AB22B6">
        <w:rPr>
          <w:rFonts w:cstheme="minorHAnsi"/>
          <w:lang w:val="it-IT"/>
        </w:rPr>
        <w:t xml:space="preserve"> </w:t>
      </w:r>
      <w:r w:rsidR="00C26B00" w:rsidRPr="00AB22B6">
        <w:rPr>
          <w:rFonts w:cstheme="minorHAnsi"/>
          <w:lang w:val="it-IT"/>
        </w:rPr>
        <w:t>fino all’imposta della cupola (</w:t>
      </w:r>
      <w:r w:rsidR="00882F69" w:rsidRPr="00AB22B6">
        <w:rPr>
          <w:rFonts w:cstheme="minorHAnsi"/>
          <w:lang w:val="it-IT"/>
        </w:rPr>
        <w:t>Ciranna 1997, p</w:t>
      </w:r>
      <w:r w:rsidR="0081660D" w:rsidRPr="00AB22B6">
        <w:rPr>
          <w:rFonts w:cstheme="minorHAnsi"/>
          <w:lang w:val="it-IT"/>
        </w:rPr>
        <w:t xml:space="preserve">. 155; </w:t>
      </w:r>
      <w:r w:rsidR="00C26B00" w:rsidRPr="00AB22B6">
        <w:rPr>
          <w:rFonts w:cstheme="minorHAnsi"/>
          <w:lang w:val="it-IT"/>
        </w:rPr>
        <w:t>D’Antonio 2019, pp. 506, 516)</w:t>
      </w:r>
      <w:r w:rsidR="00085B70" w:rsidRPr="00AB22B6">
        <w:rPr>
          <w:rFonts w:cstheme="minorHAnsi"/>
          <w:lang w:val="it-IT"/>
        </w:rPr>
        <w:t xml:space="preserve">. </w:t>
      </w:r>
    </w:p>
    <w:p w14:paraId="2ABFCAEC" w14:textId="018AA92B" w:rsidR="00665D39" w:rsidRPr="00AB22B6" w:rsidRDefault="0006100B" w:rsidP="002866AA">
      <w:pPr>
        <w:spacing w:after="0" w:line="264" w:lineRule="exact"/>
        <w:jc w:val="both"/>
        <w:rPr>
          <w:rFonts w:cstheme="minorHAnsi"/>
          <w:lang w:val="it-IT"/>
        </w:rPr>
      </w:pPr>
      <w:r w:rsidRPr="00AB22B6">
        <w:rPr>
          <w:rFonts w:cstheme="minorHAnsi"/>
          <w:lang w:val="it-IT"/>
        </w:rPr>
        <w:t xml:space="preserve">I lavori ripresero </w:t>
      </w:r>
      <w:r w:rsidR="00797CF4" w:rsidRPr="00AB22B6">
        <w:rPr>
          <w:rFonts w:cstheme="minorHAnsi"/>
          <w:lang w:val="it-IT"/>
        </w:rPr>
        <w:t>nel 1464</w:t>
      </w:r>
      <w:r w:rsidR="00F707F6">
        <w:rPr>
          <w:rFonts w:cstheme="minorHAnsi"/>
          <w:lang w:val="it-IT"/>
        </w:rPr>
        <w:t>,</w:t>
      </w:r>
      <w:r w:rsidR="002B79A3" w:rsidRPr="00AB22B6">
        <w:rPr>
          <w:rFonts w:cstheme="minorHAnsi"/>
          <w:lang w:val="it-IT"/>
        </w:rPr>
        <w:t xml:space="preserve"> </w:t>
      </w:r>
      <w:r w:rsidR="006B103B" w:rsidRPr="00AB22B6">
        <w:rPr>
          <w:rFonts w:cstheme="minorHAnsi"/>
          <w:lang w:val="it-IT"/>
        </w:rPr>
        <w:t xml:space="preserve">conservando l’impianto esistente e </w:t>
      </w:r>
      <w:r w:rsidR="00BE2119" w:rsidRPr="00AB22B6">
        <w:rPr>
          <w:rFonts w:cstheme="minorHAnsi"/>
          <w:lang w:val="it-IT"/>
        </w:rPr>
        <w:t>riparando i danni</w:t>
      </w:r>
      <w:r w:rsidR="001579A3" w:rsidRPr="00AB22B6">
        <w:rPr>
          <w:rFonts w:cstheme="minorHAnsi"/>
          <w:lang w:val="it-IT"/>
        </w:rPr>
        <w:t>;</w:t>
      </w:r>
      <w:r w:rsidRPr="00AB22B6">
        <w:rPr>
          <w:rFonts w:cstheme="minorHAnsi"/>
          <w:lang w:val="it-IT"/>
        </w:rPr>
        <w:t xml:space="preserve"> </w:t>
      </w:r>
      <w:r w:rsidR="009A692B" w:rsidRPr="00AB22B6">
        <w:rPr>
          <w:rFonts w:cstheme="minorHAnsi"/>
          <w:lang w:val="it-IT"/>
        </w:rPr>
        <w:t xml:space="preserve">nel 1468 </w:t>
      </w:r>
      <w:r w:rsidR="0014228E" w:rsidRPr="00AB22B6">
        <w:rPr>
          <w:rFonts w:cstheme="minorHAnsi"/>
          <w:lang w:val="it-IT"/>
        </w:rPr>
        <w:t>fu</w:t>
      </w:r>
      <w:r w:rsidR="009A692B" w:rsidRPr="00AB22B6">
        <w:rPr>
          <w:rFonts w:cstheme="minorHAnsi"/>
          <w:lang w:val="it-IT"/>
        </w:rPr>
        <w:t xml:space="preserve"> </w:t>
      </w:r>
      <w:r w:rsidR="00496ABA" w:rsidRPr="00AB22B6">
        <w:rPr>
          <w:rFonts w:cstheme="minorHAnsi"/>
          <w:lang w:val="it-IT"/>
        </w:rPr>
        <w:t>costruito</w:t>
      </w:r>
      <w:r w:rsidR="006A24D2" w:rsidRPr="00AB22B6">
        <w:rPr>
          <w:rFonts w:cstheme="minorHAnsi"/>
          <w:lang w:val="it-IT"/>
        </w:rPr>
        <w:t xml:space="preserve"> </w:t>
      </w:r>
      <w:r w:rsidR="002403EF" w:rsidRPr="00AB22B6">
        <w:rPr>
          <w:rFonts w:cstheme="minorHAnsi"/>
          <w:lang w:val="it-IT"/>
        </w:rPr>
        <w:t>un</w:t>
      </w:r>
      <w:r w:rsidR="006A24D2" w:rsidRPr="00AB22B6">
        <w:rPr>
          <w:rFonts w:cstheme="minorHAnsi"/>
          <w:lang w:val="it-IT"/>
        </w:rPr>
        <w:t xml:space="preserve"> portico sul </w:t>
      </w:r>
      <w:r w:rsidR="00CF21C1">
        <w:rPr>
          <w:rFonts w:cstheme="minorHAnsi"/>
          <w:lang w:val="it-IT"/>
        </w:rPr>
        <w:t>fronte</w:t>
      </w:r>
      <w:r w:rsidR="00281BBD">
        <w:rPr>
          <w:rFonts w:cstheme="minorHAnsi"/>
          <w:lang w:val="it-IT"/>
        </w:rPr>
        <w:t>,</w:t>
      </w:r>
      <w:r w:rsidR="00916957" w:rsidRPr="00AB22B6">
        <w:rPr>
          <w:rFonts w:cstheme="minorHAnsi"/>
          <w:lang w:val="it-IT"/>
        </w:rPr>
        <w:t xml:space="preserve"> </w:t>
      </w:r>
      <w:r w:rsidR="00FB0E5A" w:rsidRPr="00AB22B6">
        <w:rPr>
          <w:rFonts w:cstheme="minorHAnsi"/>
          <w:lang w:val="it-IT"/>
        </w:rPr>
        <w:t xml:space="preserve">ancora </w:t>
      </w:r>
      <w:r w:rsidR="006A24D2" w:rsidRPr="00AB22B6">
        <w:rPr>
          <w:rFonts w:cstheme="minorHAnsi"/>
          <w:lang w:val="it-IT"/>
        </w:rPr>
        <w:t>incompiut</w:t>
      </w:r>
      <w:r w:rsidR="00CF21C1">
        <w:rPr>
          <w:rFonts w:cstheme="minorHAnsi"/>
          <w:lang w:val="it-IT"/>
        </w:rPr>
        <w:t>o</w:t>
      </w:r>
      <w:r w:rsidR="00916957" w:rsidRPr="00AB22B6">
        <w:rPr>
          <w:rFonts w:cstheme="minorHAnsi"/>
          <w:lang w:val="it-IT"/>
        </w:rPr>
        <w:t>,</w:t>
      </w:r>
      <w:r w:rsidR="00FB0E5A" w:rsidRPr="00AB22B6">
        <w:rPr>
          <w:rFonts w:cstheme="minorHAnsi"/>
          <w:lang w:val="it-IT"/>
        </w:rPr>
        <w:t xml:space="preserve"> e</w:t>
      </w:r>
      <w:r w:rsidR="006A24D2" w:rsidRPr="00AB22B6">
        <w:rPr>
          <w:rFonts w:cstheme="minorHAnsi"/>
          <w:lang w:val="it-IT"/>
        </w:rPr>
        <w:t xml:space="preserve"> </w:t>
      </w:r>
      <w:r w:rsidR="004E1818" w:rsidRPr="00AB22B6">
        <w:rPr>
          <w:rFonts w:cstheme="minorHAnsi"/>
          <w:lang w:val="it-IT"/>
        </w:rPr>
        <w:t xml:space="preserve">nel 1470 </w:t>
      </w:r>
      <w:r w:rsidR="00CE24D6" w:rsidRPr="00AB22B6">
        <w:rPr>
          <w:rFonts w:cstheme="minorHAnsi"/>
          <w:lang w:val="it-IT"/>
        </w:rPr>
        <w:t>fu</w:t>
      </w:r>
      <w:r w:rsidR="0057300C" w:rsidRPr="00AB22B6">
        <w:rPr>
          <w:rFonts w:cstheme="minorHAnsi"/>
          <w:lang w:val="it-IT"/>
        </w:rPr>
        <w:t xml:space="preserve"> completato il tetto</w:t>
      </w:r>
      <w:r w:rsidR="005A05F2" w:rsidRPr="00AB22B6">
        <w:rPr>
          <w:rFonts w:cstheme="minorHAnsi"/>
          <w:lang w:val="it-IT"/>
        </w:rPr>
        <w:t>.</w:t>
      </w:r>
      <w:r w:rsidR="0057300C" w:rsidRPr="00AB22B6">
        <w:rPr>
          <w:rFonts w:cstheme="minorHAnsi"/>
          <w:lang w:val="it-IT"/>
        </w:rPr>
        <w:t xml:space="preserve"> </w:t>
      </w:r>
      <w:r w:rsidR="005A05F2" w:rsidRPr="00AB22B6">
        <w:rPr>
          <w:rFonts w:cstheme="minorHAnsi"/>
          <w:lang w:val="it-IT"/>
        </w:rPr>
        <w:t>L</w:t>
      </w:r>
      <w:r w:rsidR="00417E18" w:rsidRPr="00AB22B6">
        <w:rPr>
          <w:rFonts w:cstheme="minorHAnsi"/>
          <w:lang w:val="it-IT"/>
        </w:rPr>
        <w:t xml:space="preserve">a chiesa </w:t>
      </w:r>
      <w:r w:rsidR="00AF60CF" w:rsidRPr="00AB22B6">
        <w:rPr>
          <w:rFonts w:cstheme="minorHAnsi"/>
          <w:lang w:val="it-IT"/>
        </w:rPr>
        <w:t>venne</w:t>
      </w:r>
      <w:r w:rsidR="00F26F40" w:rsidRPr="00AB22B6">
        <w:rPr>
          <w:rFonts w:cstheme="minorHAnsi"/>
          <w:lang w:val="it-IT"/>
        </w:rPr>
        <w:t xml:space="preserve"> consacrata</w:t>
      </w:r>
      <w:r w:rsidR="00665D39" w:rsidRPr="00AB22B6">
        <w:rPr>
          <w:rFonts w:cstheme="minorHAnsi"/>
          <w:lang w:val="it-IT"/>
        </w:rPr>
        <w:t xml:space="preserve"> nel 1471</w:t>
      </w:r>
      <w:r w:rsidR="008E2965" w:rsidRPr="00AB22B6">
        <w:rPr>
          <w:rFonts w:cstheme="minorHAnsi"/>
          <w:lang w:val="it-IT"/>
        </w:rPr>
        <w:t xml:space="preserve"> </w:t>
      </w:r>
      <w:r w:rsidR="006609CF" w:rsidRPr="00AB22B6">
        <w:rPr>
          <w:rFonts w:cstheme="minorHAnsi"/>
          <w:lang w:val="it-IT"/>
        </w:rPr>
        <w:t>(</w:t>
      </w:r>
      <w:r w:rsidR="008E2965" w:rsidRPr="00AB22B6">
        <w:rPr>
          <w:rFonts w:cstheme="minorHAnsi"/>
          <w:lang w:val="it-IT"/>
        </w:rPr>
        <w:t>l’anno successivo vi fu</w:t>
      </w:r>
      <w:r w:rsidR="007B37B0" w:rsidRPr="00AB22B6">
        <w:rPr>
          <w:rFonts w:cstheme="minorHAnsi"/>
          <w:lang w:val="it-IT"/>
        </w:rPr>
        <w:t>rono tras</w:t>
      </w:r>
      <w:r w:rsidR="00E422EE" w:rsidRPr="00AB22B6">
        <w:rPr>
          <w:rFonts w:cstheme="minorHAnsi"/>
          <w:lang w:val="it-IT"/>
        </w:rPr>
        <w:t>ferit</w:t>
      </w:r>
      <w:r w:rsidR="007B37B0" w:rsidRPr="00AB22B6">
        <w:rPr>
          <w:rFonts w:cstheme="minorHAnsi"/>
          <w:lang w:val="it-IT"/>
        </w:rPr>
        <w:t>e le spoglie del santo</w:t>
      </w:r>
      <w:r w:rsidR="006609CF" w:rsidRPr="00AB22B6">
        <w:rPr>
          <w:rFonts w:cstheme="minorHAnsi"/>
          <w:lang w:val="it-IT"/>
        </w:rPr>
        <w:t>)</w:t>
      </w:r>
      <w:r w:rsidR="00F26F40" w:rsidRPr="00AB22B6">
        <w:rPr>
          <w:rFonts w:cstheme="minorHAnsi"/>
          <w:lang w:val="it-IT"/>
        </w:rPr>
        <w:t xml:space="preserve">, </w:t>
      </w:r>
      <w:r w:rsidR="00EC50CE" w:rsidRPr="00AB22B6">
        <w:rPr>
          <w:rFonts w:cstheme="minorHAnsi"/>
          <w:lang w:val="it-IT"/>
        </w:rPr>
        <w:t xml:space="preserve">mentre </w:t>
      </w:r>
      <w:r w:rsidR="003206FE" w:rsidRPr="00AB22B6">
        <w:rPr>
          <w:rFonts w:cstheme="minorHAnsi"/>
          <w:lang w:val="it-IT"/>
        </w:rPr>
        <w:t>restava</w:t>
      </w:r>
      <w:r w:rsidR="00B765DD" w:rsidRPr="00AB22B6">
        <w:rPr>
          <w:rFonts w:cstheme="minorHAnsi"/>
          <w:lang w:val="it-IT"/>
        </w:rPr>
        <w:t>no</w:t>
      </w:r>
      <w:r w:rsidR="003206FE" w:rsidRPr="00AB22B6">
        <w:rPr>
          <w:rFonts w:cstheme="minorHAnsi"/>
          <w:lang w:val="it-IT"/>
        </w:rPr>
        <w:t xml:space="preserve"> da </w:t>
      </w:r>
      <w:r w:rsidR="00A47AB9" w:rsidRPr="00AB22B6">
        <w:rPr>
          <w:rFonts w:cstheme="minorHAnsi"/>
          <w:lang w:val="it-IT"/>
        </w:rPr>
        <w:t xml:space="preserve">costruire </w:t>
      </w:r>
      <w:r w:rsidR="00B41C55" w:rsidRPr="00AB22B6">
        <w:rPr>
          <w:rFonts w:cstheme="minorHAnsi"/>
          <w:lang w:val="it-IT"/>
        </w:rPr>
        <w:t>sia la</w:t>
      </w:r>
      <w:r w:rsidR="00EC50CE" w:rsidRPr="00AB22B6">
        <w:rPr>
          <w:rFonts w:cstheme="minorHAnsi"/>
          <w:lang w:val="it-IT"/>
        </w:rPr>
        <w:t xml:space="preserve"> cupola</w:t>
      </w:r>
      <w:r w:rsidR="00516C55" w:rsidRPr="00AB22B6">
        <w:rPr>
          <w:rFonts w:cstheme="minorHAnsi"/>
          <w:lang w:val="it-IT"/>
        </w:rPr>
        <w:t xml:space="preserve"> </w:t>
      </w:r>
      <w:r w:rsidR="00B41C55" w:rsidRPr="00AB22B6">
        <w:rPr>
          <w:rFonts w:cstheme="minorHAnsi"/>
          <w:lang w:val="it-IT"/>
        </w:rPr>
        <w:t>ch</w:t>
      </w:r>
      <w:r w:rsidR="00516C55" w:rsidRPr="00AB22B6">
        <w:rPr>
          <w:rFonts w:cstheme="minorHAnsi"/>
          <w:lang w:val="it-IT"/>
        </w:rPr>
        <w:t>e la facciata</w:t>
      </w:r>
      <w:r w:rsidR="0038578E" w:rsidRPr="00AB22B6">
        <w:rPr>
          <w:rFonts w:cstheme="minorHAnsi"/>
          <w:lang w:val="it-IT"/>
        </w:rPr>
        <w:t>.</w:t>
      </w:r>
      <w:r w:rsidR="00F475BA" w:rsidRPr="00AB22B6">
        <w:rPr>
          <w:rFonts w:cstheme="minorHAnsi"/>
          <w:lang w:val="it-IT"/>
        </w:rPr>
        <w:t xml:space="preserve"> </w:t>
      </w:r>
      <w:r w:rsidR="00F1778E" w:rsidRPr="00AB22B6">
        <w:rPr>
          <w:rFonts w:cstheme="minorHAnsi"/>
          <w:lang w:val="it-IT"/>
        </w:rPr>
        <w:t>A</w:t>
      </w:r>
      <w:r w:rsidR="004D025D" w:rsidRPr="00AB22B6">
        <w:rPr>
          <w:rFonts w:cstheme="minorHAnsi"/>
          <w:lang w:val="it-IT"/>
        </w:rPr>
        <w:t>lle d</w:t>
      </w:r>
      <w:r w:rsidR="00954829" w:rsidRPr="00AB22B6">
        <w:rPr>
          <w:rFonts w:cstheme="minorHAnsi"/>
          <w:lang w:val="it-IT"/>
        </w:rPr>
        <w:t xml:space="preserve">ifficoltà tecniche </w:t>
      </w:r>
      <w:r w:rsidR="004839A8" w:rsidRPr="00AB22B6">
        <w:rPr>
          <w:rFonts w:cstheme="minorHAnsi"/>
          <w:lang w:val="it-IT"/>
        </w:rPr>
        <w:t xml:space="preserve">si unirono </w:t>
      </w:r>
      <w:r w:rsidR="00954829" w:rsidRPr="00AB22B6">
        <w:rPr>
          <w:rFonts w:cstheme="minorHAnsi"/>
          <w:lang w:val="it-IT"/>
        </w:rPr>
        <w:t xml:space="preserve">quelle </w:t>
      </w:r>
      <w:r w:rsidR="004839A8" w:rsidRPr="00AB22B6">
        <w:rPr>
          <w:rFonts w:cstheme="minorHAnsi"/>
          <w:lang w:val="it-IT"/>
        </w:rPr>
        <w:t>economiche</w:t>
      </w:r>
      <w:r w:rsidR="003F306B" w:rsidRPr="00AB22B6">
        <w:rPr>
          <w:rFonts w:cstheme="minorHAnsi"/>
          <w:lang w:val="it-IT"/>
        </w:rPr>
        <w:t xml:space="preserve"> </w:t>
      </w:r>
      <w:r w:rsidR="004C4E31" w:rsidRPr="00AB22B6">
        <w:rPr>
          <w:rFonts w:cstheme="minorHAnsi"/>
          <w:lang w:val="it-IT"/>
        </w:rPr>
        <w:t>per cui</w:t>
      </w:r>
      <w:r w:rsidR="000A2F4B" w:rsidRPr="00AB22B6">
        <w:rPr>
          <w:rFonts w:cstheme="minorHAnsi"/>
          <w:lang w:val="it-IT"/>
        </w:rPr>
        <w:t xml:space="preserve"> </w:t>
      </w:r>
      <w:r w:rsidR="004C4E31" w:rsidRPr="00AB22B6">
        <w:rPr>
          <w:rFonts w:cstheme="minorHAnsi"/>
          <w:lang w:val="it-IT"/>
        </w:rPr>
        <w:t xml:space="preserve">la </w:t>
      </w:r>
      <w:r w:rsidR="007C34DF" w:rsidRPr="00AB22B6">
        <w:rPr>
          <w:rFonts w:cstheme="minorHAnsi"/>
          <w:lang w:val="it-IT"/>
        </w:rPr>
        <w:t>volta</w:t>
      </w:r>
      <w:r w:rsidR="00F475BA" w:rsidRPr="00AB22B6">
        <w:rPr>
          <w:rFonts w:cstheme="minorHAnsi"/>
          <w:lang w:val="it-IT"/>
        </w:rPr>
        <w:t xml:space="preserve"> </w:t>
      </w:r>
      <w:r w:rsidR="0081756C">
        <w:rPr>
          <w:rFonts w:cstheme="minorHAnsi"/>
          <w:lang w:val="it-IT"/>
        </w:rPr>
        <w:t>ottagona</w:t>
      </w:r>
      <w:r w:rsidR="007977B9">
        <w:rPr>
          <w:rFonts w:cstheme="minorHAnsi"/>
          <w:lang w:val="it-IT"/>
        </w:rPr>
        <w:t>le</w:t>
      </w:r>
      <w:r w:rsidR="0081756C">
        <w:rPr>
          <w:rFonts w:cstheme="minorHAnsi"/>
          <w:lang w:val="it-IT"/>
        </w:rPr>
        <w:t xml:space="preserve"> </w:t>
      </w:r>
      <w:r w:rsidR="00F475BA" w:rsidRPr="00AB22B6">
        <w:rPr>
          <w:rFonts w:cstheme="minorHAnsi"/>
          <w:lang w:val="it-IT"/>
        </w:rPr>
        <w:t xml:space="preserve">fu </w:t>
      </w:r>
      <w:r w:rsidR="00FB5DCF" w:rsidRPr="00AB22B6">
        <w:rPr>
          <w:rFonts w:cstheme="minorHAnsi"/>
          <w:lang w:val="it-IT"/>
        </w:rPr>
        <w:t>rea</w:t>
      </w:r>
      <w:r w:rsidR="009F509D" w:rsidRPr="00AB22B6">
        <w:rPr>
          <w:rFonts w:cstheme="minorHAnsi"/>
          <w:lang w:val="it-IT"/>
        </w:rPr>
        <w:t xml:space="preserve">lizzata </w:t>
      </w:r>
      <w:r w:rsidR="00267207" w:rsidRPr="00AB22B6">
        <w:rPr>
          <w:rFonts w:cstheme="minorHAnsi"/>
          <w:lang w:val="it-IT"/>
        </w:rPr>
        <w:t xml:space="preserve">solo dopo il 1488 </w:t>
      </w:r>
      <w:r w:rsidR="00735972" w:rsidRPr="00AB22B6">
        <w:rPr>
          <w:rFonts w:cstheme="minorHAnsi"/>
          <w:color w:val="4472C4" w:themeColor="accent1"/>
          <w:lang w:val="it-IT"/>
        </w:rPr>
        <w:t>–</w:t>
      </w:r>
      <w:r w:rsidR="00735972" w:rsidRPr="00AB22B6">
        <w:rPr>
          <w:rFonts w:cstheme="minorHAnsi"/>
          <w:lang w:val="it-IT"/>
        </w:rPr>
        <w:t xml:space="preserve"> </w:t>
      </w:r>
      <w:r w:rsidR="00510E00" w:rsidRPr="00AB22B6">
        <w:rPr>
          <w:rFonts w:cstheme="minorHAnsi"/>
          <w:lang w:val="it-IT"/>
        </w:rPr>
        <w:t>con</w:t>
      </w:r>
      <w:r w:rsidR="000143ED" w:rsidRPr="00AB22B6">
        <w:rPr>
          <w:rFonts w:cstheme="minorHAnsi"/>
          <w:lang w:val="it-IT"/>
        </w:rPr>
        <w:t xml:space="preserve"> una muratura </w:t>
      </w:r>
      <w:r w:rsidR="003B0FB7" w:rsidRPr="00AB22B6">
        <w:rPr>
          <w:rFonts w:cstheme="minorHAnsi"/>
          <w:lang w:val="it-IT"/>
        </w:rPr>
        <w:t xml:space="preserve">in pietra sponga </w:t>
      </w:r>
      <w:r w:rsidR="000143ED" w:rsidRPr="00AB22B6">
        <w:rPr>
          <w:rFonts w:cstheme="minorHAnsi"/>
          <w:lang w:val="it-IT"/>
        </w:rPr>
        <w:t xml:space="preserve">a </w:t>
      </w:r>
      <w:r w:rsidR="00D45F5B" w:rsidRPr="00AB22B6">
        <w:rPr>
          <w:rFonts w:cstheme="minorHAnsi"/>
          <w:lang w:val="it-IT"/>
        </w:rPr>
        <w:t>costoloni</w:t>
      </w:r>
      <w:r w:rsidR="00FB3531" w:rsidRPr="00AB22B6">
        <w:rPr>
          <w:rFonts w:cstheme="minorHAnsi"/>
          <w:lang w:val="it-IT"/>
        </w:rPr>
        <w:t xml:space="preserve"> </w:t>
      </w:r>
      <w:r w:rsidR="00FB3531" w:rsidRPr="00AB22B6">
        <w:rPr>
          <w:rFonts w:cstheme="minorHAnsi"/>
          <w:color w:val="4472C4" w:themeColor="accent1"/>
          <w:lang w:val="it-IT"/>
        </w:rPr>
        <w:t>–</w:t>
      </w:r>
      <w:r w:rsidR="00D45F5B" w:rsidRPr="00AB22B6">
        <w:rPr>
          <w:rFonts w:cstheme="minorHAnsi"/>
          <w:lang w:val="it-IT"/>
        </w:rPr>
        <w:t xml:space="preserve"> </w:t>
      </w:r>
      <w:r w:rsidR="0043676B" w:rsidRPr="00AB22B6">
        <w:rPr>
          <w:rFonts w:cstheme="minorHAnsi"/>
          <w:lang w:val="it-IT"/>
        </w:rPr>
        <w:t xml:space="preserve">e </w:t>
      </w:r>
      <w:r w:rsidR="002F392E" w:rsidRPr="00AB22B6">
        <w:rPr>
          <w:rFonts w:cstheme="minorHAnsi"/>
          <w:lang w:val="it-IT"/>
        </w:rPr>
        <w:t xml:space="preserve">completata </w:t>
      </w:r>
      <w:r w:rsidR="00133E14" w:rsidRPr="00AB22B6">
        <w:rPr>
          <w:rFonts w:cstheme="minorHAnsi"/>
          <w:lang w:val="it-IT"/>
        </w:rPr>
        <w:t xml:space="preserve">nell’ultimo decennio del </w:t>
      </w:r>
      <w:r w:rsidR="00A02CF3" w:rsidRPr="00AB22B6">
        <w:rPr>
          <w:rFonts w:cstheme="minorHAnsi"/>
          <w:lang w:val="it-IT"/>
        </w:rPr>
        <w:t>secolo</w:t>
      </w:r>
      <w:r w:rsidR="003A7C67" w:rsidRPr="00AB22B6">
        <w:rPr>
          <w:rStyle w:val="Rimandonotaapidipagina"/>
          <w:rFonts w:cstheme="minorHAnsi"/>
          <w:lang w:val="it-IT"/>
        </w:rPr>
        <w:footnoteReference w:id="13"/>
      </w:r>
      <w:r w:rsidR="00665D39" w:rsidRPr="00AB22B6">
        <w:rPr>
          <w:rFonts w:cstheme="minorHAnsi"/>
          <w:lang w:val="it-IT"/>
        </w:rPr>
        <w:t>.</w:t>
      </w:r>
    </w:p>
    <w:p w14:paraId="2D4E76E8" w14:textId="18049627" w:rsidR="00BC19F6" w:rsidRPr="00AB22B6" w:rsidRDefault="00386762" w:rsidP="002866AA">
      <w:pPr>
        <w:spacing w:after="0" w:line="264" w:lineRule="exact"/>
        <w:jc w:val="both"/>
        <w:rPr>
          <w:rFonts w:cstheme="minorHAnsi"/>
          <w:lang w:val="it-IT"/>
        </w:rPr>
      </w:pPr>
      <w:r w:rsidRPr="00AB22B6">
        <w:rPr>
          <w:rFonts w:cstheme="minorHAnsi"/>
          <w:lang w:val="it-IT"/>
        </w:rPr>
        <w:t>Nei</w:t>
      </w:r>
      <w:r w:rsidR="005A297E" w:rsidRPr="00AB22B6">
        <w:rPr>
          <w:rFonts w:cstheme="minorHAnsi"/>
          <w:lang w:val="it-IT"/>
        </w:rPr>
        <w:t xml:space="preserve"> primi </w:t>
      </w:r>
      <w:r w:rsidRPr="00AB22B6">
        <w:rPr>
          <w:rFonts w:cstheme="minorHAnsi"/>
          <w:lang w:val="it-IT"/>
        </w:rPr>
        <w:t xml:space="preserve">anni </w:t>
      </w:r>
      <w:r w:rsidR="005A297E" w:rsidRPr="00AB22B6">
        <w:rPr>
          <w:rFonts w:cstheme="minorHAnsi"/>
          <w:lang w:val="it-IT"/>
        </w:rPr>
        <w:t xml:space="preserve">del Cinquecento </w:t>
      </w:r>
      <w:r w:rsidR="00C56CBB" w:rsidRPr="00AB22B6">
        <w:rPr>
          <w:rFonts w:cstheme="minorHAnsi"/>
          <w:lang w:val="it-IT"/>
        </w:rPr>
        <w:t>fu</w:t>
      </w:r>
      <w:r w:rsidR="00665D39" w:rsidRPr="00AB22B6">
        <w:rPr>
          <w:rFonts w:cstheme="minorHAnsi"/>
          <w:lang w:val="it-IT"/>
        </w:rPr>
        <w:t xml:space="preserve"> </w:t>
      </w:r>
      <w:r w:rsidR="005A297E" w:rsidRPr="00AB22B6">
        <w:rPr>
          <w:rFonts w:cstheme="minorHAnsi"/>
          <w:lang w:val="it-IT"/>
        </w:rPr>
        <w:t>realizzato</w:t>
      </w:r>
      <w:r w:rsidR="00F6325A" w:rsidRPr="00AB22B6">
        <w:rPr>
          <w:rFonts w:cstheme="minorHAnsi"/>
          <w:lang w:val="it-IT"/>
        </w:rPr>
        <w:t xml:space="preserve"> il </w:t>
      </w:r>
      <w:r w:rsidR="00665D39" w:rsidRPr="00AB22B6">
        <w:rPr>
          <w:rFonts w:cstheme="minorHAnsi"/>
          <w:lang w:val="it-IT"/>
        </w:rPr>
        <w:t xml:space="preserve">mausoleo di san Bernardino </w:t>
      </w:r>
      <w:r w:rsidR="00E07B74" w:rsidRPr="00AB22B6">
        <w:rPr>
          <w:rFonts w:cstheme="minorHAnsi"/>
          <w:lang w:val="it-IT"/>
        </w:rPr>
        <w:t>(</w:t>
      </w:r>
      <w:r w:rsidRPr="00AB22B6">
        <w:rPr>
          <w:rFonts w:cstheme="minorHAnsi"/>
          <w:lang w:val="it-IT"/>
        </w:rPr>
        <w:t xml:space="preserve">ultima </w:t>
      </w:r>
      <w:r w:rsidR="00E07B74" w:rsidRPr="00AB22B6">
        <w:rPr>
          <w:rFonts w:cstheme="minorHAnsi"/>
          <w:lang w:val="it-IT"/>
        </w:rPr>
        <w:t>opera di Silvestro Aquilano</w:t>
      </w:r>
      <w:r w:rsidR="00C36CE4" w:rsidRPr="00AB22B6">
        <w:rPr>
          <w:rFonts w:cstheme="minorHAnsi"/>
          <w:lang w:val="it-IT"/>
        </w:rPr>
        <w:t xml:space="preserve">, che </w:t>
      </w:r>
      <w:r w:rsidR="00C8574F" w:rsidRPr="00AB22B6">
        <w:rPr>
          <w:rFonts w:cstheme="minorHAnsi"/>
          <w:lang w:val="it-IT"/>
        </w:rPr>
        <w:t xml:space="preserve">nel 1488 </w:t>
      </w:r>
      <w:r w:rsidR="00C26DEC" w:rsidRPr="00AB22B6">
        <w:rPr>
          <w:rFonts w:cstheme="minorHAnsi"/>
          <w:lang w:val="it-IT"/>
        </w:rPr>
        <w:t xml:space="preserve">aveva già </w:t>
      </w:r>
      <w:r w:rsidR="001D2AF3" w:rsidRPr="00AB22B6">
        <w:rPr>
          <w:rFonts w:cstheme="minorHAnsi"/>
          <w:lang w:val="it-IT"/>
        </w:rPr>
        <w:t>eseguito</w:t>
      </w:r>
      <w:r w:rsidR="00C36CE4" w:rsidRPr="00AB22B6">
        <w:rPr>
          <w:rFonts w:cstheme="minorHAnsi"/>
          <w:lang w:val="it-IT"/>
        </w:rPr>
        <w:t xml:space="preserve"> </w:t>
      </w:r>
      <w:r w:rsidR="001204B8" w:rsidRPr="00AB22B6">
        <w:rPr>
          <w:rFonts w:cstheme="minorHAnsi"/>
          <w:lang w:val="it-IT"/>
        </w:rPr>
        <w:t xml:space="preserve">nella basilica </w:t>
      </w:r>
      <w:r w:rsidR="0022589C" w:rsidRPr="00AB22B6">
        <w:rPr>
          <w:rFonts w:cstheme="minorHAnsi"/>
          <w:lang w:val="it-IT"/>
        </w:rPr>
        <w:t xml:space="preserve">stessa </w:t>
      </w:r>
      <w:r w:rsidR="00C36CE4" w:rsidRPr="00AB22B6">
        <w:rPr>
          <w:rFonts w:cstheme="minorHAnsi"/>
          <w:lang w:val="it-IT"/>
        </w:rPr>
        <w:t>il sepolcro Camponeschi</w:t>
      </w:r>
      <w:r w:rsidR="00E07B74" w:rsidRPr="00AB22B6">
        <w:rPr>
          <w:rFonts w:cstheme="minorHAnsi"/>
          <w:lang w:val="it-IT"/>
        </w:rPr>
        <w:t>)</w:t>
      </w:r>
      <w:r w:rsidR="006901BA" w:rsidRPr="00AB22B6">
        <w:rPr>
          <w:rFonts w:cstheme="minorHAnsi"/>
          <w:lang w:val="it-IT"/>
        </w:rPr>
        <w:t xml:space="preserve">; in quegli anni si </w:t>
      </w:r>
      <w:r w:rsidR="000245D8" w:rsidRPr="00AB22B6">
        <w:rPr>
          <w:rFonts w:cstheme="minorHAnsi"/>
          <w:lang w:val="it-IT"/>
        </w:rPr>
        <w:t>pensava</w:t>
      </w:r>
      <w:r w:rsidR="006901BA" w:rsidRPr="00AB22B6">
        <w:rPr>
          <w:rFonts w:cstheme="minorHAnsi"/>
          <w:lang w:val="it-IT"/>
        </w:rPr>
        <w:t xml:space="preserve"> anche al</w:t>
      </w:r>
      <w:r w:rsidR="003C4963" w:rsidRPr="00AB22B6">
        <w:rPr>
          <w:rFonts w:cstheme="minorHAnsi"/>
          <w:lang w:val="it-IT"/>
        </w:rPr>
        <w:t xml:space="preserve"> completamento della</w:t>
      </w:r>
      <w:r w:rsidR="006901BA" w:rsidRPr="00AB22B6">
        <w:rPr>
          <w:rFonts w:cstheme="minorHAnsi"/>
          <w:lang w:val="it-IT"/>
        </w:rPr>
        <w:t xml:space="preserve"> facciata</w:t>
      </w:r>
      <w:r w:rsidR="00FF3D26" w:rsidRPr="00AB22B6">
        <w:rPr>
          <w:rFonts w:cstheme="minorHAnsi"/>
          <w:lang w:val="it-IT"/>
        </w:rPr>
        <w:t xml:space="preserve">, </w:t>
      </w:r>
      <w:r w:rsidR="0075431E" w:rsidRPr="00AB22B6">
        <w:rPr>
          <w:rFonts w:cstheme="minorHAnsi"/>
          <w:lang w:val="it-IT"/>
        </w:rPr>
        <w:t>all</w:t>
      </w:r>
      <w:r w:rsidR="00E07B74" w:rsidRPr="00AB22B6">
        <w:rPr>
          <w:rFonts w:cstheme="minorHAnsi"/>
          <w:lang w:val="it-IT"/>
        </w:rPr>
        <w:t xml:space="preserve">a quale </w:t>
      </w:r>
      <w:r w:rsidR="000245D8" w:rsidRPr="00AB22B6">
        <w:rPr>
          <w:rFonts w:cstheme="minorHAnsi"/>
          <w:lang w:val="it-IT"/>
        </w:rPr>
        <w:t xml:space="preserve">probabilmente </w:t>
      </w:r>
      <w:r w:rsidR="0075431E" w:rsidRPr="00AB22B6">
        <w:rPr>
          <w:rFonts w:cstheme="minorHAnsi"/>
          <w:lang w:val="it-IT"/>
        </w:rPr>
        <w:t xml:space="preserve">contribuì </w:t>
      </w:r>
      <w:r w:rsidR="00E07B74" w:rsidRPr="00AB22B6">
        <w:rPr>
          <w:rFonts w:cstheme="minorHAnsi"/>
          <w:lang w:val="it-IT"/>
        </w:rPr>
        <w:t xml:space="preserve">il celebre artista </w:t>
      </w:r>
      <w:r w:rsidR="004E4716" w:rsidRPr="00AB22B6">
        <w:rPr>
          <w:rFonts w:cstheme="minorHAnsi"/>
          <w:lang w:val="it-IT"/>
        </w:rPr>
        <w:t>fino</w:t>
      </w:r>
      <w:r w:rsidR="00306DC8" w:rsidRPr="00AB22B6">
        <w:rPr>
          <w:rFonts w:cstheme="minorHAnsi"/>
          <w:lang w:val="it-IT"/>
        </w:rPr>
        <w:t xml:space="preserve"> alla sua morte</w:t>
      </w:r>
      <w:r w:rsidR="00177877" w:rsidRPr="00AB22B6">
        <w:rPr>
          <w:rFonts w:cstheme="minorHAnsi"/>
          <w:lang w:val="it-IT"/>
        </w:rPr>
        <w:t xml:space="preserve"> nel 1504</w:t>
      </w:r>
      <w:r w:rsidR="00A94637" w:rsidRPr="00AB22B6">
        <w:rPr>
          <w:rStyle w:val="Rimandonotaapidipagina"/>
          <w:rFonts w:cstheme="minorHAnsi"/>
          <w:lang w:val="it-IT"/>
        </w:rPr>
        <w:footnoteReference w:id="14"/>
      </w:r>
      <w:r w:rsidR="009A0EAE" w:rsidRPr="00AB22B6">
        <w:rPr>
          <w:rFonts w:cstheme="minorHAnsi"/>
          <w:lang w:val="it-IT"/>
        </w:rPr>
        <w:t>.</w:t>
      </w:r>
      <w:r w:rsidR="00EB41EB" w:rsidRPr="00AB22B6">
        <w:rPr>
          <w:rFonts w:cstheme="minorHAnsi"/>
          <w:lang w:val="it-IT"/>
        </w:rPr>
        <w:t xml:space="preserve"> </w:t>
      </w:r>
    </w:p>
    <w:p w14:paraId="30F39B90" w14:textId="10D38597" w:rsidR="00364E51" w:rsidRPr="00AB22B6" w:rsidRDefault="00B64F9F" w:rsidP="002866AA">
      <w:pPr>
        <w:spacing w:after="0" w:line="264" w:lineRule="exact"/>
        <w:jc w:val="both"/>
        <w:rPr>
          <w:rFonts w:cstheme="minorHAnsi"/>
          <w:lang w:val="it-IT"/>
        </w:rPr>
      </w:pPr>
      <w:r w:rsidRPr="00AB22B6">
        <w:rPr>
          <w:rFonts w:cstheme="minorHAnsi"/>
          <w:lang w:val="it-IT"/>
        </w:rPr>
        <w:t>Il fronte</w:t>
      </w:r>
      <w:r w:rsidR="006D77F8" w:rsidRPr="00AB22B6">
        <w:rPr>
          <w:rFonts w:cstheme="minorHAnsi"/>
          <w:lang w:val="it-IT"/>
        </w:rPr>
        <w:t xml:space="preserve"> rimase quindi</w:t>
      </w:r>
      <w:r w:rsidR="00344A26" w:rsidRPr="00AB22B6">
        <w:rPr>
          <w:rFonts w:cstheme="minorHAnsi"/>
          <w:lang w:val="it-IT"/>
        </w:rPr>
        <w:t xml:space="preserve"> </w:t>
      </w:r>
      <w:r w:rsidR="00163CA6" w:rsidRPr="00AB22B6">
        <w:rPr>
          <w:rFonts w:cstheme="minorHAnsi"/>
          <w:lang w:val="it-IT"/>
        </w:rPr>
        <w:t>incompiuto</w:t>
      </w:r>
      <w:r w:rsidR="006D77F8" w:rsidRPr="00AB22B6">
        <w:rPr>
          <w:rFonts w:cstheme="minorHAnsi"/>
          <w:lang w:val="it-IT"/>
        </w:rPr>
        <w:t xml:space="preserve"> </w:t>
      </w:r>
      <w:r w:rsidR="009A1E71" w:rsidRPr="00AB22B6">
        <w:rPr>
          <w:rFonts w:cstheme="minorHAnsi"/>
          <w:lang w:val="it-IT"/>
        </w:rPr>
        <w:t xml:space="preserve">fino a che </w:t>
      </w:r>
      <w:r w:rsidR="00A57A2F" w:rsidRPr="00AB22B6">
        <w:rPr>
          <w:rFonts w:cstheme="minorHAnsi"/>
          <w:lang w:val="it-IT"/>
        </w:rPr>
        <w:t>C</w:t>
      </w:r>
      <w:r w:rsidR="009A1E71" w:rsidRPr="00AB22B6">
        <w:rPr>
          <w:rFonts w:cstheme="minorHAnsi"/>
          <w:lang w:val="it-IT"/>
        </w:rPr>
        <w:t xml:space="preserve">ola dell’Amatrice </w:t>
      </w:r>
      <w:r w:rsidR="00085A06" w:rsidRPr="00AB22B6">
        <w:rPr>
          <w:rFonts w:cstheme="minorHAnsi"/>
          <w:lang w:val="it-IT"/>
        </w:rPr>
        <w:t xml:space="preserve">(Nicola </w:t>
      </w:r>
      <w:proofErr w:type="spellStart"/>
      <w:r w:rsidR="00085A06" w:rsidRPr="00AB22B6">
        <w:rPr>
          <w:rFonts w:cstheme="minorHAnsi"/>
          <w:lang w:val="it-IT"/>
        </w:rPr>
        <w:t>Filotesio</w:t>
      </w:r>
      <w:proofErr w:type="spellEnd"/>
      <w:r w:rsidR="000069C5" w:rsidRPr="00AB22B6">
        <w:rPr>
          <w:rFonts w:cstheme="minorHAnsi"/>
          <w:lang w:val="it-IT"/>
        </w:rPr>
        <w:t xml:space="preserve">, proveniente da Amatrice) </w:t>
      </w:r>
      <w:r w:rsidR="009A1E71" w:rsidRPr="00AB22B6">
        <w:rPr>
          <w:rFonts w:cstheme="minorHAnsi"/>
          <w:lang w:val="it-IT"/>
        </w:rPr>
        <w:t xml:space="preserve">fornì </w:t>
      </w:r>
      <w:r w:rsidR="00730CA8" w:rsidRPr="00AB22B6">
        <w:rPr>
          <w:rFonts w:cstheme="minorHAnsi"/>
          <w:lang w:val="it-IT"/>
        </w:rPr>
        <w:t>il</w:t>
      </w:r>
      <w:r w:rsidR="003365C4" w:rsidRPr="00AB22B6">
        <w:rPr>
          <w:rFonts w:cstheme="minorHAnsi"/>
          <w:lang w:val="it-IT"/>
        </w:rPr>
        <w:t xml:space="preserve"> nuovo progetto</w:t>
      </w:r>
      <w:r w:rsidR="003F5825" w:rsidRPr="00AB22B6">
        <w:rPr>
          <w:rStyle w:val="Rimandonotaapidipagina"/>
          <w:rFonts w:cstheme="minorHAnsi"/>
          <w:lang w:val="it-IT"/>
        </w:rPr>
        <w:footnoteReference w:id="15"/>
      </w:r>
      <w:r w:rsidR="004668DE" w:rsidRPr="00AB22B6">
        <w:rPr>
          <w:rFonts w:cstheme="minorHAnsi"/>
          <w:lang w:val="it-IT"/>
        </w:rPr>
        <w:t>.</w:t>
      </w:r>
      <w:r w:rsidR="00665D39" w:rsidRPr="00AB22B6">
        <w:rPr>
          <w:rFonts w:cstheme="minorHAnsi"/>
          <w:lang w:val="it-IT"/>
        </w:rPr>
        <w:t xml:space="preserve"> </w:t>
      </w:r>
      <w:r w:rsidR="004668DE" w:rsidRPr="00AB22B6">
        <w:rPr>
          <w:rFonts w:cstheme="minorHAnsi"/>
          <w:lang w:val="it-IT"/>
        </w:rPr>
        <w:t>U</w:t>
      </w:r>
      <w:r w:rsidR="00D36C1E" w:rsidRPr="00AB22B6">
        <w:rPr>
          <w:rFonts w:cstheme="minorHAnsi"/>
          <w:lang w:val="it-IT"/>
        </w:rPr>
        <w:t>n’epigrafe s</w:t>
      </w:r>
      <w:r w:rsidR="007D1A35" w:rsidRPr="00AB22B6">
        <w:rPr>
          <w:rFonts w:cstheme="minorHAnsi"/>
          <w:lang w:val="it-IT"/>
        </w:rPr>
        <w:t>ul</w:t>
      </w:r>
      <w:r w:rsidR="00732A99" w:rsidRPr="00AB22B6">
        <w:rPr>
          <w:rFonts w:cstheme="minorHAnsi"/>
          <w:lang w:val="it-IT"/>
        </w:rPr>
        <w:t>l’angolo sinistro del</w:t>
      </w:r>
      <w:r w:rsidR="007D1A35" w:rsidRPr="00AB22B6">
        <w:rPr>
          <w:rFonts w:cstheme="minorHAnsi"/>
          <w:lang w:val="it-IT"/>
        </w:rPr>
        <w:t xml:space="preserve"> </w:t>
      </w:r>
      <w:r w:rsidR="005773FA" w:rsidRPr="00AB22B6">
        <w:rPr>
          <w:rFonts w:cstheme="minorHAnsi"/>
          <w:lang w:val="it-IT"/>
        </w:rPr>
        <w:t xml:space="preserve">primo </w:t>
      </w:r>
      <w:r w:rsidR="007D1A35" w:rsidRPr="00AB22B6">
        <w:rPr>
          <w:rFonts w:cstheme="minorHAnsi"/>
          <w:lang w:val="it-IT"/>
        </w:rPr>
        <w:t xml:space="preserve">cornicione </w:t>
      </w:r>
      <w:r w:rsidR="00732A99" w:rsidRPr="00AB22B6">
        <w:rPr>
          <w:rFonts w:cstheme="minorHAnsi"/>
          <w:lang w:val="it-IT"/>
        </w:rPr>
        <w:t>ri</w:t>
      </w:r>
      <w:r w:rsidR="007D1A35" w:rsidRPr="00AB22B6">
        <w:rPr>
          <w:rFonts w:cstheme="minorHAnsi"/>
          <w:lang w:val="it-IT"/>
        </w:rPr>
        <w:t xml:space="preserve">porta </w:t>
      </w:r>
      <w:r w:rsidR="008F30DE" w:rsidRPr="00AB22B6">
        <w:rPr>
          <w:rFonts w:cstheme="minorHAnsi"/>
          <w:lang w:val="it-IT"/>
        </w:rPr>
        <w:t xml:space="preserve">infatti </w:t>
      </w:r>
      <w:r w:rsidR="005773FA" w:rsidRPr="00AB22B6">
        <w:rPr>
          <w:rFonts w:cstheme="minorHAnsi"/>
          <w:lang w:val="it-IT"/>
        </w:rPr>
        <w:t xml:space="preserve">il </w:t>
      </w:r>
      <w:r w:rsidR="00014C96" w:rsidRPr="00AB22B6">
        <w:rPr>
          <w:rFonts w:cstheme="minorHAnsi"/>
          <w:lang w:val="it-IT"/>
        </w:rPr>
        <w:t xml:space="preserve">suo </w:t>
      </w:r>
      <w:r w:rsidR="005773FA" w:rsidRPr="00AB22B6">
        <w:rPr>
          <w:rFonts w:cstheme="minorHAnsi"/>
          <w:lang w:val="it-IT"/>
        </w:rPr>
        <w:t>nome</w:t>
      </w:r>
      <w:r w:rsidR="00B426AD">
        <w:rPr>
          <w:rFonts w:cstheme="minorHAnsi"/>
          <w:lang w:val="it-IT"/>
        </w:rPr>
        <w:t xml:space="preserve"> </w:t>
      </w:r>
      <w:r w:rsidR="00B426AD" w:rsidRPr="00AB22B6">
        <w:rPr>
          <w:rFonts w:cstheme="minorHAnsi"/>
          <w:lang w:val="it-IT"/>
        </w:rPr>
        <w:t>(</w:t>
      </w:r>
      <w:r w:rsidR="00B426AD" w:rsidRPr="00AB22B6">
        <w:rPr>
          <w:rFonts w:cstheme="minorHAnsi"/>
          <w:i/>
          <w:iCs/>
          <w:lang w:val="it-IT"/>
        </w:rPr>
        <w:t xml:space="preserve">Cola </w:t>
      </w:r>
      <w:proofErr w:type="spellStart"/>
      <w:r w:rsidR="00B426AD" w:rsidRPr="00AB22B6">
        <w:rPr>
          <w:rFonts w:cstheme="minorHAnsi"/>
          <w:i/>
          <w:iCs/>
          <w:lang w:val="it-IT"/>
        </w:rPr>
        <w:t>Amatricius</w:t>
      </w:r>
      <w:proofErr w:type="spellEnd"/>
      <w:r w:rsidR="00B426AD" w:rsidRPr="00AB22B6">
        <w:rPr>
          <w:rFonts w:cstheme="minorHAnsi"/>
          <w:i/>
          <w:iCs/>
          <w:lang w:val="it-IT"/>
        </w:rPr>
        <w:t xml:space="preserve"> </w:t>
      </w:r>
      <w:proofErr w:type="spellStart"/>
      <w:r w:rsidR="00B426AD" w:rsidRPr="00AB22B6">
        <w:rPr>
          <w:rFonts w:cstheme="minorHAnsi"/>
          <w:i/>
          <w:iCs/>
          <w:lang w:val="it-IT"/>
        </w:rPr>
        <w:t>architector</w:t>
      </w:r>
      <w:proofErr w:type="spellEnd"/>
      <w:r w:rsidR="00B426AD" w:rsidRPr="00AB22B6">
        <w:rPr>
          <w:rFonts w:cstheme="minorHAnsi"/>
          <w:i/>
          <w:iCs/>
          <w:lang w:val="it-IT"/>
        </w:rPr>
        <w:t xml:space="preserve"> </w:t>
      </w:r>
      <w:proofErr w:type="spellStart"/>
      <w:r w:rsidR="00B426AD" w:rsidRPr="00AB22B6">
        <w:rPr>
          <w:rFonts w:cstheme="minorHAnsi"/>
          <w:i/>
          <w:iCs/>
          <w:lang w:val="it-IT"/>
        </w:rPr>
        <w:t>instruxit</w:t>
      </w:r>
      <w:proofErr w:type="spellEnd"/>
      <w:r w:rsidR="00B426AD" w:rsidRPr="00AB22B6">
        <w:rPr>
          <w:rFonts w:cstheme="minorHAnsi"/>
          <w:lang w:val="it-IT"/>
        </w:rPr>
        <w:t xml:space="preserve"> MDXXVII)</w:t>
      </w:r>
      <w:r w:rsidR="00B426AD">
        <w:rPr>
          <w:rFonts w:cstheme="minorHAnsi"/>
          <w:lang w:val="it-IT"/>
        </w:rPr>
        <w:t xml:space="preserve"> </w:t>
      </w:r>
      <w:r w:rsidR="00014C96" w:rsidRPr="00AB22B6">
        <w:rPr>
          <w:rFonts w:cstheme="minorHAnsi"/>
          <w:lang w:val="it-IT"/>
        </w:rPr>
        <w:t>e la data 1527</w:t>
      </w:r>
      <w:r w:rsidR="00FB0DAF" w:rsidRPr="00AB22B6">
        <w:rPr>
          <w:rFonts w:cstheme="minorHAnsi"/>
          <w:lang w:val="it-IT"/>
        </w:rPr>
        <w:t>,</w:t>
      </w:r>
      <w:r w:rsidR="00FB1078" w:rsidRPr="00AB22B6">
        <w:rPr>
          <w:rFonts w:cstheme="minorHAnsi"/>
          <w:lang w:val="it-IT"/>
        </w:rPr>
        <w:t xml:space="preserve"> </w:t>
      </w:r>
      <w:r w:rsidR="002B2C25" w:rsidRPr="00AB22B6">
        <w:rPr>
          <w:rFonts w:cstheme="minorHAnsi"/>
          <w:lang w:val="it-IT"/>
        </w:rPr>
        <w:t>che</w:t>
      </w:r>
      <w:r w:rsidR="004B30D8" w:rsidRPr="00AB22B6">
        <w:rPr>
          <w:rFonts w:cstheme="minorHAnsi"/>
          <w:lang w:val="it-IT"/>
        </w:rPr>
        <w:t xml:space="preserve"> probabilmente </w:t>
      </w:r>
      <w:r w:rsidR="002B2C25" w:rsidRPr="00AB22B6">
        <w:rPr>
          <w:rFonts w:cstheme="minorHAnsi"/>
          <w:lang w:val="it-IT"/>
        </w:rPr>
        <w:t>si riferisce al</w:t>
      </w:r>
      <w:r w:rsidR="002C50CC" w:rsidRPr="00AB22B6">
        <w:rPr>
          <w:rFonts w:cstheme="minorHAnsi"/>
          <w:lang w:val="it-IT"/>
        </w:rPr>
        <w:t xml:space="preserve"> compimento</w:t>
      </w:r>
      <w:r w:rsidR="004B30D8" w:rsidRPr="00AB22B6">
        <w:rPr>
          <w:rFonts w:cstheme="minorHAnsi"/>
          <w:lang w:val="it-IT"/>
        </w:rPr>
        <w:t xml:space="preserve"> d</w:t>
      </w:r>
      <w:r w:rsidR="001C6E3E" w:rsidRPr="00AB22B6">
        <w:rPr>
          <w:rFonts w:cstheme="minorHAnsi"/>
          <w:lang w:val="it-IT"/>
        </w:rPr>
        <w:t>el primo ordine</w:t>
      </w:r>
      <w:r w:rsidR="00F65DEF" w:rsidRPr="00AB22B6">
        <w:rPr>
          <w:rFonts w:cstheme="minorHAnsi"/>
          <w:lang w:val="it-IT"/>
        </w:rPr>
        <w:t>.</w:t>
      </w:r>
      <w:r w:rsidR="002649E0" w:rsidRPr="00AB22B6">
        <w:rPr>
          <w:rFonts w:cstheme="minorHAnsi"/>
          <w:lang w:val="it-IT"/>
        </w:rPr>
        <w:t xml:space="preserve"> </w:t>
      </w:r>
      <w:r w:rsidR="00792954" w:rsidRPr="00AB22B6">
        <w:rPr>
          <w:rFonts w:cstheme="minorHAnsi"/>
          <w:lang w:val="it-IT"/>
        </w:rPr>
        <w:t>In corrispondenza del</w:t>
      </w:r>
      <w:r w:rsidR="00337362" w:rsidRPr="00AB22B6">
        <w:rPr>
          <w:rFonts w:cstheme="minorHAnsi"/>
          <w:lang w:val="it-IT"/>
        </w:rPr>
        <w:t xml:space="preserve"> secondo </w:t>
      </w:r>
      <w:r w:rsidR="00792954" w:rsidRPr="00AB22B6">
        <w:rPr>
          <w:rFonts w:cstheme="minorHAnsi"/>
          <w:lang w:val="it-IT"/>
        </w:rPr>
        <w:t>ordine, u</w:t>
      </w:r>
      <w:r w:rsidR="002649E0" w:rsidRPr="00AB22B6">
        <w:rPr>
          <w:rFonts w:cstheme="minorHAnsi"/>
          <w:lang w:val="it-IT"/>
        </w:rPr>
        <w:t xml:space="preserve">na </w:t>
      </w:r>
      <w:r w:rsidR="00337362" w:rsidRPr="00AB22B6">
        <w:rPr>
          <w:rFonts w:cstheme="minorHAnsi"/>
          <w:lang w:val="it-IT"/>
        </w:rPr>
        <w:t>diversa</w:t>
      </w:r>
      <w:r w:rsidR="002649E0" w:rsidRPr="00AB22B6">
        <w:rPr>
          <w:rFonts w:cstheme="minorHAnsi"/>
          <w:lang w:val="it-IT"/>
        </w:rPr>
        <w:t xml:space="preserve"> epigrafe</w:t>
      </w:r>
      <w:r w:rsidR="005F2CFA" w:rsidRPr="00AB22B6">
        <w:rPr>
          <w:rFonts w:cstheme="minorHAnsi"/>
          <w:lang w:val="it-IT"/>
        </w:rPr>
        <w:t xml:space="preserve"> </w:t>
      </w:r>
      <w:r w:rsidR="00042568" w:rsidRPr="00AB22B6">
        <w:rPr>
          <w:rFonts w:cstheme="minorHAnsi"/>
          <w:lang w:val="it-IT"/>
        </w:rPr>
        <w:t>indica MDXXXX</w:t>
      </w:r>
      <w:r w:rsidR="00557E64" w:rsidRPr="00AB22B6">
        <w:rPr>
          <w:rFonts w:cstheme="minorHAnsi"/>
          <w:lang w:val="it-IT"/>
        </w:rPr>
        <w:t>;</w:t>
      </w:r>
      <w:r w:rsidR="00A053FC" w:rsidRPr="00AB22B6">
        <w:rPr>
          <w:rFonts w:cstheme="minorHAnsi"/>
          <w:lang w:val="it-IT"/>
        </w:rPr>
        <w:t xml:space="preserve"> </w:t>
      </w:r>
      <w:r w:rsidR="007E0DB8" w:rsidRPr="00AB22B6">
        <w:rPr>
          <w:rFonts w:cstheme="minorHAnsi"/>
          <w:lang w:val="it-IT"/>
        </w:rPr>
        <w:t xml:space="preserve">ammesso che </w:t>
      </w:r>
      <w:r w:rsidR="007422C1">
        <w:rPr>
          <w:rFonts w:cstheme="minorHAnsi"/>
          <w:lang w:val="it-IT"/>
        </w:rPr>
        <w:t>la</w:t>
      </w:r>
      <w:r w:rsidR="00193577" w:rsidRPr="00AB22B6">
        <w:rPr>
          <w:rFonts w:cstheme="minorHAnsi"/>
          <w:lang w:val="it-IT"/>
        </w:rPr>
        <w:t xml:space="preserve"> data </w:t>
      </w:r>
      <w:r w:rsidR="002F637F" w:rsidRPr="00AB22B6">
        <w:rPr>
          <w:rFonts w:cstheme="minorHAnsi"/>
          <w:lang w:val="it-IT"/>
        </w:rPr>
        <w:t>1540</w:t>
      </w:r>
      <w:r w:rsidR="002F637F">
        <w:rPr>
          <w:rFonts w:cstheme="minorHAnsi"/>
          <w:lang w:val="it-IT"/>
        </w:rPr>
        <w:t xml:space="preserve"> </w:t>
      </w:r>
      <w:r w:rsidR="00193577" w:rsidRPr="00AB22B6">
        <w:rPr>
          <w:rFonts w:cstheme="minorHAnsi"/>
          <w:lang w:val="it-IT"/>
        </w:rPr>
        <w:t>si riferisca al</w:t>
      </w:r>
      <w:r w:rsidR="009B22C0" w:rsidRPr="00AB22B6">
        <w:rPr>
          <w:rFonts w:cstheme="minorHAnsi"/>
          <w:lang w:val="it-IT"/>
        </w:rPr>
        <w:t xml:space="preserve"> completamento</w:t>
      </w:r>
      <w:r w:rsidR="00DF38D2" w:rsidRPr="00AB22B6">
        <w:rPr>
          <w:rFonts w:cstheme="minorHAnsi"/>
          <w:lang w:val="it-IT"/>
        </w:rPr>
        <w:t xml:space="preserve"> della</w:t>
      </w:r>
      <w:r w:rsidR="00193577" w:rsidRPr="00AB22B6">
        <w:rPr>
          <w:rFonts w:cstheme="minorHAnsi"/>
          <w:lang w:val="it-IT"/>
        </w:rPr>
        <w:t xml:space="preserve"> costruzione architettonica, </w:t>
      </w:r>
      <w:r w:rsidR="0093519E" w:rsidRPr="00AB22B6">
        <w:rPr>
          <w:rFonts w:cstheme="minorHAnsi"/>
          <w:lang w:val="it-IT"/>
        </w:rPr>
        <w:t xml:space="preserve">alcuni elementi decorativi sarebbero stati </w:t>
      </w:r>
      <w:r w:rsidR="00955FF3" w:rsidRPr="00AB22B6">
        <w:rPr>
          <w:rFonts w:cstheme="minorHAnsi"/>
          <w:lang w:val="it-IT"/>
        </w:rPr>
        <w:t>realizzati</w:t>
      </w:r>
      <w:r w:rsidR="0093519E" w:rsidRPr="00AB22B6">
        <w:rPr>
          <w:rFonts w:cstheme="minorHAnsi"/>
          <w:lang w:val="it-IT"/>
        </w:rPr>
        <w:t xml:space="preserve"> in seguito</w:t>
      </w:r>
      <w:r w:rsidR="00097942" w:rsidRPr="00AB22B6">
        <w:rPr>
          <w:rStyle w:val="Rimandonotaapidipagina"/>
          <w:rFonts w:cstheme="minorHAnsi"/>
          <w:lang w:val="it-IT"/>
        </w:rPr>
        <w:footnoteReference w:id="16"/>
      </w:r>
      <w:r w:rsidR="00EC38BC" w:rsidRPr="00AB22B6">
        <w:rPr>
          <w:rFonts w:cstheme="minorHAnsi"/>
          <w:lang w:val="it-IT"/>
        </w:rPr>
        <w:t>.</w:t>
      </w:r>
      <w:r w:rsidR="00014AD3" w:rsidRPr="00AB22B6">
        <w:rPr>
          <w:rFonts w:cstheme="minorHAnsi"/>
          <w:lang w:val="it-IT"/>
        </w:rPr>
        <w:t xml:space="preserve"> </w:t>
      </w:r>
    </w:p>
    <w:p w14:paraId="1AD896E1" w14:textId="6B995E3F" w:rsidR="00665D39" w:rsidRPr="00AB22B6" w:rsidRDefault="00466676" w:rsidP="002866AA">
      <w:pPr>
        <w:spacing w:after="0" w:line="264" w:lineRule="exact"/>
        <w:jc w:val="both"/>
        <w:rPr>
          <w:rFonts w:cstheme="minorHAnsi"/>
          <w:lang w:val="it-IT"/>
        </w:rPr>
      </w:pPr>
      <w:r>
        <w:rPr>
          <w:rFonts w:cstheme="minorHAnsi"/>
          <w:lang w:val="it-IT"/>
        </w:rPr>
        <w:t>L</w:t>
      </w:r>
      <w:r w:rsidR="002B141C" w:rsidRPr="00AB22B6">
        <w:rPr>
          <w:rFonts w:cstheme="minorHAnsi"/>
          <w:lang w:val="it-IT"/>
        </w:rPr>
        <w:t xml:space="preserve">e prime </w:t>
      </w:r>
      <w:r w:rsidR="00014AD3" w:rsidRPr="00AB22B6">
        <w:rPr>
          <w:rFonts w:cstheme="minorHAnsi"/>
          <w:lang w:val="it-IT"/>
        </w:rPr>
        <w:t>raffigurazioni</w:t>
      </w:r>
      <w:r w:rsidR="0022499B" w:rsidRPr="00AB22B6">
        <w:rPr>
          <w:rFonts w:cstheme="minorHAnsi"/>
          <w:lang w:val="it-IT"/>
        </w:rPr>
        <w:t xml:space="preserve"> del complesso</w:t>
      </w:r>
      <w:r w:rsidR="009308B8" w:rsidRPr="00AB22B6">
        <w:rPr>
          <w:rFonts w:cstheme="minorHAnsi"/>
          <w:lang w:val="it-IT"/>
        </w:rPr>
        <w:t>, lievemente dissimili tra loro,</w:t>
      </w:r>
      <w:r w:rsidR="00BB7BAC" w:rsidRPr="00AB22B6">
        <w:rPr>
          <w:rFonts w:cstheme="minorHAnsi"/>
          <w:lang w:val="it-IT"/>
        </w:rPr>
        <w:t xml:space="preserve"> </w:t>
      </w:r>
      <w:r w:rsidR="00B941B0">
        <w:rPr>
          <w:rFonts w:cstheme="minorHAnsi"/>
          <w:lang w:val="it-IT"/>
        </w:rPr>
        <w:t xml:space="preserve">furono </w:t>
      </w:r>
      <w:r w:rsidR="000662E1" w:rsidRPr="00AB22B6">
        <w:rPr>
          <w:rFonts w:cstheme="minorHAnsi"/>
          <w:lang w:val="it-IT"/>
        </w:rPr>
        <w:t xml:space="preserve">pubblicate </w:t>
      </w:r>
      <w:r w:rsidR="00D1780D" w:rsidRPr="00AB22B6">
        <w:rPr>
          <w:rFonts w:cstheme="minorHAnsi"/>
          <w:lang w:val="it-IT"/>
        </w:rPr>
        <w:t xml:space="preserve">tra </w:t>
      </w:r>
      <w:r w:rsidR="00136B84" w:rsidRPr="00AB22B6">
        <w:rPr>
          <w:rFonts w:cstheme="minorHAnsi"/>
          <w:lang w:val="it-IT"/>
        </w:rPr>
        <w:t>la</w:t>
      </w:r>
      <w:r w:rsidR="00BB7BAC" w:rsidRPr="00AB22B6">
        <w:rPr>
          <w:rFonts w:cstheme="minorHAnsi"/>
          <w:lang w:val="it-IT"/>
        </w:rPr>
        <w:t xml:space="preserve"> fine del cinquecento</w:t>
      </w:r>
      <w:r w:rsidR="0022148F" w:rsidRPr="00AB22B6">
        <w:rPr>
          <w:rFonts w:cstheme="minorHAnsi"/>
          <w:lang w:val="it-IT"/>
        </w:rPr>
        <w:t xml:space="preserve"> </w:t>
      </w:r>
      <w:r w:rsidR="00D1780D" w:rsidRPr="00AB22B6">
        <w:rPr>
          <w:rFonts w:cstheme="minorHAnsi"/>
          <w:lang w:val="it-IT"/>
        </w:rPr>
        <w:t xml:space="preserve">e l’inizio del </w:t>
      </w:r>
      <w:r w:rsidR="00A76387" w:rsidRPr="00AB22B6">
        <w:rPr>
          <w:rFonts w:cstheme="minorHAnsi"/>
          <w:lang w:val="it-IT"/>
        </w:rPr>
        <w:t>seicento</w:t>
      </w:r>
      <w:r w:rsidR="00EB483A" w:rsidRPr="00AB22B6">
        <w:rPr>
          <w:rStyle w:val="Rimandonotaapidipagina"/>
          <w:rFonts w:cstheme="minorHAnsi"/>
          <w:lang w:val="it-IT"/>
        </w:rPr>
        <w:footnoteReference w:id="17"/>
      </w:r>
      <w:r w:rsidR="00257CA8" w:rsidRPr="00AB22B6">
        <w:rPr>
          <w:rFonts w:cstheme="minorHAnsi"/>
          <w:lang w:val="it-IT"/>
        </w:rPr>
        <w:t>.</w:t>
      </w:r>
      <w:r w:rsidR="00E36EDE" w:rsidRPr="00AB22B6">
        <w:rPr>
          <w:rFonts w:cstheme="minorHAnsi"/>
          <w:lang w:val="it-IT"/>
        </w:rPr>
        <w:t xml:space="preserve"> </w:t>
      </w:r>
      <w:r w:rsidR="00257CA8" w:rsidRPr="00AB22B6">
        <w:rPr>
          <w:rFonts w:cstheme="minorHAnsi"/>
          <w:lang w:val="it-IT"/>
        </w:rPr>
        <w:t>N</w:t>
      </w:r>
      <w:r w:rsidR="00D306AE" w:rsidRPr="00AB22B6">
        <w:rPr>
          <w:rFonts w:cstheme="minorHAnsi"/>
          <w:lang w:val="it-IT"/>
        </w:rPr>
        <w:t>el prim</w:t>
      </w:r>
      <w:r w:rsidR="00A76387" w:rsidRPr="00AB22B6">
        <w:rPr>
          <w:rFonts w:cstheme="minorHAnsi"/>
          <w:lang w:val="it-IT"/>
        </w:rPr>
        <w:t>o disegno,</w:t>
      </w:r>
      <w:r w:rsidR="00DA5012" w:rsidRPr="00AB22B6">
        <w:rPr>
          <w:rFonts w:cstheme="minorHAnsi"/>
          <w:lang w:val="it-IT"/>
        </w:rPr>
        <w:t xml:space="preserve"> </w:t>
      </w:r>
      <w:r w:rsidR="004411B8" w:rsidRPr="00AB22B6">
        <w:rPr>
          <w:rFonts w:cstheme="minorHAnsi"/>
          <w:lang w:val="it-IT"/>
        </w:rPr>
        <w:t>più schematic</w:t>
      </w:r>
      <w:r w:rsidR="00A76387" w:rsidRPr="00AB22B6">
        <w:rPr>
          <w:rFonts w:cstheme="minorHAnsi"/>
          <w:lang w:val="it-IT"/>
        </w:rPr>
        <w:t>o,</w:t>
      </w:r>
      <w:r w:rsidR="004411B8" w:rsidRPr="00AB22B6">
        <w:rPr>
          <w:rFonts w:cstheme="minorHAnsi"/>
          <w:lang w:val="it-IT"/>
        </w:rPr>
        <w:t xml:space="preserve"> </w:t>
      </w:r>
      <w:r w:rsidR="00425272" w:rsidRPr="00AB22B6">
        <w:rPr>
          <w:rFonts w:cstheme="minorHAnsi"/>
          <w:lang w:val="it-IT"/>
        </w:rPr>
        <w:t>i tre portali appaiono incompleti</w:t>
      </w:r>
      <w:r w:rsidR="00B07143" w:rsidRPr="00AB22B6">
        <w:rPr>
          <w:rFonts w:cstheme="minorHAnsi"/>
          <w:lang w:val="it-IT"/>
        </w:rPr>
        <w:t>;</w:t>
      </w:r>
      <w:r w:rsidR="00425272" w:rsidRPr="00AB22B6">
        <w:rPr>
          <w:rFonts w:cstheme="minorHAnsi"/>
          <w:lang w:val="it-IT"/>
        </w:rPr>
        <w:t xml:space="preserve"> </w:t>
      </w:r>
      <w:r w:rsidR="00E204B1">
        <w:rPr>
          <w:rFonts w:cstheme="minorHAnsi"/>
          <w:lang w:val="it-IT"/>
        </w:rPr>
        <w:t>il secondo</w:t>
      </w:r>
      <w:r w:rsidR="00F85ECD" w:rsidRPr="00AB22B6">
        <w:rPr>
          <w:rFonts w:cstheme="minorHAnsi"/>
          <w:lang w:val="it-IT"/>
        </w:rPr>
        <w:t xml:space="preserve"> </w:t>
      </w:r>
      <w:r w:rsidR="00DA5012" w:rsidRPr="00AB22B6">
        <w:rPr>
          <w:rFonts w:cstheme="minorHAnsi"/>
          <w:lang w:val="it-IT"/>
        </w:rPr>
        <w:t>presenta</w:t>
      </w:r>
      <w:r w:rsidR="004411B8" w:rsidRPr="00AB22B6">
        <w:rPr>
          <w:rFonts w:cstheme="minorHAnsi"/>
          <w:lang w:val="it-IT"/>
        </w:rPr>
        <w:t xml:space="preserve"> maggiori dettagli</w:t>
      </w:r>
      <w:r w:rsidR="000A75AE" w:rsidRPr="00AB22B6">
        <w:rPr>
          <w:rFonts w:cstheme="minorHAnsi"/>
          <w:lang w:val="it-IT"/>
        </w:rPr>
        <w:t xml:space="preserve"> (Gavini 1927, pp. 182-183; Ciranna 1997, p. 154)</w:t>
      </w:r>
      <w:r w:rsidR="001D43E2" w:rsidRPr="00AB22B6">
        <w:rPr>
          <w:rFonts w:cstheme="minorHAnsi"/>
          <w:lang w:val="it-IT"/>
        </w:rPr>
        <w:t xml:space="preserve">. </w:t>
      </w:r>
      <w:r w:rsidR="009C2E5B" w:rsidRPr="00AB22B6">
        <w:rPr>
          <w:rFonts w:cstheme="minorHAnsi"/>
          <w:lang w:val="it-IT"/>
        </w:rPr>
        <w:t xml:space="preserve">Le differenze più evidenti riguardano </w:t>
      </w:r>
      <w:r w:rsidR="00EA70B6" w:rsidRPr="00AB22B6">
        <w:rPr>
          <w:rFonts w:cstheme="minorHAnsi"/>
          <w:lang w:val="it-IT"/>
        </w:rPr>
        <w:t>la lanterna della cupola (assente nel primo disegno</w:t>
      </w:r>
      <w:r w:rsidR="00DB37EC" w:rsidRPr="00AB22B6">
        <w:rPr>
          <w:rFonts w:cstheme="minorHAnsi"/>
          <w:lang w:val="it-IT"/>
        </w:rPr>
        <w:t>) e la configurazione del campanile</w:t>
      </w:r>
      <w:r w:rsidR="00EE278E" w:rsidRPr="00AB22B6">
        <w:rPr>
          <w:rFonts w:cstheme="minorHAnsi"/>
          <w:lang w:val="it-IT"/>
        </w:rPr>
        <w:t xml:space="preserve"> (</w:t>
      </w:r>
      <w:r w:rsidR="00726485" w:rsidRPr="00AB22B6">
        <w:rPr>
          <w:rFonts w:cstheme="minorHAnsi"/>
          <w:lang w:val="it-IT"/>
        </w:rPr>
        <w:t>più alto dell’attuale</w:t>
      </w:r>
      <w:r w:rsidR="00EE278E" w:rsidRPr="00AB22B6">
        <w:rPr>
          <w:rFonts w:cstheme="minorHAnsi"/>
          <w:lang w:val="it-IT"/>
        </w:rPr>
        <w:t>)</w:t>
      </w:r>
      <w:r w:rsidR="004D6856" w:rsidRPr="00AB22B6">
        <w:rPr>
          <w:rFonts w:cstheme="minorHAnsi"/>
          <w:lang w:val="it-IT"/>
        </w:rPr>
        <w:t>;</w:t>
      </w:r>
      <w:r w:rsidR="00EE278E" w:rsidRPr="00AB22B6">
        <w:rPr>
          <w:rFonts w:cstheme="minorHAnsi"/>
          <w:lang w:val="it-IT"/>
        </w:rPr>
        <w:t xml:space="preserve"> </w:t>
      </w:r>
      <w:r w:rsidR="00757C65" w:rsidRPr="00AB22B6">
        <w:rPr>
          <w:rFonts w:cstheme="minorHAnsi"/>
          <w:lang w:val="it-IT"/>
        </w:rPr>
        <w:t>in entramb</w:t>
      </w:r>
      <w:r w:rsidR="008D7E20">
        <w:rPr>
          <w:rFonts w:cstheme="minorHAnsi"/>
          <w:lang w:val="it-IT"/>
        </w:rPr>
        <w:t>i</w:t>
      </w:r>
      <w:r w:rsidR="00757C65" w:rsidRPr="00AB22B6">
        <w:rPr>
          <w:rFonts w:cstheme="minorHAnsi"/>
          <w:lang w:val="it-IT"/>
        </w:rPr>
        <w:t xml:space="preserve"> </w:t>
      </w:r>
      <w:r w:rsidR="003B4555" w:rsidRPr="00AB22B6">
        <w:rPr>
          <w:rFonts w:cstheme="minorHAnsi"/>
          <w:lang w:val="it-IT"/>
        </w:rPr>
        <w:t>si nota un</w:t>
      </w:r>
      <w:r w:rsidR="00726485" w:rsidRPr="00AB22B6">
        <w:rPr>
          <w:rFonts w:cstheme="minorHAnsi"/>
          <w:lang w:val="it-IT"/>
        </w:rPr>
        <w:t xml:space="preserve">a finestra </w:t>
      </w:r>
      <w:r w:rsidR="004D3030" w:rsidRPr="00AB22B6">
        <w:rPr>
          <w:rFonts w:cstheme="minorHAnsi"/>
          <w:lang w:val="it-IT"/>
        </w:rPr>
        <w:t xml:space="preserve">ad arco </w:t>
      </w:r>
      <w:r w:rsidR="00CF5ADB" w:rsidRPr="00AB22B6">
        <w:rPr>
          <w:rFonts w:cstheme="minorHAnsi"/>
          <w:lang w:val="it-IT"/>
        </w:rPr>
        <w:t>al centro del fronte</w:t>
      </w:r>
      <w:r w:rsidR="007F5315" w:rsidRPr="00AB22B6">
        <w:rPr>
          <w:rFonts w:cstheme="minorHAnsi"/>
          <w:lang w:val="it-IT"/>
        </w:rPr>
        <w:t>,</w:t>
      </w:r>
      <w:r w:rsidR="00CF5ADB" w:rsidRPr="00AB22B6">
        <w:rPr>
          <w:rFonts w:cstheme="minorHAnsi"/>
          <w:lang w:val="it-IT"/>
        </w:rPr>
        <w:t xml:space="preserve"> </w:t>
      </w:r>
      <w:r w:rsidR="008C785E" w:rsidRPr="00AB22B6">
        <w:rPr>
          <w:rFonts w:cstheme="minorHAnsi"/>
          <w:lang w:val="it-IT"/>
        </w:rPr>
        <w:t>poi</w:t>
      </w:r>
      <w:r w:rsidR="00CF5ADB" w:rsidRPr="00AB22B6">
        <w:rPr>
          <w:rFonts w:cstheme="minorHAnsi"/>
          <w:lang w:val="it-IT"/>
        </w:rPr>
        <w:t xml:space="preserve"> sosti</w:t>
      </w:r>
      <w:r w:rsidR="00A75630" w:rsidRPr="00AB22B6">
        <w:rPr>
          <w:rFonts w:cstheme="minorHAnsi"/>
          <w:lang w:val="it-IT"/>
        </w:rPr>
        <w:t>tuita da</w:t>
      </w:r>
      <w:r w:rsidR="007F5315" w:rsidRPr="00AB22B6">
        <w:rPr>
          <w:rFonts w:cstheme="minorHAnsi"/>
          <w:lang w:val="it-IT"/>
        </w:rPr>
        <w:t>lla</w:t>
      </w:r>
      <w:r w:rsidR="00A75630" w:rsidRPr="00AB22B6">
        <w:rPr>
          <w:rFonts w:cstheme="minorHAnsi"/>
          <w:lang w:val="it-IT"/>
        </w:rPr>
        <w:t xml:space="preserve"> serliana</w:t>
      </w:r>
      <w:r w:rsidR="007F5315" w:rsidRPr="00AB22B6">
        <w:rPr>
          <w:rFonts w:cstheme="minorHAnsi"/>
          <w:lang w:val="it-IT"/>
        </w:rPr>
        <w:t xml:space="preserve"> visibile</w:t>
      </w:r>
      <w:r w:rsidR="0001763A" w:rsidRPr="00AB22B6">
        <w:rPr>
          <w:rFonts w:cstheme="minorHAnsi"/>
          <w:lang w:val="it-IT"/>
        </w:rPr>
        <w:t xml:space="preserve"> ancora oggi</w:t>
      </w:r>
      <w:r w:rsidR="00CE189D" w:rsidRPr="00AB22B6">
        <w:rPr>
          <w:rStyle w:val="Rimandonotaapidipagina"/>
          <w:rFonts w:cstheme="minorHAnsi"/>
          <w:lang w:val="it-IT"/>
        </w:rPr>
        <w:footnoteReference w:id="18"/>
      </w:r>
      <w:r w:rsidR="00A75630" w:rsidRPr="00AB22B6">
        <w:rPr>
          <w:rFonts w:cstheme="minorHAnsi"/>
          <w:lang w:val="it-IT"/>
        </w:rPr>
        <w:t xml:space="preserve">. </w:t>
      </w:r>
    </w:p>
    <w:p w14:paraId="23AB9DAD" w14:textId="77777777" w:rsidR="00F942A0" w:rsidRPr="00AB22B6" w:rsidRDefault="007F35CF" w:rsidP="002866AA">
      <w:pPr>
        <w:spacing w:after="0" w:line="264" w:lineRule="exact"/>
        <w:jc w:val="both"/>
        <w:rPr>
          <w:rFonts w:cstheme="minorHAnsi"/>
          <w:lang w:val="it-IT"/>
        </w:rPr>
      </w:pPr>
      <w:r w:rsidRPr="00AB22B6">
        <w:rPr>
          <w:rFonts w:cstheme="minorHAnsi"/>
          <w:lang w:val="it-IT"/>
        </w:rPr>
        <w:t xml:space="preserve">Fonti storiche </w:t>
      </w:r>
      <w:r w:rsidR="00AA0E74" w:rsidRPr="00AB22B6">
        <w:rPr>
          <w:rFonts w:cstheme="minorHAnsi"/>
          <w:lang w:val="it-IT"/>
        </w:rPr>
        <w:t>riportano</w:t>
      </w:r>
      <w:r w:rsidRPr="00AB22B6">
        <w:rPr>
          <w:rFonts w:cstheme="minorHAnsi"/>
          <w:lang w:val="it-IT"/>
        </w:rPr>
        <w:t xml:space="preserve"> che già nel</w:t>
      </w:r>
      <w:r w:rsidR="00665D39" w:rsidRPr="00AB22B6">
        <w:rPr>
          <w:rFonts w:cstheme="minorHAnsi"/>
          <w:lang w:val="it-IT"/>
        </w:rPr>
        <w:t xml:space="preserve"> 1590 </w:t>
      </w:r>
      <w:r w:rsidR="00D175D7" w:rsidRPr="00AB22B6">
        <w:rPr>
          <w:rFonts w:cstheme="minorHAnsi"/>
          <w:lang w:val="it-IT"/>
        </w:rPr>
        <w:t>la</w:t>
      </w:r>
      <w:r w:rsidR="00665D39" w:rsidRPr="00AB22B6">
        <w:rPr>
          <w:rFonts w:cstheme="minorHAnsi"/>
          <w:lang w:val="it-IT"/>
        </w:rPr>
        <w:t xml:space="preserve"> cupola</w:t>
      </w:r>
      <w:r w:rsidR="00D175D7" w:rsidRPr="00AB22B6">
        <w:rPr>
          <w:rFonts w:cstheme="minorHAnsi"/>
          <w:lang w:val="it-IT"/>
        </w:rPr>
        <w:t xml:space="preserve"> evidenzi</w:t>
      </w:r>
      <w:r w:rsidR="00AA0E74" w:rsidRPr="00AB22B6">
        <w:rPr>
          <w:rFonts w:cstheme="minorHAnsi"/>
          <w:lang w:val="it-IT"/>
        </w:rPr>
        <w:t>asse</w:t>
      </w:r>
      <w:r w:rsidR="00D175D7" w:rsidRPr="00AB22B6">
        <w:rPr>
          <w:rFonts w:cstheme="minorHAnsi"/>
          <w:lang w:val="it-IT"/>
        </w:rPr>
        <w:t xml:space="preserve"> </w:t>
      </w:r>
      <w:r w:rsidR="00D02955" w:rsidRPr="00AB22B6">
        <w:rPr>
          <w:rFonts w:cstheme="minorHAnsi"/>
          <w:lang w:val="it-IT"/>
        </w:rPr>
        <w:t>alcune lesioni</w:t>
      </w:r>
      <w:r w:rsidR="00665D39" w:rsidRPr="00AB22B6">
        <w:rPr>
          <w:rFonts w:cstheme="minorHAnsi"/>
          <w:lang w:val="it-IT"/>
        </w:rPr>
        <w:t xml:space="preserve">, </w:t>
      </w:r>
      <w:r w:rsidR="00B3350D" w:rsidRPr="00AB22B6">
        <w:rPr>
          <w:rFonts w:cstheme="minorHAnsi"/>
          <w:lang w:val="it-IT"/>
        </w:rPr>
        <w:t>poi</w:t>
      </w:r>
      <w:r w:rsidR="00665D39" w:rsidRPr="00AB22B6">
        <w:rPr>
          <w:rFonts w:cstheme="minorHAnsi"/>
          <w:lang w:val="it-IT"/>
        </w:rPr>
        <w:t xml:space="preserve"> riparat</w:t>
      </w:r>
      <w:r w:rsidR="00D02955" w:rsidRPr="00AB22B6">
        <w:rPr>
          <w:rFonts w:cstheme="minorHAnsi"/>
          <w:lang w:val="it-IT"/>
        </w:rPr>
        <w:t>e</w:t>
      </w:r>
      <w:r w:rsidR="00665D39" w:rsidRPr="00AB22B6">
        <w:rPr>
          <w:rFonts w:cstheme="minorHAnsi"/>
          <w:lang w:val="it-IT"/>
        </w:rPr>
        <w:t xml:space="preserve"> nel 1612-13</w:t>
      </w:r>
      <w:r w:rsidR="00B8681A" w:rsidRPr="00AB22B6">
        <w:rPr>
          <w:rFonts w:cstheme="minorHAnsi"/>
          <w:lang w:val="it-IT"/>
        </w:rPr>
        <w:t xml:space="preserve"> </w:t>
      </w:r>
      <w:r w:rsidR="00894CB2" w:rsidRPr="00AB22B6">
        <w:rPr>
          <w:rFonts w:cstheme="minorHAnsi"/>
          <w:lang w:val="it-IT"/>
        </w:rPr>
        <w:t>dopo un incendio causato da un fulmine</w:t>
      </w:r>
      <w:r w:rsidR="00FB44D1" w:rsidRPr="00AB22B6">
        <w:rPr>
          <w:rStyle w:val="Rimandonotaapidipagina"/>
          <w:rFonts w:cstheme="minorHAnsi"/>
          <w:lang w:val="it-IT"/>
        </w:rPr>
        <w:footnoteReference w:id="19"/>
      </w:r>
      <w:r w:rsidR="00665D39" w:rsidRPr="00AB22B6">
        <w:rPr>
          <w:rFonts w:cstheme="minorHAnsi"/>
          <w:lang w:val="it-IT"/>
        </w:rPr>
        <w:t xml:space="preserve">. </w:t>
      </w:r>
    </w:p>
    <w:p w14:paraId="74BD71A0" w14:textId="1812A5AF" w:rsidR="00FF16C9" w:rsidRPr="00AB22B6" w:rsidRDefault="00665D39" w:rsidP="002866AA">
      <w:pPr>
        <w:spacing w:after="0" w:line="264" w:lineRule="exact"/>
        <w:jc w:val="both"/>
        <w:rPr>
          <w:rFonts w:cstheme="minorHAnsi"/>
          <w:lang w:val="it-IT"/>
        </w:rPr>
      </w:pPr>
      <w:r w:rsidRPr="00AB22B6">
        <w:rPr>
          <w:rFonts w:cstheme="minorHAnsi"/>
          <w:lang w:val="it-IT"/>
        </w:rPr>
        <w:lastRenderedPageBreak/>
        <w:t xml:space="preserve">Il terremoto del 1703 </w:t>
      </w:r>
      <w:r w:rsidR="00215DB7" w:rsidRPr="00AB22B6">
        <w:rPr>
          <w:rFonts w:cstheme="minorHAnsi"/>
          <w:lang w:val="it-IT"/>
        </w:rPr>
        <w:t>danneggiò</w:t>
      </w:r>
      <w:r w:rsidRPr="00AB22B6">
        <w:rPr>
          <w:rFonts w:cstheme="minorHAnsi"/>
          <w:lang w:val="it-IT"/>
        </w:rPr>
        <w:t xml:space="preserve"> il complesso</w:t>
      </w:r>
      <w:r w:rsidR="009C3853" w:rsidRPr="00AB22B6">
        <w:rPr>
          <w:rFonts w:cstheme="minorHAnsi"/>
          <w:lang w:val="it-IT"/>
        </w:rPr>
        <w:t>,</w:t>
      </w:r>
      <w:r w:rsidRPr="00AB22B6">
        <w:rPr>
          <w:rFonts w:cstheme="minorHAnsi"/>
          <w:lang w:val="it-IT"/>
        </w:rPr>
        <w:t xml:space="preserve"> ma non </w:t>
      </w:r>
      <w:r w:rsidR="009C3853" w:rsidRPr="00AB22B6">
        <w:rPr>
          <w:rFonts w:cstheme="minorHAnsi"/>
          <w:lang w:val="it-IT"/>
        </w:rPr>
        <w:t>si ha notizi</w:t>
      </w:r>
      <w:r w:rsidR="00D02955" w:rsidRPr="00AB22B6">
        <w:rPr>
          <w:rFonts w:cstheme="minorHAnsi"/>
          <w:lang w:val="it-IT"/>
        </w:rPr>
        <w:t>a</w:t>
      </w:r>
      <w:r w:rsidR="009C3853" w:rsidRPr="00AB22B6">
        <w:rPr>
          <w:rFonts w:cstheme="minorHAnsi"/>
          <w:lang w:val="it-IT"/>
        </w:rPr>
        <w:t xml:space="preserve"> di</w:t>
      </w:r>
      <w:r w:rsidR="004F7E9E" w:rsidRPr="00AB22B6">
        <w:rPr>
          <w:rFonts w:cstheme="minorHAnsi"/>
          <w:lang w:val="it-IT"/>
        </w:rPr>
        <w:t>retta di</w:t>
      </w:r>
      <w:r w:rsidR="009C3853" w:rsidRPr="00AB22B6">
        <w:rPr>
          <w:rFonts w:cstheme="minorHAnsi"/>
          <w:lang w:val="it-IT"/>
        </w:rPr>
        <w:t xml:space="preserve"> danni </w:t>
      </w:r>
      <w:r w:rsidRPr="00AB22B6">
        <w:rPr>
          <w:rFonts w:cstheme="minorHAnsi"/>
          <w:lang w:val="it-IT"/>
        </w:rPr>
        <w:t>alla facciata</w:t>
      </w:r>
      <w:r w:rsidR="00B10358" w:rsidRPr="00AB22B6">
        <w:rPr>
          <w:rStyle w:val="Rimandonotaapidipagina"/>
          <w:rFonts w:cstheme="minorHAnsi"/>
          <w:lang w:val="it-IT"/>
        </w:rPr>
        <w:footnoteReference w:id="20"/>
      </w:r>
      <w:r w:rsidR="001E293A" w:rsidRPr="00AB22B6">
        <w:rPr>
          <w:rFonts w:cstheme="minorHAnsi"/>
          <w:lang w:val="it-IT"/>
        </w:rPr>
        <w:t>.</w:t>
      </w:r>
      <w:r w:rsidRPr="00AB22B6">
        <w:rPr>
          <w:rFonts w:cstheme="minorHAnsi"/>
          <w:lang w:val="it-IT"/>
        </w:rPr>
        <w:t xml:space="preserve"> </w:t>
      </w:r>
      <w:r w:rsidR="001E293A" w:rsidRPr="00AB22B6">
        <w:rPr>
          <w:rFonts w:cstheme="minorHAnsi"/>
          <w:lang w:val="it-IT"/>
        </w:rPr>
        <w:t>L</w:t>
      </w:r>
      <w:r w:rsidRPr="00AB22B6">
        <w:rPr>
          <w:rFonts w:cstheme="minorHAnsi"/>
          <w:lang w:val="it-IT"/>
        </w:rPr>
        <w:t xml:space="preserve">a cupola fu </w:t>
      </w:r>
      <w:r w:rsidR="00BE60AE" w:rsidRPr="00AB22B6">
        <w:rPr>
          <w:rFonts w:cstheme="minorHAnsi"/>
          <w:lang w:val="it-IT"/>
        </w:rPr>
        <w:t xml:space="preserve">allora </w:t>
      </w:r>
      <w:r w:rsidRPr="00AB22B6">
        <w:rPr>
          <w:rFonts w:cstheme="minorHAnsi"/>
          <w:lang w:val="it-IT"/>
        </w:rPr>
        <w:t>completamente ricostruita</w:t>
      </w:r>
      <w:r w:rsidR="008C1BD9" w:rsidRPr="00AB22B6">
        <w:rPr>
          <w:rFonts w:cstheme="minorHAnsi"/>
          <w:lang w:val="it-IT"/>
        </w:rPr>
        <w:t xml:space="preserve"> –</w:t>
      </w:r>
      <w:r w:rsidRPr="00AB22B6">
        <w:rPr>
          <w:rFonts w:cstheme="minorHAnsi"/>
          <w:lang w:val="it-IT"/>
        </w:rPr>
        <w:t xml:space="preserve"> </w:t>
      </w:r>
      <w:r w:rsidR="00A35DD0" w:rsidRPr="00AB22B6">
        <w:rPr>
          <w:rFonts w:cstheme="minorHAnsi"/>
          <w:lang w:val="it-IT"/>
        </w:rPr>
        <w:t>con una</w:t>
      </w:r>
      <w:r w:rsidR="00102218" w:rsidRPr="00AB22B6">
        <w:rPr>
          <w:rFonts w:cstheme="minorHAnsi"/>
          <w:lang w:val="it-IT"/>
        </w:rPr>
        <w:t xml:space="preserve"> muratura di</w:t>
      </w:r>
      <w:r w:rsidR="001C7E40" w:rsidRPr="00AB22B6">
        <w:rPr>
          <w:rFonts w:cstheme="minorHAnsi"/>
          <w:lang w:val="it-IT"/>
        </w:rPr>
        <w:t xml:space="preserve"> mattoni</w:t>
      </w:r>
      <w:r w:rsidR="00102218" w:rsidRPr="00AB22B6">
        <w:rPr>
          <w:rFonts w:cstheme="minorHAnsi"/>
          <w:lang w:val="it-IT"/>
        </w:rPr>
        <w:t xml:space="preserve"> </w:t>
      </w:r>
      <w:r w:rsidR="003931B8" w:rsidRPr="00AB22B6">
        <w:rPr>
          <w:rFonts w:cstheme="minorHAnsi"/>
          <w:lang w:val="it-IT"/>
        </w:rPr>
        <w:t>rinforzata da</w:t>
      </w:r>
      <w:r w:rsidR="00B3112D" w:rsidRPr="00AB22B6">
        <w:rPr>
          <w:rFonts w:cstheme="minorHAnsi"/>
          <w:lang w:val="it-IT"/>
        </w:rPr>
        <w:t xml:space="preserve"> </w:t>
      </w:r>
      <w:r w:rsidR="00F650DB" w:rsidRPr="00AB22B6">
        <w:rPr>
          <w:rFonts w:cstheme="minorHAnsi"/>
          <w:lang w:val="it-IT"/>
        </w:rPr>
        <w:t>c</w:t>
      </w:r>
      <w:r w:rsidR="000B2C57" w:rsidRPr="00AB22B6">
        <w:rPr>
          <w:rFonts w:cstheme="minorHAnsi"/>
          <w:lang w:val="it-IT"/>
        </w:rPr>
        <w:t>inturini</w:t>
      </w:r>
      <w:r w:rsidR="00B3112D" w:rsidRPr="00AB22B6">
        <w:rPr>
          <w:rFonts w:cstheme="minorHAnsi"/>
          <w:lang w:val="it-IT"/>
        </w:rPr>
        <w:t xml:space="preserve"> metallici</w:t>
      </w:r>
      <w:r w:rsidR="008C1BD9" w:rsidRPr="00AB22B6">
        <w:rPr>
          <w:rFonts w:cstheme="minorHAnsi"/>
          <w:lang w:val="it-IT"/>
        </w:rPr>
        <w:t xml:space="preserve"> –</w:t>
      </w:r>
      <w:r w:rsidR="001C7E40" w:rsidRPr="00AB22B6">
        <w:rPr>
          <w:rFonts w:cstheme="minorHAnsi"/>
          <w:lang w:val="it-IT"/>
        </w:rPr>
        <w:t xml:space="preserve"> </w:t>
      </w:r>
      <w:r w:rsidRPr="00AB22B6">
        <w:rPr>
          <w:rFonts w:cstheme="minorHAnsi"/>
          <w:lang w:val="it-IT"/>
        </w:rPr>
        <w:t>su progetto di Giovan Battista Contini</w:t>
      </w:r>
      <w:r w:rsidR="00D042FC">
        <w:rPr>
          <w:rFonts w:cstheme="minorHAnsi"/>
          <w:lang w:val="it-IT"/>
        </w:rPr>
        <w:t>,</w:t>
      </w:r>
      <w:r w:rsidR="006D722D" w:rsidRPr="00AB22B6">
        <w:rPr>
          <w:rFonts w:cstheme="minorHAnsi"/>
          <w:lang w:val="it-IT"/>
        </w:rPr>
        <w:t xml:space="preserve"> che non diresse i lavori</w:t>
      </w:r>
      <w:r w:rsidR="001E636E" w:rsidRPr="00AB22B6">
        <w:rPr>
          <w:rFonts w:cstheme="minorHAnsi"/>
          <w:lang w:val="it-IT"/>
        </w:rPr>
        <w:t xml:space="preserve">; </w:t>
      </w:r>
      <w:r w:rsidR="007F17FF" w:rsidRPr="00AB22B6">
        <w:rPr>
          <w:rFonts w:cstheme="minorHAnsi"/>
          <w:lang w:val="it-IT"/>
        </w:rPr>
        <w:t>l’esecuzione avvenne</w:t>
      </w:r>
      <w:r w:rsidR="001E636E" w:rsidRPr="00AB22B6">
        <w:rPr>
          <w:rFonts w:cstheme="minorHAnsi"/>
          <w:lang w:val="it-IT"/>
        </w:rPr>
        <w:t xml:space="preserve"> </w:t>
      </w:r>
      <w:r w:rsidR="0050535A" w:rsidRPr="00AB22B6">
        <w:rPr>
          <w:rFonts w:cstheme="minorHAnsi"/>
          <w:lang w:val="it-IT"/>
        </w:rPr>
        <w:t>tra il</w:t>
      </w:r>
      <w:r w:rsidR="001E636E" w:rsidRPr="00AB22B6">
        <w:rPr>
          <w:rFonts w:cstheme="minorHAnsi"/>
          <w:lang w:val="it-IT"/>
        </w:rPr>
        <w:t xml:space="preserve"> 1708 </w:t>
      </w:r>
      <w:r w:rsidR="0050535A" w:rsidRPr="00AB22B6">
        <w:rPr>
          <w:rFonts w:cstheme="minorHAnsi"/>
          <w:lang w:val="it-IT"/>
        </w:rPr>
        <w:t>e i</w:t>
      </w:r>
      <w:r w:rsidR="001E636E" w:rsidRPr="00AB22B6">
        <w:rPr>
          <w:rFonts w:cstheme="minorHAnsi"/>
          <w:lang w:val="it-IT"/>
        </w:rPr>
        <w:t>l 1717</w:t>
      </w:r>
      <w:r w:rsidR="00083B24" w:rsidRPr="00AB22B6">
        <w:rPr>
          <w:rFonts w:cstheme="minorHAnsi"/>
          <w:lang w:val="it-IT"/>
        </w:rPr>
        <w:t>,</w:t>
      </w:r>
      <w:r w:rsidR="00B626FD" w:rsidRPr="00AB22B6">
        <w:rPr>
          <w:rFonts w:cstheme="minorHAnsi"/>
          <w:lang w:val="it-IT"/>
        </w:rPr>
        <w:t xml:space="preserve"> sotto </w:t>
      </w:r>
      <w:r w:rsidR="00A929D3" w:rsidRPr="00AB22B6">
        <w:rPr>
          <w:rFonts w:cstheme="minorHAnsi"/>
          <w:lang w:val="it-IT"/>
        </w:rPr>
        <w:t xml:space="preserve">il controllo </w:t>
      </w:r>
      <w:r w:rsidR="0007711A" w:rsidRPr="00AB22B6">
        <w:rPr>
          <w:rFonts w:cstheme="minorHAnsi"/>
          <w:lang w:val="it-IT"/>
        </w:rPr>
        <w:t>dei francescani committenti</w:t>
      </w:r>
      <w:r w:rsidR="00083B24" w:rsidRPr="00AB22B6">
        <w:rPr>
          <w:rFonts w:cstheme="minorHAnsi"/>
          <w:lang w:val="it-IT"/>
        </w:rPr>
        <w:t>,</w:t>
      </w:r>
      <w:r w:rsidR="00C56E5A" w:rsidRPr="00AB22B6">
        <w:rPr>
          <w:rFonts w:cstheme="minorHAnsi"/>
          <w:lang w:val="it-IT"/>
        </w:rPr>
        <w:t xml:space="preserve"> e fu opera di </w:t>
      </w:r>
      <w:r w:rsidR="0050535A" w:rsidRPr="00AB22B6">
        <w:rPr>
          <w:rFonts w:cstheme="minorHAnsi"/>
          <w:lang w:val="it-IT"/>
        </w:rPr>
        <w:t xml:space="preserve">maestranze locali </w:t>
      </w:r>
      <w:r w:rsidR="00134ED4" w:rsidRPr="00AB22B6">
        <w:rPr>
          <w:rFonts w:cstheme="minorHAnsi"/>
          <w:lang w:val="it-IT"/>
        </w:rPr>
        <w:t xml:space="preserve">(Ciranna </w:t>
      </w:r>
      <w:r w:rsidR="00050443">
        <w:rPr>
          <w:rFonts w:cstheme="minorHAnsi"/>
          <w:lang w:val="it-IT"/>
        </w:rPr>
        <w:t>1997</w:t>
      </w:r>
      <w:r w:rsidR="00A56B9C" w:rsidRPr="00AB22B6">
        <w:rPr>
          <w:rFonts w:cstheme="minorHAnsi"/>
          <w:lang w:val="it-IT"/>
        </w:rPr>
        <w:t>, pp. 159-161</w:t>
      </w:r>
      <w:r w:rsidR="00190D51" w:rsidRPr="00AB22B6">
        <w:rPr>
          <w:rFonts w:cstheme="minorHAnsi"/>
          <w:lang w:val="it-IT"/>
        </w:rPr>
        <w:t xml:space="preserve">). </w:t>
      </w:r>
    </w:p>
    <w:p w14:paraId="3209BF60" w14:textId="77777777" w:rsidR="00725DCF" w:rsidRPr="00AB22B6" w:rsidRDefault="00725DF1" w:rsidP="002866AA">
      <w:pPr>
        <w:spacing w:after="0" w:line="264" w:lineRule="exact"/>
        <w:jc w:val="both"/>
        <w:rPr>
          <w:rFonts w:cstheme="minorHAnsi"/>
          <w:lang w:val="it-IT"/>
        </w:rPr>
      </w:pPr>
      <w:r w:rsidRPr="00AB22B6">
        <w:rPr>
          <w:rFonts w:cstheme="minorHAnsi"/>
          <w:lang w:val="it-IT"/>
        </w:rPr>
        <w:t>Ben presto</w:t>
      </w:r>
      <w:r w:rsidR="00F10C96" w:rsidRPr="00AB22B6">
        <w:rPr>
          <w:rFonts w:cstheme="minorHAnsi"/>
          <w:lang w:val="it-IT"/>
        </w:rPr>
        <w:t xml:space="preserve"> si evidenziarono alcuni dissesti</w:t>
      </w:r>
      <w:r w:rsidR="009442B1" w:rsidRPr="00AB22B6">
        <w:rPr>
          <w:rFonts w:cstheme="minorHAnsi"/>
          <w:lang w:val="it-IT"/>
        </w:rPr>
        <w:t xml:space="preserve">, </w:t>
      </w:r>
      <w:r w:rsidR="00760BB6" w:rsidRPr="00AB22B6">
        <w:rPr>
          <w:rFonts w:cstheme="minorHAnsi"/>
          <w:lang w:val="it-IT"/>
        </w:rPr>
        <w:t xml:space="preserve">per cui fu necessario l’intervento di Filippo </w:t>
      </w:r>
      <w:proofErr w:type="spellStart"/>
      <w:r w:rsidR="00760BB6" w:rsidRPr="00AB22B6">
        <w:rPr>
          <w:rFonts w:cstheme="minorHAnsi"/>
          <w:lang w:val="it-IT"/>
        </w:rPr>
        <w:t>Barigioni</w:t>
      </w:r>
      <w:proofErr w:type="spellEnd"/>
      <w:r w:rsidR="00760BB6" w:rsidRPr="00AB22B6">
        <w:rPr>
          <w:rFonts w:cstheme="minorHAnsi"/>
          <w:lang w:val="it-IT"/>
        </w:rPr>
        <w:t xml:space="preserve"> </w:t>
      </w:r>
      <w:r w:rsidR="009E542B" w:rsidRPr="00AB22B6">
        <w:rPr>
          <w:rFonts w:cstheme="minorHAnsi"/>
          <w:lang w:val="it-IT"/>
        </w:rPr>
        <w:t xml:space="preserve">che </w:t>
      </w:r>
      <w:r w:rsidR="00804965" w:rsidRPr="00AB22B6">
        <w:rPr>
          <w:rFonts w:cstheme="minorHAnsi"/>
          <w:lang w:val="it-IT"/>
        </w:rPr>
        <w:t xml:space="preserve">intorno al 1730 </w:t>
      </w:r>
      <w:r w:rsidR="001909AA" w:rsidRPr="00AB22B6">
        <w:rPr>
          <w:rFonts w:cstheme="minorHAnsi"/>
          <w:lang w:val="it-IT"/>
        </w:rPr>
        <w:t xml:space="preserve">introdusse </w:t>
      </w:r>
      <w:r w:rsidR="00170D36" w:rsidRPr="00AB22B6">
        <w:rPr>
          <w:rFonts w:cstheme="minorHAnsi"/>
          <w:lang w:val="it-IT"/>
        </w:rPr>
        <w:t xml:space="preserve">nuove catene metalliche e rinforzò </w:t>
      </w:r>
      <w:r w:rsidR="008D14EA" w:rsidRPr="00AB22B6">
        <w:rPr>
          <w:rFonts w:cstheme="minorHAnsi"/>
          <w:lang w:val="it-IT"/>
        </w:rPr>
        <w:t>la base del tamburo (</w:t>
      </w:r>
      <w:r w:rsidR="00170D36" w:rsidRPr="00AB22B6">
        <w:rPr>
          <w:rFonts w:cstheme="minorHAnsi"/>
          <w:lang w:val="it-IT"/>
        </w:rPr>
        <w:t>piedritti</w:t>
      </w:r>
      <w:r w:rsidR="001B791D" w:rsidRPr="00AB22B6">
        <w:rPr>
          <w:rFonts w:cstheme="minorHAnsi"/>
          <w:lang w:val="it-IT"/>
        </w:rPr>
        <w:t xml:space="preserve"> e arcate</w:t>
      </w:r>
      <w:r w:rsidR="008D14EA" w:rsidRPr="00AB22B6">
        <w:rPr>
          <w:rFonts w:cstheme="minorHAnsi"/>
          <w:lang w:val="it-IT"/>
        </w:rPr>
        <w:t>)</w:t>
      </w:r>
      <w:r w:rsidR="00171F46" w:rsidRPr="00AB22B6">
        <w:rPr>
          <w:rFonts w:cstheme="minorHAnsi"/>
          <w:lang w:val="it-IT"/>
        </w:rPr>
        <w:t>, modificando la configurazione architettonica</w:t>
      </w:r>
      <w:r w:rsidR="00D43452" w:rsidRPr="00AB22B6">
        <w:rPr>
          <w:rFonts w:cstheme="minorHAnsi"/>
          <w:lang w:val="it-IT"/>
        </w:rPr>
        <w:t xml:space="preserve"> dell</w:t>
      </w:r>
      <w:r w:rsidR="006F26C5" w:rsidRPr="00AB22B6">
        <w:rPr>
          <w:rFonts w:cstheme="minorHAnsi"/>
          <w:lang w:val="it-IT"/>
        </w:rPr>
        <w:t>a tribuna</w:t>
      </w:r>
      <w:r w:rsidR="002F0E42" w:rsidRPr="00AB22B6">
        <w:rPr>
          <w:rFonts w:cstheme="minorHAnsi"/>
          <w:lang w:val="it-IT"/>
        </w:rPr>
        <w:t xml:space="preserve"> </w:t>
      </w:r>
      <w:r w:rsidR="006F26C5" w:rsidRPr="00AB22B6">
        <w:rPr>
          <w:rFonts w:cstheme="minorHAnsi"/>
          <w:lang w:val="it-IT"/>
        </w:rPr>
        <w:t>(</w:t>
      </w:r>
      <w:r w:rsidR="002F0E42" w:rsidRPr="00AB22B6">
        <w:rPr>
          <w:rFonts w:cstheme="minorHAnsi"/>
          <w:lang w:val="it-IT"/>
        </w:rPr>
        <w:t xml:space="preserve">D’Antonio 2019, pp. </w:t>
      </w:r>
      <w:r w:rsidR="006F26C5" w:rsidRPr="00AB22B6">
        <w:rPr>
          <w:rFonts w:cstheme="minorHAnsi"/>
          <w:lang w:val="it-IT"/>
        </w:rPr>
        <w:t>523-524</w:t>
      </w:r>
      <w:r w:rsidR="00134ED4" w:rsidRPr="00AB22B6">
        <w:rPr>
          <w:rFonts w:cstheme="minorHAnsi"/>
          <w:lang w:val="it-IT"/>
        </w:rPr>
        <w:t>)</w:t>
      </w:r>
      <w:r w:rsidR="00665D39" w:rsidRPr="00AB22B6">
        <w:rPr>
          <w:rFonts w:cstheme="minorHAnsi"/>
          <w:lang w:val="it-IT"/>
        </w:rPr>
        <w:t xml:space="preserve">. </w:t>
      </w:r>
    </w:p>
    <w:p w14:paraId="0220F2BC" w14:textId="43C58CFD" w:rsidR="00665D39" w:rsidRPr="00AB22B6" w:rsidRDefault="008139F7" w:rsidP="002866AA">
      <w:pPr>
        <w:spacing w:after="0" w:line="264" w:lineRule="exact"/>
        <w:jc w:val="both"/>
        <w:rPr>
          <w:rFonts w:cstheme="minorHAnsi"/>
          <w:lang w:val="it-IT"/>
        </w:rPr>
      </w:pPr>
      <w:r w:rsidRPr="00AB22B6">
        <w:rPr>
          <w:rFonts w:cstheme="minorHAnsi"/>
          <w:lang w:val="it-IT"/>
        </w:rPr>
        <w:t>Negli stessi anni</w:t>
      </w:r>
      <w:r w:rsidR="00665D39" w:rsidRPr="00AB22B6">
        <w:rPr>
          <w:rFonts w:cstheme="minorHAnsi"/>
          <w:lang w:val="it-IT"/>
        </w:rPr>
        <w:t xml:space="preserve"> </w:t>
      </w:r>
      <w:r w:rsidR="005B0160" w:rsidRPr="00AB22B6">
        <w:rPr>
          <w:rFonts w:cstheme="minorHAnsi"/>
          <w:lang w:val="it-IT"/>
        </w:rPr>
        <w:t>fu</w:t>
      </w:r>
      <w:r w:rsidR="00DC536A" w:rsidRPr="00AB22B6">
        <w:rPr>
          <w:rFonts w:cstheme="minorHAnsi"/>
          <w:lang w:val="it-IT"/>
        </w:rPr>
        <w:t xml:space="preserve"> </w:t>
      </w:r>
      <w:r w:rsidR="00352035" w:rsidRPr="00AB22B6">
        <w:rPr>
          <w:rFonts w:cstheme="minorHAnsi"/>
          <w:lang w:val="it-IT"/>
        </w:rPr>
        <w:t>completato</w:t>
      </w:r>
      <w:r w:rsidR="00665D39" w:rsidRPr="00AB22B6">
        <w:rPr>
          <w:rFonts w:cstheme="minorHAnsi"/>
          <w:lang w:val="it-IT"/>
        </w:rPr>
        <w:t xml:space="preserve"> il soffitto ligneo </w:t>
      </w:r>
      <w:r w:rsidR="006927BA" w:rsidRPr="00AB22B6">
        <w:rPr>
          <w:rFonts w:cstheme="minorHAnsi"/>
          <w:lang w:val="it-IT"/>
        </w:rPr>
        <w:t xml:space="preserve">esistente </w:t>
      </w:r>
      <w:r w:rsidR="00665D39" w:rsidRPr="00AB22B6">
        <w:rPr>
          <w:rFonts w:cstheme="minorHAnsi"/>
          <w:lang w:val="it-IT"/>
        </w:rPr>
        <w:t>sulla navata centrale</w:t>
      </w:r>
      <w:r w:rsidR="00525868" w:rsidRPr="00AB22B6">
        <w:rPr>
          <w:rFonts w:cstheme="minorHAnsi"/>
          <w:lang w:val="it-IT"/>
        </w:rPr>
        <w:t>,</w:t>
      </w:r>
      <w:r w:rsidR="00523CAF" w:rsidRPr="00AB22B6">
        <w:rPr>
          <w:rFonts w:cstheme="minorHAnsi"/>
          <w:lang w:val="it-IT"/>
        </w:rPr>
        <w:t xml:space="preserve"> </w:t>
      </w:r>
      <w:r w:rsidR="00890260" w:rsidRPr="00AB22B6">
        <w:rPr>
          <w:rFonts w:cstheme="minorHAnsi"/>
          <w:lang w:val="it-IT"/>
        </w:rPr>
        <w:t>che sostituì (forse recuperando</w:t>
      </w:r>
      <w:r w:rsidR="000D5C72" w:rsidRPr="00AB22B6">
        <w:rPr>
          <w:rFonts w:cstheme="minorHAnsi"/>
          <w:lang w:val="it-IT"/>
        </w:rPr>
        <w:t>ne alcune parti</w:t>
      </w:r>
      <w:r w:rsidR="00890260" w:rsidRPr="00AB22B6">
        <w:rPr>
          <w:rFonts w:cstheme="minorHAnsi"/>
          <w:lang w:val="it-IT"/>
        </w:rPr>
        <w:t xml:space="preserve">) quello </w:t>
      </w:r>
      <w:r w:rsidR="000D5C72" w:rsidRPr="00AB22B6">
        <w:rPr>
          <w:rFonts w:cstheme="minorHAnsi"/>
          <w:lang w:val="it-IT"/>
        </w:rPr>
        <w:t xml:space="preserve">già </w:t>
      </w:r>
      <w:r w:rsidR="006C06CD" w:rsidRPr="00AB22B6">
        <w:rPr>
          <w:rFonts w:cstheme="minorHAnsi"/>
          <w:lang w:val="it-IT"/>
        </w:rPr>
        <w:t xml:space="preserve">realizzato </w:t>
      </w:r>
      <w:r w:rsidR="00E96C63" w:rsidRPr="00AB22B6">
        <w:rPr>
          <w:rFonts w:cstheme="minorHAnsi"/>
          <w:lang w:val="it-IT"/>
        </w:rPr>
        <w:t>alla fine del</w:t>
      </w:r>
      <w:r w:rsidR="00067EA2" w:rsidRPr="00AB22B6">
        <w:rPr>
          <w:rFonts w:cstheme="minorHAnsi"/>
          <w:lang w:val="it-IT"/>
        </w:rPr>
        <w:t xml:space="preserve"> cinquecento</w:t>
      </w:r>
      <w:r w:rsidR="009F0690" w:rsidRPr="00AB22B6">
        <w:rPr>
          <w:rStyle w:val="Rimandonotaapidipagina"/>
          <w:rFonts w:cstheme="minorHAnsi"/>
          <w:lang w:val="it-IT"/>
        </w:rPr>
        <w:footnoteReference w:id="21"/>
      </w:r>
      <w:r w:rsidR="008818AB" w:rsidRPr="00AB22B6">
        <w:rPr>
          <w:rFonts w:cstheme="minorHAnsi"/>
          <w:lang w:val="it-IT"/>
        </w:rPr>
        <w:t xml:space="preserve">. </w:t>
      </w:r>
      <w:r w:rsidR="007A17D8" w:rsidRPr="00AB22B6">
        <w:rPr>
          <w:rFonts w:cstheme="minorHAnsi"/>
          <w:lang w:val="it-IT"/>
        </w:rPr>
        <w:t xml:space="preserve">È importante sottolineare </w:t>
      </w:r>
      <w:r w:rsidR="00E96C63" w:rsidRPr="00AB22B6">
        <w:rPr>
          <w:rFonts w:cstheme="minorHAnsi"/>
          <w:lang w:val="it-IT"/>
        </w:rPr>
        <w:t>come</w:t>
      </w:r>
      <w:r w:rsidR="007A17D8" w:rsidRPr="00AB22B6">
        <w:rPr>
          <w:rFonts w:cstheme="minorHAnsi"/>
          <w:lang w:val="it-IT"/>
        </w:rPr>
        <w:t xml:space="preserve"> tale elemento</w:t>
      </w:r>
      <w:r w:rsidR="00CE4E34" w:rsidRPr="00AB22B6">
        <w:rPr>
          <w:rFonts w:cstheme="minorHAnsi"/>
          <w:lang w:val="it-IT"/>
        </w:rPr>
        <w:t xml:space="preserve"> –</w:t>
      </w:r>
      <w:r w:rsidR="007A17D8" w:rsidRPr="00AB22B6">
        <w:rPr>
          <w:rFonts w:cstheme="minorHAnsi"/>
          <w:lang w:val="it-IT"/>
        </w:rPr>
        <w:t xml:space="preserve"> o</w:t>
      </w:r>
      <w:r w:rsidR="00A75E32" w:rsidRPr="00AB22B6">
        <w:rPr>
          <w:rFonts w:cstheme="minorHAnsi"/>
          <w:lang w:val="it-IT"/>
        </w:rPr>
        <w:t>ltre all</w:t>
      </w:r>
      <w:r w:rsidR="007A17D8" w:rsidRPr="00AB22B6">
        <w:rPr>
          <w:rFonts w:cstheme="minorHAnsi"/>
          <w:lang w:val="it-IT"/>
        </w:rPr>
        <w:t>’</w:t>
      </w:r>
      <w:r w:rsidR="00A75E32" w:rsidRPr="00AB22B6">
        <w:rPr>
          <w:rFonts w:cstheme="minorHAnsi"/>
          <w:lang w:val="it-IT"/>
        </w:rPr>
        <w:t>evidente funzione decorativa</w:t>
      </w:r>
      <w:r w:rsidR="00CE4E34" w:rsidRPr="00AB22B6">
        <w:rPr>
          <w:rFonts w:cstheme="minorHAnsi"/>
          <w:lang w:val="it-IT"/>
        </w:rPr>
        <w:t xml:space="preserve"> –</w:t>
      </w:r>
      <w:r w:rsidR="00A75E32" w:rsidRPr="00AB22B6">
        <w:rPr>
          <w:rFonts w:cstheme="minorHAnsi"/>
          <w:lang w:val="it-IT"/>
        </w:rPr>
        <w:t xml:space="preserve"> </w:t>
      </w:r>
      <w:r w:rsidR="0089549F" w:rsidRPr="00AB22B6">
        <w:rPr>
          <w:rFonts w:cstheme="minorHAnsi"/>
          <w:lang w:val="it-IT"/>
        </w:rPr>
        <w:t>realizz</w:t>
      </w:r>
      <w:r w:rsidR="00E96C63" w:rsidRPr="00AB22B6">
        <w:rPr>
          <w:rFonts w:cstheme="minorHAnsi"/>
          <w:lang w:val="it-IT"/>
        </w:rPr>
        <w:t>i</w:t>
      </w:r>
      <w:r w:rsidR="0089549F" w:rsidRPr="00AB22B6">
        <w:rPr>
          <w:rFonts w:cstheme="minorHAnsi"/>
          <w:lang w:val="it-IT"/>
        </w:rPr>
        <w:t xml:space="preserve"> un </w:t>
      </w:r>
      <w:r w:rsidR="00EA13FD" w:rsidRPr="00AB22B6">
        <w:rPr>
          <w:rFonts w:cstheme="minorHAnsi"/>
          <w:lang w:val="it-IT"/>
        </w:rPr>
        <w:t>importante</w:t>
      </w:r>
      <w:r w:rsidR="0089549F" w:rsidRPr="00AB22B6">
        <w:rPr>
          <w:rFonts w:cstheme="minorHAnsi"/>
          <w:lang w:val="it-IT"/>
        </w:rPr>
        <w:t xml:space="preserve"> collegamento sommitale</w:t>
      </w:r>
      <w:r w:rsidR="00EA13FD" w:rsidRPr="00AB22B6">
        <w:rPr>
          <w:rFonts w:cstheme="minorHAnsi"/>
          <w:lang w:val="it-IT"/>
        </w:rPr>
        <w:t xml:space="preserve"> delle murature longitudinali</w:t>
      </w:r>
      <w:r w:rsidR="00C765D7" w:rsidRPr="00AB22B6">
        <w:rPr>
          <w:rFonts w:cstheme="minorHAnsi"/>
          <w:lang w:val="it-IT"/>
        </w:rPr>
        <w:t>,</w:t>
      </w:r>
      <w:r w:rsidR="00EA13FD" w:rsidRPr="00AB22B6">
        <w:rPr>
          <w:rFonts w:cstheme="minorHAnsi"/>
          <w:lang w:val="it-IT"/>
        </w:rPr>
        <w:t xml:space="preserve"> contribuendo al comportamento scatolare</w:t>
      </w:r>
      <w:r w:rsidR="00B67CB5" w:rsidRPr="00AB22B6">
        <w:rPr>
          <w:rFonts w:cstheme="minorHAnsi"/>
          <w:lang w:val="it-IT"/>
        </w:rPr>
        <w:t xml:space="preserve"> dell’edificio in caso di sisma.</w:t>
      </w:r>
    </w:p>
    <w:p w14:paraId="701D63A6" w14:textId="77777777" w:rsidR="005975B8" w:rsidRPr="00AB22B6" w:rsidRDefault="005975B8" w:rsidP="002866AA">
      <w:pPr>
        <w:spacing w:after="0" w:line="264" w:lineRule="exact"/>
        <w:jc w:val="both"/>
        <w:rPr>
          <w:rFonts w:cstheme="minorHAnsi"/>
          <w:lang w:val="it-IT"/>
        </w:rPr>
      </w:pPr>
    </w:p>
    <w:p w14:paraId="21D7F8A3" w14:textId="5C484292" w:rsidR="007D3252" w:rsidRPr="00AB22B6" w:rsidRDefault="00277C81" w:rsidP="004A7DE1">
      <w:pPr>
        <w:spacing w:after="0" w:line="264" w:lineRule="exact"/>
        <w:rPr>
          <w:rFonts w:cstheme="minorHAnsi"/>
          <w:i/>
          <w:iCs/>
          <w:lang w:val="it-IT"/>
        </w:rPr>
      </w:pPr>
      <w:r w:rsidRPr="00AB22B6">
        <w:rPr>
          <w:rFonts w:cstheme="minorHAnsi"/>
          <w:i/>
          <w:iCs/>
          <w:lang w:val="it-IT"/>
        </w:rPr>
        <w:t xml:space="preserve">Le vicende conservative </w:t>
      </w:r>
      <w:r w:rsidR="00FF0597" w:rsidRPr="00AB22B6">
        <w:rPr>
          <w:rFonts w:cstheme="minorHAnsi"/>
          <w:i/>
          <w:iCs/>
          <w:lang w:val="it-IT"/>
        </w:rPr>
        <w:t>n</w:t>
      </w:r>
      <w:r w:rsidRPr="00AB22B6">
        <w:rPr>
          <w:rFonts w:cstheme="minorHAnsi"/>
          <w:i/>
          <w:iCs/>
          <w:lang w:val="it-IT"/>
        </w:rPr>
        <w:t>el</w:t>
      </w:r>
      <w:r w:rsidR="001B72B7" w:rsidRPr="00AB22B6">
        <w:rPr>
          <w:rFonts w:cstheme="minorHAnsi"/>
          <w:i/>
          <w:iCs/>
          <w:lang w:val="it-IT"/>
        </w:rPr>
        <w:t xml:space="preserve"> XX secolo </w:t>
      </w:r>
    </w:p>
    <w:p w14:paraId="388D81DF" w14:textId="77777777" w:rsidR="00DD66F2" w:rsidRPr="00AB22B6" w:rsidRDefault="00616CBA" w:rsidP="002866AA">
      <w:pPr>
        <w:spacing w:after="0" w:line="264" w:lineRule="exact"/>
        <w:jc w:val="both"/>
        <w:rPr>
          <w:rFonts w:cstheme="minorHAnsi"/>
          <w:lang w:val="it-IT"/>
        </w:rPr>
      </w:pPr>
      <w:r w:rsidRPr="00AB22B6">
        <w:rPr>
          <w:rFonts w:cstheme="minorHAnsi"/>
          <w:lang w:val="it-IT"/>
        </w:rPr>
        <w:t xml:space="preserve">Il </w:t>
      </w:r>
      <w:r w:rsidR="001B72B7" w:rsidRPr="00AB22B6">
        <w:rPr>
          <w:rFonts w:cstheme="minorHAnsi"/>
          <w:lang w:val="it-IT"/>
        </w:rPr>
        <w:t xml:space="preserve">terremoto </w:t>
      </w:r>
      <w:r w:rsidR="00551817" w:rsidRPr="00AB22B6">
        <w:rPr>
          <w:rFonts w:cstheme="minorHAnsi"/>
          <w:lang w:val="it-IT"/>
        </w:rPr>
        <w:t xml:space="preserve">del gennaio </w:t>
      </w:r>
      <w:r w:rsidR="00246882" w:rsidRPr="00AB22B6">
        <w:rPr>
          <w:rFonts w:cstheme="minorHAnsi"/>
          <w:lang w:val="it-IT"/>
        </w:rPr>
        <w:t>1915</w:t>
      </w:r>
      <w:r w:rsidR="00E71E91" w:rsidRPr="00AB22B6">
        <w:rPr>
          <w:rFonts w:cstheme="minorHAnsi"/>
          <w:lang w:val="it-IT"/>
        </w:rPr>
        <w:t xml:space="preserve"> </w:t>
      </w:r>
      <w:r w:rsidR="00551817" w:rsidRPr="00AB22B6">
        <w:rPr>
          <w:rFonts w:cstheme="minorHAnsi"/>
          <w:lang w:val="it-IT"/>
        </w:rPr>
        <w:t xml:space="preserve">non </w:t>
      </w:r>
      <w:r w:rsidR="001E6000" w:rsidRPr="00AB22B6">
        <w:rPr>
          <w:rFonts w:cstheme="minorHAnsi"/>
          <w:lang w:val="it-IT"/>
        </w:rPr>
        <w:t>sembra aver determinato danni rilevanti a</w:t>
      </w:r>
      <w:r w:rsidR="00A20C57" w:rsidRPr="00AB22B6">
        <w:rPr>
          <w:rFonts w:cstheme="minorHAnsi"/>
          <w:lang w:val="it-IT"/>
        </w:rPr>
        <w:t>lla basilica di</w:t>
      </w:r>
      <w:r w:rsidR="001E6000" w:rsidRPr="00AB22B6">
        <w:rPr>
          <w:rFonts w:cstheme="minorHAnsi"/>
          <w:lang w:val="it-IT"/>
        </w:rPr>
        <w:t xml:space="preserve"> San Bernardino, </w:t>
      </w:r>
      <w:r w:rsidR="00EC6EF3" w:rsidRPr="00AB22B6">
        <w:rPr>
          <w:rFonts w:cstheme="minorHAnsi"/>
          <w:lang w:val="it-IT"/>
        </w:rPr>
        <w:t xml:space="preserve">che non viene citata nella </w:t>
      </w:r>
      <w:r w:rsidR="00EC6EF3" w:rsidRPr="00AB22B6">
        <w:rPr>
          <w:rFonts w:cstheme="minorHAnsi"/>
          <w:i/>
          <w:iCs/>
          <w:lang w:val="it-IT"/>
        </w:rPr>
        <w:t>Cronaca dei danni</w:t>
      </w:r>
      <w:r w:rsidR="00EC6EF3" w:rsidRPr="00AB22B6">
        <w:rPr>
          <w:rFonts w:cstheme="minorHAnsi"/>
          <w:lang w:val="it-IT"/>
        </w:rPr>
        <w:t xml:space="preserve"> redatta </w:t>
      </w:r>
      <w:r w:rsidR="002F3370" w:rsidRPr="00AB22B6">
        <w:rPr>
          <w:rFonts w:cstheme="minorHAnsi"/>
          <w:lang w:val="it-IT"/>
        </w:rPr>
        <w:t>dalla Soprintendenza</w:t>
      </w:r>
      <w:r w:rsidR="004B3BD7" w:rsidRPr="00AB22B6">
        <w:rPr>
          <w:rFonts w:cstheme="minorHAnsi"/>
          <w:lang w:val="it-IT"/>
        </w:rPr>
        <w:t xml:space="preserve"> e </w:t>
      </w:r>
      <w:r w:rsidR="00AD5C5C" w:rsidRPr="00AB22B6">
        <w:rPr>
          <w:rFonts w:cstheme="minorHAnsi"/>
          <w:lang w:val="it-IT"/>
        </w:rPr>
        <w:t xml:space="preserve">si </w:t>
      </w:r>
      <w:r w:rsidR="004B3BD7" w:rsidRPr="00AB22B6">
        <w:rPr>
          <w:rFonts w:cstheme="minorHAnsi"/>
          <w:lang w:val="it-IT"/>
        </w:rPr>
        <w:t>mostra intat</w:t>
      </w:r>
      <w:r w:rsidR="00AD5C5C" w:rsidRPr="00AB22B6">
        <w:rPr>
          <w:rFonts w:cstheme="minorHAnsi"/>
          <w:lang w:val="it-IT"/>
        </w:rPr>
        <w:t>ta nelle foto</w:t>
      </w:r>
      <w:r w:rsidR="00AD6DBF" w:rsidRPr="00AB22B6">
        <w:rPr>
          <w:rFonts w:cstheme="minorHAnsi"/>
          <w:lang w:val="it-IT"/>
        </w:rPr>
        <w:t>grafie del tempo</w:t>
      </w:r>
      <w:r w:rsidR="00AD004B" w:rsidRPr="00AB22B6">
        <w:rPr>
          <w:rStyle w:val="Rimandonotaapidipagina"/>
          <w:rFonts w:cstheme="minorHAnsi"/>
          <w:lang w:val="it-IT"/>
        </w:rPr>
        <w:footnoteReference w:id="22"/>
      </w:r>
      <w:r w:rsidR="00026BF4" w:rsidRPr="00AB22B6">
        <w:rPr>
          <w:rFonts w:cstheme="minorHAnsi"/>
          <w:lang w:val="it-IT"/>
        </w:rPr>
        <w:t xml:space="preserve">. </w:t>
      </w:r>
    </w:p>
    <w:p w14:paraId="37F0AFD4" w14:textId="63556201" w:rsidR="00551817" w:rsidRPr="00AB22B6" w:rsidRDefault="001505E9" w:rsidP="002866AA">
      <w:pPr>
        <w:spacing w:after="0" w:line="264" w:lineRule="exact"/>
        <w:jc w:val="both"/>
        <w:rPr>
          <w:rFonts w:cstheme="minorHAnsi"/>
          <w:lang w:val="it-IT"/>
        </w:rPr>
      </w:pPr>
      <w:r w:rsidRPr="00AB22B6">
        <w:rPr>
          <w:rFonts w:cstheme="minorHAnsi"/>
          <w:lang w:val="it-IT"/>
        </w:rPr>
        <w:t>Tuttavia, l</w:t>
      </w:r>
      <w:r w:rsidR="00026426" w:rsidRPr="00AB22B6">
        <w:rPr>
          <w:rFonts w:cstheme="minorHAnsi"/>
          <w:lang w:val="it-IT"/>
        </w:rPr>
        <w:t xml:space="preserve">a chiesa </w:t>
      </w:r>
      <w:r w:rsidR="006F191B" w:rsidRPr="00AB22B6">
        <w:rPr>
          <w:rFonts w:cstheme="minorHAnsi"/>
          <w:lang w:val="it-IT"/>
        </w:rPr>
        <w:t>risulta</w:t>
      </w:r>
      <w:r w:rsidR="00026426" w:rsidRPr="00AB22B6">
        <w:rPr>
          <w:rFonts w:cstheme="minorHAnsi"/>
          <w:lang w:val="it-IT"/>
        </w:rPr>
        <w:t xml:space="preserve"> </w:t>
      </w:r>
      <w:r w:rsidR="006F191B" w:rsidRPr="00AB22B6">
        <w:rPr>
          <w:rFonts w:cstheme="minorHAnsi"/>
          <w:lang w:val="it-IT"/>
        </w:rPr>
        <w:t>elencata</w:t>
      </w:r>
      <w:r w:rsidR="00026426" w:rsidRPr="00AB22B6">
        <w:rPr>
          <w:rFonts w:cstheme="minorHAnsi"/>
          <w:lang w:val="it-IT"/>
        </w:rPr>
        <w:t xml:space="preserve"> </w:t>
      </w:r>
      <w:r w:rsidR="00AE7B35" w:rsidRPr="00AB22B6">
        <w:rPr>
          <w:rFonts w:cstheme="minorHAnsi"/>
          <w:lang w:val="it-IT"/>
        </w:rPr>
        <w:t>nelle re</w:t>
      </w:r>
      <w:r w:rsidR="007B6689" w:rsidRPr="00AB22B6">
        <w:rPr>
          <w:rFonts w:cstheme="minorHAnsi"/>
          <w:lang w:val="it-IT"/>
        </w:rPr>
        <w:t xml:space="preserve">lazioni dell’ufficio tecnico comunale relative ai danni </w:t>
      </w:r>
      <w:r w:rsidRPr="00AB22B6">
        <w:rPr>
          <w:rFonts w:cstheme="minorHAnsi"/>
          <w:lang w:val="it-IT"/>
        </w:rPr>
        <w:t>ne</w:t>
      </w:r>
      <w:r w:rsidR="007B6689" w:rsidRPr="00AB22B6">
        <w:rPr>
          <w:rFonts w:cstheme="minorHAnsi"/>
          <w:lang w:val="it-IT"/>
        </w:rPr>
        <w:t xml:space="preserve">gli edifici </w:t>
      </w:r>
      <w:r w:rsidR="00782DF3" w:rsidRPr="00AB22B6">
        <w:rPr>
          <w:rFonts w:cstheme="minorHAnsi"/>
          <w:lang w:val="it-IT"/>
        </w:rPr>
        <w:t>pubblici</w:t>
      </w:r>
      <w:r w:rsidR="005D59AB" w:rsidRPr="00AB22B6">
        <w:rPr>
          <w:rFonts w:cstheme="minorHAnsi"/>
          <w:lang w:val="it-IT"/>
        </w:rPr>
        <w:t xml:space="preserve"> </w:t>
      </w:r>
      <w:r w:rsidR="00E51EAC" w:rsidRPr="00AB22B6">
        <w:rPr>
          <w:rFonts w:cstheme="minorHAnsi"/>
          <w:lang w:val="it-IT"/>
        </w:rPr>
        <w:t>e</w:t>
      </w:r>
      <w:r w:rsidR="00F42203" w:rsidRPr="00AB22B6">
        <w:rPr>
          <w:rFonts w:cstheme="minorHAnsi"/>
          <w:lang w:val="it-IT"/>
        </w:rPr>
        <w:t xml:space="preserve"> nel</w:t>
      </w:r>
      <w:r w:rsidR="00290889" w:rsidRPr="00AB22B6">
        <w:rPr>
          <w:rFonts w:cstheme="minorHAnsi"/>
          <w:lang w:val="it-IT"/>
        </w:rPr>
        <w:t xml:space="preserve"> 1926 </w:t>
      </w:r>
      <w:r w:rsidR="00B956D8" w:rsidRPr="00AB22B6">
        <w:rPr>
          <w:rFonts w:cstheme="minorHAnsi"/>
          <w:lang w:val="it-IT"/>
        </w:rPr>
        <w:t>fu</w:t>
      </w:r>
      <w:r w:rsidR="00F42203" w:rsidRPr="00AB22B6">
        <w:rPr>
          <w:rFonts w:cstheme="minorHAnsi"/>
          <w:lang w:val="it-IT"/>
        </w:rPr>
        <w:t xml:space="preserve"> </w:t>
      </w:r>
      <w:r w:rsidR="00F95E13" w:rsidRPr="00AB22B6">
        <w:rPr>
          <w:rFonts w:cstheme="minorHAnsi"/>
          <w:lang w:val="it-IT"/>
        </w:rPr>
        <w:t>compilato un progetto</w:t>
      </w:r>
      <w:r w:rsidR="00475FDB" w:rsidRPr="00AB22B6">
        <w:rPr>
          <w:rFonts w:cstheme="minorHAnsi"/>
          <w:lang w:val="it-IT"/>
        </w:rPr>
        <w:t xml:space="preserve"> che prevedeva essenzialmente </w:t>
      </w:r>
      <w:r w:rsidR="001B7ED6" w:rsidRPr="00AB22B6">
        <w:rPr>
          <w:rFonts w:cstheme="minorHAnsi"/>
          <w:lang w:val="it-IT"/>
        </w:rPr>
        <w:t>riparazioni al tetto e alle murature</w:t>
      </w:r>
      <w:r w:rsidR="006B49C6" w:rsidRPr="00AB22B6">
        <w:rPr>
          <w:rFonts w:cstheme="minorHAnsi"/>
          <w:lang w:val="it-IT"/>
        </w:rPr>
        <w:t xml:space="preserve"> longitudinali </w:t>
      </w:r>
      <w:r w:rsidR="005741DA" w:rsidRPr="00AB22B6">
        <w:rPr>
          <w:rFonts w:cstheme="minorHAnsi"/>
          <w:lang w:val="it-IT"/>
        </w:rPr>
        <w:t>sul lato</w:t>
      </w:r>
      <w:r w:rsidR="00FD5F79" w:rsidRPr="00AB22B6">
        <w:rPr>
          <w:rFonts w:cstheme="minorHAnsi"/>
          <w:lang w:val="it-IT"/>
        </w:rPr>
        <w:t xml:space="preserve"> sinistr</w:t>
      </w:r>
      <w:r w:rsidR="005741DA" w:rsidRPr="00AB22B6">
        <w:rPr>
          <w:rFonts w:cstheme="minorHAnsi"/>
          <w:lang w:val="it-IT"/>
        </w:rPr>
        <w:t>o</w:t>
      </w:r>
      <w:r w:rsidR="00A355F9" w:rsidRPr="00AB22B6">
        <w:rPr>
          <w:rFonts w:cstheme="minorHAnsi"/>
          <w:lang w:val="it-IT"/>
        </w:rPr>
        <w:t>,</w:t>
      </w:r>
      <w:r w:rsidR="00FD5F79" w:rsidRPr="00AB22B6">
        <w:rPr>
          <w:rFonts w:cstheme="minorHAnsi"/>
          <w:lang w:val="it-IT"/>
        </w:rPr>
        <w:t xml:space="preserve"> </w:t>
      </w:r>
      <w:r w:rsidR="006B49C6" w:rsidRPr="00AB22B6">
        <w:rPr>
          <w:rFonts w:cstheme="minorHAnsi"/>
          <w:lang w:val="it-IT"/>
        </w:rPr>
        <w:t>verso la piazza del Teatro</w:t>
      </w:r>
      <w:r w:rsidR="00225BE0" w:rsidRPr="00AB22B6">
        <w:rPr>
          <w:rStyle w:val="Rimandonotaapidipagina"/>
          <w:rFonts w:cstheme="minorHAnsi"/>
          <w:lang w:val="it-IT"/>
        </w:rPr>
        <w:footnoteReference w:id="23"/>
      </w:r>
      <w:r w:rsidR="00676678" w:rsidRPr="00AB22B6">
        <w:rPr>
          <w:rFonts w:cstheme="minorHAnsi"/>
          <w:lang w:val="it-IT"/>
        </w:rPr>
        <w:t>.</w:t>
      </w:r>
    </w:p>
    <w:p w14:paraId="600CEE82" w14:textId="4450740E" w:rsidR="00482BD9" w:rsidRPr="00AB22B6" w:rsidRDefault="00A36738" w:rsidP="002866AA">
      <w:pPr>
        <w:spacing w:after="0" w:line="264" w:lineRule="exact"/>
        <w:jc w:val="both"/>
        <w:rPr>
          <w:rFonts w:cstheme="minorHAnsi"/>
          <w:lang w:val="it-IT"/>
        </w:rPr>
      </w:pPr>
      <w:r w:rsidRPr="00AB22B6">
        <w:rPr>
          <w:rFonts w:cstheme="minorHAnsi"/>
          <w:lang w:val="it-IT"/>
        </w:rPr>
        <w:t>La documentazione successiva fa riferimento a</w:t>
      </w:r>
      <w:r w:rsidR="0061186A" w:rsidRPr="00AB22B6">
        <w:rPr>
          <w:rFonts w:cstheme="minorHAnsi"/>
          <w:lang w:val="it-IT"/>
        </w:rPr>
        <w:t xml:space="preserve"> </w:t>
      </w:r>
      <w:r w:rsidR="00240D67" w:rsidRPr="00AB22B6">
        <w:rPr>
          <w:rFonts w:cstheme="minorHAnsi"/>
          <w:lang w:val="it-IT"/>
        </w:rPr>
        <w:t>lavori</w:t>
      </w:r>
      <w:r w:rsidR="0061186A" w:rsidRPr="00AB22B6">
        <w:rPr>
          <w:rFonts w:cstheme="minorHAnsi"/>
          <w:lang w:val="it-IT"/>
        </w:rPr>
        <w:t xml:space="preserve"> </w:t>
      </w:r>
      <w:r w:rsidR="00240D67" w:rsidRPr="00AB22B6">
        <w:rPr>
          <w:rFonts w:cstheme="minorHAnsi"/>
          <w:lang w:val="it-IT"/>
        </w:rPr>
        <w:t>di</w:t>
      </w:r>
      <w:r w:rsidR="0061186A" w:rsidRPr="00AB22B6">
        <w:rPr>
          <w:rFonts w:cstheme="minorHAnsi"/>
          <w:lang w:val="it-IT"/>
        </w:rPr>
        <w:t xml:space="preserve"> </w:t>
      </w:r>
      <w:r w:rsidR="00240D67" w:rsidRPr="00AB22B6">
        <w:rPr>
          <w:rFonts w:cstheme="minorHAnsi"/>
          <w:lang w:val="it-IT"/>
        </w:rPr>
        <w:t>“</w:t>
      </w:r>
      <w:r w:rsidR="0061186A" w:rsidRPr="00AB22B6">
        <w:rPr>
          <w:rFonts w:cstheme="minorHAnsi"/>
          <w:lang w:val="it-IT"/>
        </w:rPr>
        <w:t xml:space="preserve">riparazione </w:t>
      </w:r>
      <w:r w:rsidR="004A5E11" w:rsidRPr="00AB22B6">
        <w:rPr>
          <w:rFonts w:cstheme="minorHAnsi"/>
          <w:lang w:val="it-IT"/>
        </w:rPr>
        <w:t xml:space="preserve">di </w:t>
      </w:r>
      <w:r w:rsidR="0061186A" w:rsidRPr="00AB22B6">
        <w:rPr>
          <w:rFonts w:cstheme="minorHAnsi"/>
          <w:lang w:val="it-IT"/>
        </w:rPr>
        <w:t>danni bellici</w:t>
      </w:r>
      <w:r w:rsidR="0081419E" w:rsidRPr="00AB22B6">
        <w:rPr>
          <w:rFonts w:cstheme="minorHAnsi"/>
          <w:lang w:val="it-IT"/>
        </w:rPr>
        <w:t>”</w:t>
      </w:r>
      <w:r w:rsidR="003D3C56" w:rsidRPr="00AB22B6">
        <w:rPr>
          <w:rFonts w:cstheme="minorHAnsi"/>
          <w:lang w:val="it-IT"/>
        </w:rPr>
        <w:t xml:space="preserve"> </w:t>
      </w:r>
      <w:r w:rsidR="00167039" w:rsidRPr="00AB22B6">
        <w:rPr>
          <w:rFonts w:cstheme="minorHAnsi"/>
          <w:lang w:val="it-IT"/>
        </w:rPr>
        <w:t>(</w:t>
      </w:r>
      <w:r w:rsidR="007467D6" w:rsidRPr="00AB22B6">
        <w:rPr>
          <w:rFonts w:cstheme="minorHAnsi"/>
          <w:lang w:val="it-IT"/>
        </w:rPr>
        <w:t xml:space="preserve">rimaneggiamento </w:t>
      </w:r>
      <w:r w:rsidR="008D13A4" w:rsidRPr="00AB22B6">
        <w:rPr>
          <w:rFonts w:cstheme="minorHAnsi"/>
          <w:lang w:val="it-IT"/>
        </w:rPr>
        <w:t>delle coperture, rifacimento di vetrate)</w:t>
      </w:r>
      <w:r w:rsidR="00C13838" w:rsidRPr="00AB22B6">
        <w:rPr>
          <w:rFonts w:cstheme="minorHAnsi"/>
          <w:lang w:val="it-IT"/>
        </w:rPr>
        <w:t xml:space="preserve"> </w:t>
      </w:r>
      <w:r w:rsidR="00E76FE0" w:rsidRPr="00AB22B6">
        <w:rPr>
          <w:rFonts w:cstheme="minorHAnsi"/>
          <w:lang w:val="it-IT"/>
        </w:rPr>
        <w:t xml:space="preserve">eseguiti </w:t>
      </w:r>
      <w:r w:rsidR="005B3958" w:rsidRPr="00AB22B6">
        <w:rPr>
          <w:rFonts w:cstheme="minorHAnsi"/>
          <w:lang w:val="it-IT"/>
        </w:rPr>
        <w:t>tra il</w:t>
      </w:r>
      <w:r w:rsidR="00E76FE0" w:rsidRPr="00AB22B6">
        <w:rPr>
          <w:rFonts w:cstheme="minorHAnsi"/>
          <w:lang w:val="it-IT"/>
        </w:rPr>
        <w:t xml:space="preserve"> 1945</w:t>
      </w:r>
      <w:r w:rsidR="00394570" w:rsidRPr="00AB22B6">
        <w:rPr>
          <w:rFonts w:cstheme="minorHAnsi"/>
          <w:lang w:val="it-IT"/>
        </w:rPr>
        <w:t>-46</w:t>
      </w:r>
      <w:r w:rsidR="00A37B13" w:rsidRPr="00AB22B6">
        <w:rPr>
          <w:rFonts w:cstheme="minorHAnsi"/>
          <w:lang w:val="it-IT"/>
        </w:rPr>
        <w:t>.</w:t>
      </w:r>
      <w:r w:rsidR="00167039" w:rsidRPr="00AB22B6">
        <w:rPr>
          <w:rFonts w:cstheme="minorHAnsi"/>
          <w:lang w:val="it-IT"/>
        </w:rPr>
        <w:t xml:space="preserve"> </w:t>
      </w:r>
      <w:r w:rsidR="00811F25" w:rsidRPr="00AB22B6">
        <w:rPr>
          <w:rFonts w:cstheme="minorHAnsi"/>
          <w:lang w:val="it-IT"/>
        </w:rPr>
        <w:t>Nel frattempo</w:t>
      </w:r>
      <w:r w:rsidR="00E740E8" w:rsidRPr="00AB22B6">
        <w:rPr>
          <w:rFonts w:cstheme="minorHAnsi"/>
          <w:lang w:val="it-IT"/>
        </w:rPr>
        <w:t xml:space="preserve"> </w:t>
      </w:r>
      <w:r w:rsidR="00811F25" w:rsidRPr="00AB22B6">
        <w:rPr>
          <w:rFonts w:cstheme="minorHAnsi"/>
          <w:lang w:val="it-IT"/>
        </w:rPr>
        <w:t>si delineò</w:t>
      </w:r>
      <w:r w:rsidR="00A115FD" w:rsidRPr="00AB22B6">
        <w:rPr>
          <w:rFonts w:cstheme="minorHAnsi"/>
          <w:lang w:val="it-IT"/>
        </w:rPr>
        <w:t>,</w:t>
      </w:r>
      <w:r w:rsidR="00811F25" w:rsidRPr="00AB22B6">
        <w:rPr>
          <w:rFonts w:cstheme="minorHAnsi"/>
          <w:lang w:val="it-IT"/>
        </w:rPr>
        <w:t xml:space="preserve"> </w:t>
      </w:r>
      <w:r w:rsidR="00E740E8" w:rsidRPr="00AB22B6">
        <w:rPr>
          <w:rFonts w:cstheme="minorHAnsi"/>
          <w:lang w:val="it-IT"/>
        </w:rPr>
        <w:t>n</w:t>
      </w:r>
      <w:r w:rsidR="00463B48" w:rsidRPr="00AB22B6">
        <w:rPr>
          <w:rFonts w:cstheme="minorHAnsi"/>
          <w:lang w:val="it-IT"/>
        </w:rPr>
        <w:t xml:space="preserve">el </w:t>
      </w:r>
      <w:r w:rsidR="00712327" w:rsidRPr="00AB22B6">
        <w:rPr>
          <w:rFonts w:cstheme="minorHAnsi"/>
          <w:lang w:val="it-IT"/>
        </w:rPr>
        <w:t>1943</w:t>
      </w:r>
      <w:r w:rsidR="00A115FD" w:rsidRPr="00AB22B6">
        <w:rPr>
          <w:rFonts w:cstheme="minorHAnsi"/>
          <w:lang w:val="it-IT"/>
        </w:rPr>
        <w:t>,</w:t>
      </w:r>
      <w:r w:rsidR="00712327" w:rsidRPr="00AB22B6">
        <w:rPr>
          <w:rFonts w:cstheme="minorHAnsi"/>
          <w:lang w:val="it-IT"/>
        </w:rPr>
        <w:t xml:space="preserve"> </w:t>
      </w:r>
      <w:r w:rsidR="00B74A8C" w:rsidRPr="00AB22B6">
        <w:rPr>
          <w:rFonts w:cstheme="minorHAnsi"/>
          <w:lang w:val="it-IT"/>
        </w:rPr>
        <w:t>l’</w:t>
      </w:r>
      <w:r w:rsidR="000F086D" w:rsidRPr="00AB22B6">
        <w:rPr>
          <w:rFonts w:cstheme="minorHAnsi"/>
          <w:lang w:val="it-IT"/>
        </w:rPr>
        <w:t>ipotesi di intervenire anche sulla facciata</w:t>
      </w:r>
      <w:r w:rsidR="00A847E3" w:rsidRPr="00AB22B6">
        <w:rPr>
          <w:rFonts w:cstheme="minorHAnsi"/>
          <w:lang w:val="it-IT"/>
        </w:rPr>
        <w:t>;</w:t>
      </w:r>
      <w:r w:rsidR="00B74A8C" w:rsidRPr="00AB22B6">
        <w:rPr>
          <w:rFonts w:cstheme="minorHAnsi"/>
          <w:lang w:val="it-IT"/>
        </w:rPr>
        <w:t xml:space="preserve"> </w:t>
      </w:r>
      <w:r w:rsidR="006F1BDF" w:rsidRPr="00AB22B6">
        <w:rPr>
          <w:rFonts w:cstheme="minorHAnsi"/>
          <w:lang w:val="it-IT"/>
        </w:rPr>
        <w:t xml:space="preserve">un preventivo </w:t>
      </w:r>
      <w:r w:rsidR="00EF0B9B" w:rsidRPr="00AB22B6">
        <w:rPr>
          <w:rFonts w:cstheme="minorHAnsi"/>
          <w:lang w:val="it-IT"/>
        </w:rPr>
        <w:t xml:space="preserve">firmato dal soprintendente </w:t>
      </w:r>
      <w:r w:rsidR="00D71C70" w:rsidRPr="00AB22B6">
        <w:rPr>
          <w:rFonts w:cstheme="minorHAnsi"/>
          <w:lang w:val="it-IT"/>
        </w:rPr>
        <w:t xml:space="preserve">Umberto </w:t>
      </w:r>
      <w:r w:rsidR="00EF0B9B" w:rsidRPr="00AB22B6">
        <w:rPr>
          <w:rFonts w:cstheme="minorHAnsi"/>
          <w:lang w:val="it-IT"/>
        </w:rPr>
        <w:t xml:space="preserve">Chierici </w:t>
      </w:r>
      <w:r w:rsidR="00765EDD" w:rsidRPr="00AB22B6">
        <w:rPr>
          <w:rFonts w:cstheme="minorHAnsi"/>
          <w:lang w:val="it-IT"/>
        </w:rPr>
        <w:t>prevedeva il</w:t>
      </w:r>
      <w:r w:rsidR="00CB2CC4" w:rsidRPr="00AB22B6">
        <w:rPr>
          <w:rFonts w:cstheme="minorHAnsi"/>
          <w:lang w:val="it-IT"/>
        </w:rPr>
        <w:t xml:space="preserve"> </w:t>
      </w:r>
      <w:r w:rsidR="00122094" w:rsidRPr="00AB22B6">
        <w:rPr>
          <w:rFonts w:cstheme="minorHAnsi"/>
          <w:lang w:val="it-IT"/>
        </w:rPr>
        <w:t>“</w:t>
      </w:r>
      <w:r w:rsidR="00CB2CC4" w:rsidRPr="00AB22B6">
        <w:rPr>
          <w:rFonts w:cstheme="minorHAnsi"/>
          <w:lang w:val="it-IT"/>
        </w:rPr>
        <w:t xml:space="preserve">taglio a forza </w:t>
      </w:r>
      <w:r w:rsidR="00765EDD" w:rsidRPr="00AB22B6">
        <w:rPr>
          <w:rFonts w:cstheme="minorHAnsi"/>
          <w:lang w:val="it-IT"/>
        </w:rPr>
        <w:t>dell</w:t>
      </w:r>
      <w:r w:rsidR="00403E85" w:rsidRPr="00AB22B6">
        <w:rPr>
          <w:rFonts w:cstheme="minorHAnsi"/>
          <w:lang w:val="it-IT"/>
        </w:rPr>
        <w:t>a</w:t>
      </w:r>
      <w:r w:rsidR="00765EDD" w:rsidRPr="00AB22B6">
        <w:rPr>
          <w:rFonts w:cstheme="minorHAnsi"/>
          <w:lang w:val="it-IT"/>
        </w:rPr>
        <w:t xml:space="preserve"> muratur</w:t>
      </w:r>
      <w:r w:rsidR="00403E85" w:rsidRPr="00AB22B6">
        <w:rPr>
          <w:rFonts w:cstheme="minorHAnsi"/>
          <w:lang w:val="it-IT"/>
        </w:rPr>
        <w:t>a</w:t>
      </w:r>
      <w:r w:rsidR="00765EDD" w:rsidRPr="00AB22B6">
        <w:rPr>
          <w:rFonts w:cstheme="minorHAnsi"/>
          <w:lang w:val="it-IT"/>
        </w:rPr>
        <w:t xml:space="preserve"> </w:t>
      </w:r>
      <w:r w:rsidR="00A17BBA" w:rsidRPr="00AB22B6">
        <w:rPr>
          <w:rFonts w:cstheme="minorHAnsi"/>
          <w:lang w:val="it-IT"/>
        </w:rPr>
        <w:t>per</w:t>
      </w:r>
      <w:r w:rsidR="00765EDD" w:rsidRPr="00AB22B6">
        <w:rPr>
          <w:rFonts w:cstheme="minorHAnsi"/>
          <w:lang w:val="it-IT"/>
        </w:rPr>
        <w:t xml:space="preserve"> la</w:t>
      </w:r>
      <w:r w:rsidR="00CB2CC4" w:rsidRPr="00AB22B6">
        <w:rPr>
          <w:rFonts w:cstheme="minorHAnsi"/>
          <w:lang w:val="it-IT"/>
        </w:rPr>
        <w:t xml:space="preserve"> ripresa di lesioni a cuci-scuci</w:t>
      </w:r>
      <w:r w:rsidR="005507D3" w:rsidRPr="00AB22B6">
        <w:rPr>
          <w:rFonts w:cstheme="minorHAnsi"/>
          <w:lang w:val="it-IT"/>
        </w:rPr>
        <w:t xml:space="preserve">, </w:t>
      </w:r>
      <w:r w:rsidR="002F6A04" w:rsidRPr="00AB22B6">
        <w:rPr>
          <w:rFonts w:cstheme="minorHAnsi"/>
          <w:lang w:val="it-IT"/>
        </w:rPr>
        <w:t xml:space="preserve">il </w:t>
      </w:r>
      <w:r w:rsidR="00E6260E" w:rsidRPr="00AB22B6">
        <w:rPr>
          <w:rFonts w:cstheme="minorHAnsi"/>
          <w:lang w:val="it-IT"/>
        </w:rPr>
        <w:t xml:space="preserve">riordinamento dei conci e </w:t>
      </w:r>
      <w:r w:rsidR="002F6A04" w:rsidRPr="00AB22B6">
        <w:rPr>
          <w:rFonts w:cstheme="minorHAnsi"/>
          <w:lang w:val="it-IT"/>
        </w:rPr>
        <w:t xml:space="preserve">la </w:t>
      </w:r>
      <w:r w:rsidR="00F7582A" w:rsidRPr="00AB22B6">
        <w:rPr>
          <w:rFonts w:cstheme="minorHAnsi"/>
          <w:lang w:val="it-IT"/>
        </w:rPr>
        <w:t>demolizione delle zone pericolanti</w:t>
      </w:r>
      <w:r w:rsidR="007B5F50" w:rsidRPr="00AB22B6">
        <w:rPr>
          <w:rFonts w:cstheme="minorHAnsi"/>
          <w:lang w:val="it-IT"/>
        </w:rPr>
        <w:t>”,</w:t>
      </w:r>
      <w:r w:rsidR="00D04A2B" w:rsidRPr="00AB22B6">
        <w:rPr>
          <w:rFonts w:cstheme="minorHAnsi"/>
          <w:lang w:val="it-IT"/>
        </w:rPr>
        <w:t xml:space="preserve"> oltre al rifacimento della copertura della cupola e a restauri delle opere d’arte all’interno</w:t>
      </w:r>
      <w:r w:rsidR="00EB4A2F" w:rsidRPr="00AB22B6">
        <w:rPr>
          <w:rStyle w:val="Rimandonotaapidipagina"/>
          <w:rFonts w:cstheme="minorHAnsi"/>
          <w:lang w:val="it-IT"/>
        </w:rPr>
        <w:footnoteReference w:id="24"/>
      </w:r>
      <w:r w:rsidR="00C84B7B" w:rsidRPr="00AB22B6">
        <w:rPr>
          <w:rFonts w:cstheme="minorHAnsi"/>
          <w:lang w:val="it-IT"/>
        </w:rPr>
        <w:t>.</w:t>
      </w:r>
      <w:r w:rsidR="003A0773" w:rsidRPr="00AB22B6">
        <w:rPr>
          <w:rFonts w:cstheme="minorHAnsi"/>
          <w:lang w:val="it-IT"/>
        </w:rPr>
        <w:t xml:space="preserve"> </w:t>
      </w:r>
    </w:p>
    <w:p w14:paraId="401D2D90" w14:textId="462F9C0A" w:rsidR="00463B48" w:rsidRPr="00AB22B6" w:rsidRDefault="00C07020" w:rsidP="002866AA">
      <w:pPr>
        <w:spacing w:after="0" w:line="264" w:lineRule="exact"/>
        <w:jc w:val="both"/>
        <w:rPr>
          <w:rFonts w:cstheme="minorHAnsi"/>
          <w:lang w:val="it-IT"/>
        </w:rPr>
      </w:pPr>
      <w:r w:rsidRPr="00AB22B6">
        <w:rPr>
          <w:rFonts w:cstheme="minorHAnsi"/>
          <w:lang w:val="it-IT"/>
        </w:rPr>
        <w:t>Diversamente da quanto</w:t>
      </w:r>
      <w:r w:rsidR="00463973" w:rsidRPr="00AB22B6">
        <w:rPr>
          <w:rFonts w:cstheme="minorHAnsi"/>
          <w:lang w:val="it-IT"/>
        </w:rPr>
        <w:t xml:space="preserve"> verificatosi per i</w:t>
      </w:r>
      <w:r w:rsidR="003C059C">
        <w:rPr>
          <w:rFonts w:cstheme="minorHAnsi"/>
          <w:lang w:val="it-IT"/>
        </w:rPr>
        <w:t>l</w:t>
      </w:r>
      <w:r w:rsidR="00463973" w:rsidRPr="00AB22B6">
        <w:rPr>
          <w:rFonts w:cstheme="minorHAnsi"/>
          <w:lang w:val="it-IT"/>
        </w:rPr>
        <w:t xml:space="preserve"> restaur</w:t>
      </w:r>
      <w:r w:rsidR="003C059C">
        <w:rPr>
          <w:rFonts w:cstheme="minorHAnsi"/>
          <w:lang w:val="it-IT"/>
        </w:rPr>
        <w:t>o</w:t>
      </w:r>
      <w:r w:rsidR="00463973" w:rsidRPr="00AB22B6">
        <w:rPr>
          <w:rFonts w:cstheme="minorHAnsi"/>
          <w:lang w:val="it-IT"/>
        </w:rPr>
        <w:t xml:space="preserve"> </w:t>
      </w:r>
      <w:r w:rsidR="000F1BC0">
        <w:rPr>
          <w:rFonts w:cstheme="minorHAnsi"/>
          <w:lang w:val="it-IT"/>
        </w:rPr>
        <w:t xml:space="preserve">alla facciata </w:t>
      </w:r>
      <w:r w:rsidR="00A13B57">
        <w:rPr>
          <w:rFonts w:cstheme="minorHAnsi"/>
          <w:lang w:val="it-IT"/>
        </w:rPr>
        <w:t>di</w:t>
      </w:r>
      <w:r w:rsidR="00463973" w:rsidRPr="00AB22B6">
        <w:rPr>
          <w:rFonts w:cstheme="minorHAnsi"/>
          <w:lang w:val="it-IT"/>
        </w:rPr>
        <w:t xml:space="preserve"> Collemaggio dopo il sisma del 1915 (</w:t>
      </w:r>
      <w:r w:rsidR="00560D20">
        <w:rPr>
          <w:rFonts w:cstheme="minorHAnsi"/>
          <w:lang w:val="it-IT"/>
        </w:rPr>
        <w:t>allora</w:t>
      </w:r>
      <w:r w:rsidR="00DD519C" w:rsidRPr="00AB22B6">
        <w:rPr>
          <w:rFonts w:cstheme="minorHAnsi"/>
          <w:lang w:val="it-IT"/>
        </w:rPr>
        <w:t xml:space="preserve"> il progetto </w:t>
      </w:r>
      <w:r w:rsidR="00560D20">
        <w:rPr>
          <w:rFonts w:cstheme="minorHAnsi"/>
          <w:lang w:val="it-IT"/>
        </w:rPr>
        <w:t xml:space="preserve">fu redatto </w:t>
      </w:r>
      <w:r w:rsidR="009E0B34" w:rsidRPr="00AB22B6">
        <w:rPr>
          <w:rFonts w:cstheme="minorHAnsi"/>
          <w:lang w:val="it-IT"/>
        </w:rPr>
        <w:t>d</w:t>
      </w:r>
      <w:r w:rsidR="00560D20">
        <w:rPr>
          <w:rFonts w:cstheme="minorHAnsi"/>
          <w:lang w:val="it-IT"/>
        </w:rPr>
        <w:t>a</w:t>
      </w:r>
      <w:r w:rsidR="001F167A" w:rsidRPr="00AB22B6">
        <w:rPr>
          <w:rFonts w:cstheme="minorHAnsi"/>
          <w:lang w:val="it-IT"/>
        </w:rPr>
        <w:t xml:space="preserve">lla Soprintendenza </w:t>
      </w:r>
      <w:r w:rsidR="005B72DD">
        <w:rPr>
          <w:rFonts w:cstheme="minorHAnsi"/>
          <w:lang w:val="it-IT"/>
        </w:rPr>
        <w:t>e</w:t>
      </w:r>
      <w:r w:rsidR="00DD519C" w:rsidRPr="00AB22B6">
        <w:rPr>
          <w:rFonts w:cstheme="minorHAnsi"/>
          <w:lang w:val="it-IT"/>
        </w:rPr>
        <w:t xml:space="preserve"> </w:t>
      </w:r>
      <w:r w:rsidR="00E3162B">
        <w:rPr>
          <w:rFonts w:cstheme="minorHAnsi"/>
          <w:lang w:val="it-IT"/>
        </w:rPr>
        <w:t>concordato con il</w:t>
      </w:r>
      <w:r w:rsidR="0012449E" w:rsidRPr="00AB22B6">
        <w:rPr>
          <w:rFonts w:cstheme="minorHAnsi"/>
          <w:lang w:val="it-IT"/>
        </w:rPr>
        <w:t xml:space="preserve"> Genio Civile</w:t>
      </w:r>
      <w:r w:rsidR="00463973" w:rsidRPr="00AB22B6">
        <w:rPr>
          <w:rFonts w:cstheme="minorHAnsi"/>
          <w:lang w:val="it-IT"/>
        </w:rPr>
        <w:t>)</w:t>
      </w:r>
      <w:r w:rsidR="009A595B" w:rsidRPr="00AB22B6">
        <w:rPr>
          <w:rStyle w:val="Rimandonotaapidipagina"/>
          <w:rFonts w:cstheme="minorHAnsi"/>
          <w:lang w:val="it-IT"/>
        </w:rPr>
        <w:footnoteReference w:id="25"/>
      </w:r>
      <w:r w:rsidR="00463973" w:rsidRPr="00AB22B6">
        <w:rPr>
          <w:rFonts w:cstheme="minorHAnsi"/>
          <w:lang w:val="it-IT"/>
        </w:rPr>
        <w:t xml:space="preserve">, </w:t>
      </w:r>
      <w:r w:rsidR="0012449E" w:rsidRPr="00AB22B6">
        <w:rPr>
          <w:rFonts w:cstheme="minorHAnsi"/>
          <w:lang w:val="it-IT"/>
        </w:rPr>
        <w:t xml:space="preserve">in questo caso </w:t>
      </w:r>
      <w:r w:rsidR="00463973" w:rsidRPr="00AB22B6">
        <w:rPr>
          <w:rFonts w:cstheme="minorHAnsi"/>
          <w:lang w:val="it-IT"/>
        </w:rPr>
        <w:t xml:space="preserve">si </w:t>
      </w:r>
      <w:r w:rsidR="000D7530" w:rsidRPr="00AB22B6">
        <w:rPr>
          <w:rFonts w:cstheme="minorHAnsi"/>
          <w:lang w:val="it-IT"/>
        </w:rPr>
        <w:t>evidenziò</w:t>
      </w:r>
      <w:r w:rsidR="00463973" w:rsidRPr="00AB22B6">
        <w:rPr>
          <w:rFonts w:cstheme="minorHAnsi"/>
          <w:lang w:val="it-IT"/>
        </w:rPr>
        <w:t xml:space="preserve"> </w:t>
      </w:r>
      <w:r w:rsidR="00817989" w:rsidRPr="00AB22B6">
        <w:rPr>
          <w:rFonts w:cstheme="minorHAnsi"/>
          <w:lang w:val="it-IT"/>
        </w:rPr>
        <w:t xml:space="preserve">subito </w:t>
      </w:r>
      <w:r w:rsidR="00463973" w:rsidRPr="00AB22B6">
        <w:rPr>
          <w:rFonts w:cstheme="minorHAnsi"/>
          <w:lang w:val="it-IT"/>
        </w:rPr>
        <w:t xml:space="preserve">una netta </w:t>
      </w:r>
      <w:r w:rsidR="002107A3" w:rsidRPr="00AB22B6">
        <w:rPr>
          <w:rFonts w:cstheme="minorHAnsi"/>
          <w:lang w:val="it-IT"/>
        </w:rPr>
        <w:t>divisione</w:t>
      </w:r>
      <w:r w:rsidR="00BA42F4" w:rsidRPr="00AB22B6">
        <w:rPr>
          <w:rFonts w:cstheme="minorHAnsi"/>
          <w:lang w:val="it-IT"/>
        </w:rPr>
        <w:t xml:space="preserve"> delle competenze</w:t>
      </w:r>
      <w:r w:rsidR="00D36791" w:rsidRPr="00AB22B6">
        <w:rPr>
          <w:rFonts w:cstheme="minorHAnsi"/>
          <w:lang w:val="it-IT"/>
        </w:rPr>
        <w:t xml:space="preserve">: </w:t>
      </w:r>
      <w:r w:rsidR="00FB4284" w:rsidRPr="00AB22B6">
        <w:rPr>
          <w:rFonts w:cstheme="minorHAnsi"/>
          <w:lang w:val="it-IT"/>
        </w:rPr>
        <w:t xml:space="preserve">una nota del Ministero dei Lavori Pubblici, </w:t>
      </w:r>
      <w:r w:rsidR="00671EDC" w:rsidRPr="00AB22B6">
        <w:rPr>
          <w:rFonts w:cstheme="minorHAnsi"/>
          <w:lang w:val="it-IT"/>
        </w:rPr>
        <w:t>in risposta al preve</w:t>
      </w:r>
      <w:r w:rsidR="001014BF" w:rsidRPr="00AB22B6">
        <w:rPr>
          <w:rFonts w:cstheme="minorHAnsi"/>
          <w:lang w:val="it-IT"/>
        </w:rPr>
        <w:t>ntivo sopra</w:t>
      </w:r>
      <w:r w:rsidR="00D52E74" w:rsidRPr="00AB22B6">
        <w:rPr>
          <w:rFonts w:cstheme="minorHAnsi"/>
          <w:lang w:val="it-IT"/>
        </w:rPr>
        <w:t xml:space="preserve"> citato</w:t>
      </w:r>
      <w:r w:rsidR="001014BF" w:rsidRPr="00AB22B6">
        <w:rPr>
          <w:rFonts w:cstheme="minorHAnsi"/>
          <w:lang w:val="it-IT"/>
        </w:rPr>
        <w:t>, stabilì</w:t>
      </w:r>
      <w:r w:rsidR="002C7043" w:rsidRPr="00AB22B6">
        <w:rPr>
          <w:rFonts w:cstheme="minorHAnsi"/>
          <w:lang w:val="it-IT"/>
        </w:rPr>
        <w:t xml:space="preserve"> </w:t>
      </w:r>
      <w:r w:rsidR="001014BF" w:rsidRPr="00AB22B6">
        <w:rPr>
          <w:rFonts w:cstheme="minorHAnsi"/>
          <w:lang w:val="it-IT"/>
        </w:rPr>
        <w:t>che i</w:t>
      </w:r>
      <w:r w:rsidR="002C7043" w:rsidRPr="00AB22B6">
        <w:rPr>
          <w:rFonts w:cstheme="minorHAnsi"/>
          <w:lang w:val="it-IT"/>
        </w:rPr>
        <w:t xml:space="preserve">l Genio Civile </w:t>
      </w:r>
      <w:r w:rsidR="007E3C2C" w:rsidRPr="00AB22B6">
        <w:rPr>
          <w:rFonts w:cstheme="minorHAnsi"/>
          <w:lang w:val="it-IT"/>
        </w:rPr>
        <w:t>provvedesse</w:t>
      </w:r>
      <w:r w:rsidR="002C7043" w:rsidRPr="00AB22B6">
        <w:rPr>
          <w:rFonts w:cstheme="minorHAnsi"/>
          <w:lang w:val="it-IT"/>
        </w:rPr>
        <w:t xml:space="preserve"> all’esecuzione dei lavori “che rivestono carattere stati</w:t>
      </w:r>
      <w:r w:rsidR="00B85B40" w:rsidRPr="00AB22B6">
        <w:rPr>
          <w:rFonts w:cstheme="minorHAnsi"/>
          <w:lang w:val="it-IT"/>
        </w:rPr>
        <w:t>co” mentre quelli “di carattere artistico”</w:t>
      </w:r>
      <w:r w:rsidR="003D3D73" w:rsidRPr="00AB22B6">
        <w:rPr>
          <w:rFonts w:cstheme="minorHAnsi"/>
          <w:lang w:val="it-IT"/>
        </w:rPr>
        <w:t xml:space="preserve"> </w:t>
      </w:r>
      <w:r w:rsidR="007E3C2C" w:rsidRPr="00AB22B6">
        <w:rPr>
          <w:rFonts w:cstheme="minorHAnsi"/>
          <w:lang w:val="it-IT"/>
        </w:rPr>
        <w:t>competevano</w:t>
      </w:r>
      <w:r w:rsidR="003D3D73" w:rsidRPr="00AB22B6">
        <w:rPr>
          <w:rFonts w:cstheme="minorHAnsi"/>
          <w:lang w:val="it-IT"/>
        </w:rPr>
        <w:t xml:space="preserve"> </w:t>
      </w:r>
      <w:r w:rsidR="007E3C2C" w:rsidRPr="00AB22B6">
        <w:rPr>
          <w:rFonts w:cstheme="minorHAnsi"/>
          <w:lang w:val="it-IT"/>
        </w:rPr>
        <w:t>a</w:t>
      </w:r>
      <w:r w:rsidR="003D3D73" w:rsidRPr="00AB22B6">
        <w:rPr>
          <w:rFonts w:cstheme="minorHAnsi"/>
          <w:lang w:val="it-IT"/>
        </w:rPr>
        <w:t>l Ministero dell’Educazione Nazionale</w:t>
      </w:r>
      <w:r w:rsidR="00F97B41" w:rsidRPr="00AB22B6">
        <w:rPr>
          <w:rStyle w:val="Rimandonotaapidipagina"/>
          <w:rFonts w:cstheme="minorHAnsi"/>
          <w:lang w:val="it-IT"/>
        </w:rPr>
        <w:footnoteReference w:id="26"/>
      </w:r>
      <w:r w:rsidR="009D50F0" w:rsidRPr="00AB22B6">
        <w:rPr>
          <w:rFonts w:cstheme="minorHAnsi"/>
          <w:lang w:val="it-IT"/>
        </w:rPr>
        <w:t>.</w:t>
      </w:r>
      <w:r w:rsidR="003D3D73" w:rsidRPr="00AB22B6">
        <w:rPr>
          <w:rFonts w:cstheme="minorHAnsi"/>
          <w:lang w:val="it-IT"/>
        </w:rPr>
        <w:t xml:space="preserve"> </w:t>
      </w:r>
    </w:p>
    <w:p w14:paraId="621428EF" w14:textId="264DDE24" w:rsidR="00AE66AB" w:rsidRPr="00AB22B6" w:rsidRDefault="00187AB3" w:rsidP="002866AA">
      <w:pPr>
        <w:spacing w:after="0" w:line="264" w:lineRule="exact"/>
        <w:jc w:val="both"/>
        <w:rPr>
          <w:rFonts w:cstheme="minorHAnsi"/>
          <w:lang w:val="it-IT"/>
        </w:rPr>
      </w:pPr>
      <w:r w:rsidRPr="00AB22B6">
        <w:rPr>
          <w:rFonts w:cstheme="minorHAnsi"/>
          <w:lang w:val="it-IT"/>
        </w:rPr>
        <w:t xml:space="preserve">Nonostante l’accenno ai conci dislocati e </w:t>
      </w:r>
      <w:r w:rsidR="00984BA3" w:rsidRPr="00AB22B6">
        <w:rPr>
          <w:rFonts w:cstheme="minorHAnsi"/>
          <w:lang w:val="it-IT"/>
        </w:rPr>
        <w:t>all</w:t>
      </w:r>
      <w:r w:rsidR="00D53E2F" w:rsidRPr="00AB22B6">
        <w:rPr>
          <w:rFonts w:cstheme="minorHAnsi"/>
          <w:lang w:val="it-IT"/>
        </w:rPr>
        <w:t>a situazione di pericolo</w:t>
      </w:r>
      <w:r w:rsidR="00297D3F" w:rsidRPr="00AB22B6">
        <w:rPr>
          <w:rFonts w:cstheme="minorHAnsi"/>
          <w:lang w:val="it-IT"/>
        </w:rPr>
        <w:t>,</w:t>
      </w:r>
      <w:r w:rsidR="00D53E2F" w:rsidRPr="00AB22B6">
        <w:rPr>
          <w:rFonts w:cstheme="minorHAnsi"/>
          <w:lang w:val="it-IT"/>
        </w:rPr>
        <w:t xml:space="preserve"> </w:t>
      </w:r>
      <w:r w:rsidR="00A370BE" w:rsidRPr="00AB22B6">
        <w:rPr>
          <w:rFonts w:cstheme="minorHAnsi"/>
          <w:lang w:val="it-IT"/>
        </w:rPr>
        <w:t xml:space="preserve">non si </w:t>
      </w:r>
      <w:r w:rsidR="00804D22" w:rsidRPr="00AB22B6">
        <w:rPr>
          <w:rFonts w:cstheme="minorHAnsi"/>
          <w:lang w:val="it-IT"/>
        </w:rPr>
        <w:t>hanno più notizie del dissesto fino al 1959 quando l</w:t>
      </w:r>
      <w:r w:rsidR="00EF1CB0" w:rsidRPr="00AB22B6">
        <w:rPr>
          <w:rFonts w:cstheme="minorHAnsi"/>
          <w:lang w:val="it-IT"/>
        </w:rPr>
        <w:t xml:space="preserve">a situazione </w:t>
      </w:r>
      <w:r w:rsidR="00804D22" w:rsidRPr="00AB22B6">
        <w:rPr>
          <w:rFonts w:cstheme="minorHAnsi"/>
          <w:lang w:val="it-IT"/>
        </w:rPr>
        <w:t>fu</w:t>
      </w:r>
      <w:r w:rsidR="00EF1CB0" w:rsidRPr="00AB22B6">
        <w:rPr>
          <w:rFonts w:cstheme="minorHAnsi"/>
          <w:lang w:val="it-IT"/>
        </w:rPr>
        <w:t xml:space="preserve"> descritta </w:t>
      </w:r>
      <w:r w:rsidR="003334F0" w:rsidRPr="00AB22B6">
        <w:rPr>
          <w:rFonts w:cstheme="minorHAnsi"/>
          <w:lang w:val="it-IT"/>
        </w:rPr>
        <w:t>in una relazione</w:t>
      </w:r>
      <w:r w:rsidR="009E7DDF" w:rsidRPr="00AB22B6">
        <w:rPr>
          <w:rFonts w:cstheme="minorHAnsi"/>
          <w:lang w:val="it-IT"/>
        </w:rPr>
        <w:t xml:space="preserve"> </w:t>
      </w:r>
      <w:r w:rsidR="002107A3" w:rsidRPr="00AB22B6">
        <w:rPr>
          <w:rFonts w:cstheme="minorHAnsi"/>
          <w:lang w:val="it-IT"/>
        </w:rPr>
        <w:t>del Genio Civile</w:t>
      </w:r>
      <w:r w:rsidR="00297D3F" w:rsidRPr="00AB22B6">
        <w:rPr>
          <w:rFonts w:cstheme="minorHAnsi"/>
          <w:lang w:val="it-IT"/>
        </w:rPr>
        <w:t>;</w:t>
      </w:r>
      <w:r w:rsidR="002107A3" w:rsidRPr="00AB22B6">
        <w:rPr>
          <w:rFonts w:cstheme="minorHAnsi"/>
          <w:lang w:val="it-IT"/>
        </w:rPr>
        <w:t xml:space="preserve"> </w:t>
      </w:r>
      <w:r w:rsidR="00297D3F" w:rsidRPr="00AB22B6">
        <w:rPr>
          <w:rFonts w:cstheme="minorHAnsi"/>
          <w:lang w:val="it-IT"/>
        </w:rPr>
        <w:t>vi</w:t>
      </w:r>
      <w:r w:rsidR="009E7DDF" w:rsidRPr="00AB22B6">
        <w:rPr>
          <w:rFonts w:cstheme="minorHAnsi"/>
          <w:lang w:val="it-IT"/>
        </w:rPr>
        <w:t xml:space="preserve"> si</w:t>
      </w:r>
      <w:r w:rsidR="00BF076D" w:rsidRPr="00AB22B6">
        <w:rPr>
          <w:rFonts w:cstheme="minorHAnsi"/>
          <w:lang w:val="it-IT"/>
        </w:rPr>
        <w:t xml:space="preserve"> legge </w:t>
      </w:r>
      <w:r w:rsidR="0032450A" w:rsidRPr="00AB22B6">
        <w:rPr>
          <w:rFonts w:cstheme="minorHAnsi"/>
          <w:lang w:val="it-IT"/>
        </w:rPr>
        <w:t xml:space="preserve">di </w:t>
      </w:r>
      <w:r w:rsidR="00D43799" w:rsidRPr="00AB22B6">
        <w:rPr>
          <w:rFonts w:cstheme="minorHAnsi"/>
          <w:lang w:val="it-IT"/>
        </w:rPr>
        <w:t xml:space="preserve">“lesioni verticali e spostamento </w:t>
      </w:r>
      <w:r w:rsidR="006F2DCA" w:rsidRPr="00AB22B6">
        <w:rPr>
          <w:rFonts w:cstheme="minorHAnsi"/>
          <w:lang w:val="it-IT"/>
        </w:rPr>
        <w:t>con rotazione in fuori del rivestimento della semicolonna estrema a sud-est</w:t>
      </w:r>
      <w:r w:rsidR="005C0A4E" w:rsidRPr="00AB22B6">
        <w:rPr>
          <w:rFonts w:cstheme="minorHAnsi"/>
          <w:lang w:val="it-IT"/>
        </w:rPr>
        <w:t xml:space="preserve"> del secondo ordine”</w:t>
      </w:r>
      <w:r w:rsidR="009E7DDF" w:rsidRPr="00AB22B6">
        <w:rPr>
          <w:rFonts w:cstheme="minorHAnsi"/>
          <w:lang w:val="it-IT"/>
        </w:rPr>
        <w:t>.</w:t>
      </w:r>
      <w:r w:rsidR="005C0A4E" w:rsidRPr="00AB22B6">
        <w:rPr>
          <w:rFonts w:cstheme="minorHAnsi"/>
          <w:lang w:val="it-IT"/>
        </w:rPr>
        <w:t xml:space="preserve"> </w:t>
      </w:r>
      <w:r w:rsidR="009E7DDF" w:rsidRPr="00AB22B6">
        <w:rPr>
          <w:rFonts w:cstheme="minorHAnsi"/>
          <w:lang w:val="it-IT"/>
        </w:rPr>
        <w:t>I</w:t>
      </w:r>
      <w:r w:rsidR="00C251DB" w:rsidRPr="00AB22B6">
        <w:rPr>
          <w:rFonts w:cstheme="minorHAnsi"/>
          <w:lang w:val="it-IT"/>
        </w:rPr>
        <w:t>l</w:t>
      </w:r>
      <w:r w:rsidR="006858F5" w:rsidRPr="00AB22B6">
        <w:rPr>
          <w:rFonts w:cstheme="minorHAnsi"/>
          <w:lang w:val="it-IT"/>
        </w:rPr>
        <w:t xml:space="preserve"> </w:t>
      </w:r>
      <w:r w:rsidR="00C251DB" w:rsidRPr="00AB22B6">
        <w:rPr>
          <w:rFonts w:cstheme="minorHAnsi"/>
          <w:lang w:val="it-IT"/>
        </w:rPr>
        <w:t>dissesto</w:t>
      </w:r>
      <w:r w:rsidR="003671E7" w:rsidRPr="00AB22B6">
        <w:rPr>
          <w:rFonts w:cstheme="minorHAnsi"/>
          <w:lang w:val="it-IT"/>
        </w:rPr>
        <w:t xml:space="preserve">, </w:t>
      </w:r>
      <w:r w:rsidR="005C0A4E" w:rsidRPr="00AB22B6">
        <w:rPr>
          <w:rFonts w:cstheme="minorHAnsi"/>
          <w:lang w:val="it-IT"/>
        </w:rPr>
        <w:t>attribuit</w:t>
      </w:r>
      <w:r w:rsidR="00C251DB" w:rsidRPr="00AB22B6">
        <w:rPr>
          <w:rFonts w:cstheme="minorHAnsi"/>
          <w:lang w:val="it-IT"/>
        </w:rPr>
        <w:t>o</w:t>
      </w:r>
      <w:r w:rsidR="00EA7DF0" w:rsidRPr="00AB22B6">
        <w:rPr>
          <w:rFonts w:cstheme="minorHAnsi"/>
          <w:lang w:val="it-IT"/>
        </w:rPr>
        <w:t xml:space="preserve"> </w:t>
      </w:r>
      <w:r w:rsidR="00DA4612" w:rsidRPr="00AB22B6">
        <w:rPr>
          <w:rFonts w:cstheme="minorHAnsi"/>
          <w:lang w:val="it-IT"/>
        </w:rPr>
        <w:t>a</w:t>
      </w:r>
      <w:r w:rsidR="0092261F" w:rsidRPr="00AB22B6">
        <w:rPr>
          <w:rFonts w:cstheme="minorHAnsi"/>
          <w:lang w:val="it-IT"/>
        </w:rPr>
        <w:t xml:space="preserve">lla </w:t>
      </w:r>
      <w:r w:rsidR="003671E7" w:rsidRPr="00AB22B6">
        <w:rPr>
          <w:rFonts w:cstheme="minorHAnsi"/>
          <w:lang w:val="it-IT"/>
        </w:rPr>
        <w:t>“</w:t>
      </w:r>
      <w:r w:rsidR="0092261F" w:rsidRPr="00AB22B6">
        <w:rPr>
          <w:rFonts w:cstheme="minorHAnsi"/>
          <w:lang w:val="it-IT"/>
        </w:rPr>
        <w:t>frequenza de</w:t>
      </w:r>
      <w:r w:rsidR="00EA7DF0" w:rsidRPr="00AB22B6">
        <w:rPr>
          <w:rFonts w:cstheme="minorHAnsi"/>
          <w:lang w:val="it-IT"/>
        </w:rPr>
        <w:t>i sismi e all’azione disgregatrice degli agenti atmosferici</w:t>
      </w:r>
      <w:r w:rsidR="003671E7" w:rsidRPr="00AB22B6">
        <w:rPr>
          <w:rFonts w:cstheme="minorHAnsi"/>
          <w:lang w:val="it-IT"/>
        </w:rPr>
        <w:t xml:space="preserve">” si </w:t>
      </w:r>
      <w:r w:rsidR="00B43090" w:rsidRPr="00AB22B6">
        <w:rPr>
          <w:rFonts w:cstheme="minorHAnsi"/>
          <w:lang w:val="it-IT"/>
        </w:rPr>
        <w:t xml:space="preserve">può </w:t>
      </w:r>
      <w:r w:rsidR="003671E7" w:rsidRPr="00AB22B6">
        <w:rPr>
          <w:rFonts w:cstheme="minorHAnsi"/>
          <w:lang w:val="it-IT"/>
        </w:rPr>
        <w:t>osserva</w:t>
      </w:r>
      <w:r w:rsidR="00B43090" w:rsidRPr="00AB22B6">
        <w:rPr>
          <w:rFonts w:cstheme="minorHAnsi"/>
          <w:lang w:val="it-IT"/>
        </w:rPr>
        <w:t>re</w:t>
      </w:r>
      <w:r w:rsidR="003671E7" w:rsidRPr="00AB22B6">
        <w:rPr>
          <w:rFonts w:cstheme="minorHAnsi"/>
          <w:lang w:val="it-IT"/>
        </w:rPr>
        <w:t xml:space="preserve"> </w:t>
      </w:r>
      <w:r w:rsidR="00E439AE" w:rsidRPr="00AB22B6">
        <w:rPr>
          <w:rFonts w:cstheme="minorHAnsi"/>
          <w:lang w:val="it-IT"/>
        </w:rPr>
        <w:t>in due fotografie</w:t>
      </w:r>
      <w:r w:rsidR="001D61A7" w:rsidRPr="00AB22B6">
        <w:rPr>
          <w:rFonts w:cstheme="minorHAnsi"/>
          <w:lang w:val="it-IT"/>
        </w:rPr>
        <w:t xml:space="preserve"> </w:t>
      </w:r>
      <w:r w:rsidR="005B6E23">
        <w:rPr>
          <w:rFonts w:cstheme="minorHAnsi"/>
          <w:lang w:val="it-IT"/>
        </w:rPr>
        <w:t>rinvenute nell’archivio fotografico della Soprintendenza</w:t>
      </w:r>
      <w:r w:rsidR="00AC5CA6">
        <w:rPr>
          <w:rFonts w:cstheme="minorHAnsi"/>
          <w:lang w:val="it-IT"/>
        </w:rPr>
        <w:t>,</w:t>
      </w:r>
      <w:r w:rsidR="005B6E23">
        <w:rPr>
          <w:rFonts w:cstheme="minorHAnsi"/>
          <w:lang w:val="it-IT"/>
        </w:rPr>
        <w:t xml:space="preserve"> </w:t>
      </w:r>
      <w:r w:rsidR="001D61A7" w:rsidRPr="00AB22B6">
        <w:rPr>
          <w:rFonts w:cstheme="minorHAnsi"/>
          <w:lang w:val="it-IT"/>
        </w:rPr>
        <w:t xml:space="preserve">che mostrano </w:t>
      </w:r>
      <w:r w:rsidR="00556A99" w:rsidRPr="00AB22B6">
        <w:rPr>
          <w:rFonts w:cstheme="minorHAnsi"/>
          <w:lang w:val="it-IT"/>
        </w:rPr>
        <w:t>lo spigolo</w:t>
      </w:r>
      <w:r w:rsidR="001D61A7" w:rsidRPr="00AB22B6">
        <w:rPr>
          <w:rFonts w:cstheme="minorHAnsi"/>
          <w:lang w:val="it-IT"/>
        </w:rPr>
        <w:t xml:space="preserve"> destro della facciata</w:t>
      </w:r>
      <w:r w:rsidR="00C4340A" w:rsidRPr="00AB22B6">
        <w:rPr>
          <w:rFonts w:cstheme="minorHAnsi"/>
          <w:lang w:val="it-IT"/>
        </w:rPr>
        <w:t xml:space="preserve"> </w:t>
      </w:r>
      <w:r w:rsidR="001D61A7" w:rsidRPr="00AB22B6">
        <w:rPr>
          <w:rFonts w:cstheme="minorHAnsi"/>
          <w:lang w:val="it-IT"/>
        </w:rPr>
        <w:t xml:space="preserve">(fig. </w:t>
      </w:r>
      <w:r w:rsidR="0019084C" w:rsidRPr="00AB22B6">
        <w:rPr>
          <w:rFonts w:cstheme="minorHAnsi"/>
          <w:lang w:val="it-IT"/>
        </w:rPr>
        <w:t>3</w:t>
      </w:r>
      <w:r w:rsidR="001D61A7" w:rsidRPr="00AB22B6">
        <w:rPr>
          <w:rFonts w:cstheme="minorHAnsi"/>
          <w:lang w:val="it-IT"/>
        </w:rPr>
        <w:t>).</w:t>
      </w:r>
      <w:r w:rsidR="001D262E" w:rsidRPr="00AB22B6">
        <w:rPr>
          <w:rFonts w:cstheme="minorHAnsi"/>
          <w:lang w:val="it-IT"/>
        </w:rPr>
        <w:t xml:space="preserve"> </w:t>
      </w:r>
      <w:r w:rsidR="003E284C" w:rsidRPr="00AB22B6">
        <w:rPr>
          <w:rFonts w:cstheme="minorHAnsi"/>
          <w:lang w:val="it-IT"/>
        </w:rPr>
        <w:t xml:space="preserve"> </w:t>
      </w:r>
    </w:p>
    <w:p w14:paraId="1FC5E867" w14:textId="2327747A" w:rsidR="006D2E55" w:rsidRPr="00AB22B6" w:rsidRDefault="00B46BE2" w:rsidP="002866AA">
      <w:pPr>
        <w:spacing w:after="0" w:line="264" w:lineRule="exact"/>
        <w:jc w:val="both"/>
        <w:rPr>
          <w:rFonts w:cstheme="minorHAnsi"/>
          <w:lang w:val="it-IT"/>
        </w:rPr>
      </w:pPr>
      <w:r w:rsidRPr="00AB22B6">
        <w:rPr>
          <w:rFonts w:cstheme="minorHAnsi"/>
          <w:lang w:val="it-IT"/>
        </w:rPr>
        <w:t>Fu dunque questo</w:t>
      </w:r>
      <w:r w:rsidR="003E284C" w:rsidRPr="00AB22B6">
        <w:rPr>
          <w:rFonts w:cstheme="minorHAnsi"/>
          <w:lang w:val="it-IT"/>
        </w:rPr>
        <w:t xml:space="preserve"> </w:t>
      </w:r>
      <w:r w:rsidRPr="00AB22B6">
        <w:rPr>
          <w:rFonts w:cstheme="minorHAnsi"/>
          <w:lang w:val="it-IT"/>
        </w:rPr>
        <w:t>il</w:t>
      </w:r>
      <w:r w:rsidR="00C20645" w:rsidRPr="00AB22B6">
        <w:rPr>
          <w:rFonts w:cstheme="minorHAnsi"/>
          <w:lang w:val="it-IT"/>
        </w:rPr>
        <w:t xml:space="preserve"> motivo</w:t>
      </w:r>
      <w:r w:rsidR="003E284C" w:rsidRPr="00AB22B6">
        <w:rPr>
          <w:rFonts w:cstheme="minorHAnsi"/>
          <w:lang w:val="it-IT"/>
        </w:rPr>
        <w:t xml:space="preserve"> </w:t>
      </w:r>
      <w:r w:rsidRPr="00AB22B6">
        <w:rPr>
          <w:rFonts w:cstheme="minorHAnsi"/>
          <w:lang w:val="it-IT"/>
        </w:rPr>
        <w:t xml:space="preserve">per cui </w:t>
      </w:r>
      <w:r w:rsidR="003E284C" w:rsidRPr="00AB22B6">
        <w:rPr>
          <w:rFonts w:cstheme="minorHAnsi"/>
          <w:lang w:val="it-IT"/>
        </w:rPr>
        <w:t xml:space="preserve">si </w:t>
      </w:r>
      <w:r w:rsidR="008A7264" w:rsidRPr="00AB22B6">
        <w:rPr>
          <w:rFonts w:cstheme="minorHAnsi"/>
          <w:lang w:val="it-IT"/>
        </w:rPr>
        <w:t>dispose</w:t>
      </w:r>
      <w:r w:rsidR="003E284C" w:rsidRPr="00AB22B6">
        <w:rPr>
          <w:rFonts w:cstheme="minorHAnsi"/>
          <w:lang w:val="it-IT"/>
        </w:rPr>
        <w:t xml:space="preserve"> </w:t>
      </w:r>
      <w:r w:rsidR="00F34F5F" w:rsidRPr="00AB22B6">
        <w:rPr>
          <w:rFonts w:cstheme="minorHAnsi"/>
          <w:lang w:val="it-IT"/>
        </w:rPr>
        <w:t xml:space="preserve">– </w:t>
      </w:r>
      <w:r w:rsidR="0026677E" w:rsidRPr="00AB22B6">
        <w:rPr>
          <w:rFonts w:cstheme="minorHAnsi"/>
          <w:lang w:val="it-IT"/>
        </w:rPr>
        <w:t>dichiarandone</w:t>
      </w:r>
      <w:r w:rsidR="00F34F5F" w:rsidRPr="00AB22B6">
        <w:rPr>
          <w:rFonts w:cstheme="minorHAnsi"/>
          <w:lang w:val="it-IT"/>
        </w:rPr>
        <w:t xml:space="preserve"> l’urgenza – </w:t>
      </w:r>
      <w:r w:rsidR="00755333" w:rsidRPr="00AB22B6">
        <w:rPr>
          <w:rFonts w:cstheme="minorHAnsi"/>
          <w:lang w:val="it-IT"/>
        </w:rPr>
        <w:t>l</w:t>
      </w:r>
      <w:r w:rsidR="0040167F" w:rsidRPr="00AB22B6">
        <w:rPr>
          <w:rFonts w:cstheme="minorHAnsi"/>
          <w:lang w:val="it-IT"/>
        </w:rPr>
        <w:t xml:space="preserve">a </w:t>
      </w:r>
      <w:r w:rsidR="0072280A" w:rsidRPr="00AB22B6">
        <w:rPr>
          <w:rFonts w:cstheme="minorHAnsi"/>
          <w:lang w:val="it-IT"/>
        </w:rPr>
        <w:t>“</w:t>
      </w:r>
      <w:r w:rsidR="0040167F" w:rsidRPr="00AB22B6">
        <w:rPr>
          <w:rFonts w:cstheme="minorHAnsi"/>
          <w:lang w:val="it-IT"/>
        </w:rPr>
        <w:t xml:space="preserve">scomposizione completa del paramento in pietra </w:t>
      </w:r>
      <w:r w:rsidR="009F117B" w:rsidRPr="00AB22B6">
        <w:rPr>
          <w:rFonts w:cstheme="minorHAnsi"/>
          <w:lang w:val="it-IT"/>
        </w:rPr>
        <w:t>degli ultimi due ordini</w:t>
      </w:r>
      <w:r w:rsidR="00EE34C0" w:rsidRPr="00AB22B6">
        <w:rPr>
          <w:rFonts w:cstheme="minorHAnsi"/>
          <w:lang w:val="it-IT"/>
        </w:rPr>
        <w:t xml:space="preserve"> e</w:t>
      </w:r>
      <w:r w:rsidR="009F117B" w:rsidRPr="00AB22B6">
        <w:rPr>
          <w:rFonts w:cstheme="minorHAnsi"/>
          <w:lang w:val="it-IT"/>
        </w:rPr>
        <w:t xml:space="preserve"> la demolizione di tratti di muratura </w:t>
      </w:r>
      <w:r w:rsidR="008114FD" w:rsidRPr="00AB22B6">
        <w:rPr>
          <w:rFonts w:cstheme="minorHAnsi"/>
          <w:lang w:val="it-IT"/>
        </w:rPr>
        <w:t>in pietra</w:t>
      </w:r>
      <w:r w:rsidR="007623C1" w:rsidRPr="00AB22B6">
        <w:rPr>
          <w:rFonts w:cstheme="minorHAnsi"/>
          <w:lang w:val="it-IT"/>
        </w:rPr>
        <w:t>,</w:t>
      </w:r>
      <w:r w:rsidR="008114FD" w:rsidRPr="00AB22B6">
        <w:rPr>
          <w:rFonts w:cstheme="minorHAnsi"/>
          <w:lang w:val="it-IT"/>
        </w:rPr>
        <w:t xml:space="preserve"> </w:t>
      </w:r>
      <w:r w:rsidR="00E27AFE" w:rsidRPr="00AB22B6">
        <w:rPr>
          <w:rFonts w:cstheme="minorHAnsi"/>
          <w:lang w:val="it-IT"/>
        </w:rPr>
        <w:t>di sostegno al paramento</w:t>
      </w:r>
      <w:r w:rsidR="007623C1" w:rsidRPr="00AB22B6">
        <w:rPr>
          <w:rFonts w:cstheme="minorHAnsi"/>
          <w:lang w:val="it-IT"/>
        </w:rPr>
        <w:t>,</w:t>
      </w:r>
      <w:r w:rsidR="007F48DF" w:rsidRPr="00AB22B6">
        <w:rPr>
          <w:rFonts w:cstheme="minorHAnsi"/>
          <w:lang w:val="it-IT"/>
        </w:rPr>
        <w:t xml:space="preserve"> </w:t>
      </w:r>
      <w:r w:rsidR="00D16880" w:rsidRPr="00AB22B6">
        <w:rPr>
          <w:rFonts w:cstheme="minorHAnsi"/>
          <w:lang w:val="it-IT"/>
        </w:rPr>
        <w:t>relativi alle campate estreme della facciata</w:t>
      </w:r>
      <w:r w:rsidR="00B15DEE" w:rsidRPr="00AB22B6">
        <w:rPr>
          <w:rFonts w:cstheme="minorHAnsi"/>
          <w:lang w:val="it-IT"/>
        </w:rPr>
        <w:t>”</w:t>
      </w:r>
      <w:r w:rsidR="00755333" w:rsidRPr="00AB22B6">
        <w:rPr>
          <w:rFonts w:cstheme="minorHAnsi"/>
          <w:lang w:val="it-IT"/>
        </w:rPr>
        <w:t xml:space="preserve"> </w:t>
      </w:r>
      <w:r w:rsidR="008114FD" w:rsidRPr="00AB22B6">
        <w:rPr>
          <w:rFonts w:cstheme="minorHAnsi"/>
          <w:lang w:val="it-IT"/>
        </w:rPr>
        <w:t>(</w:t>
      </w:r>
      <w:r w:rsidR="00E849A0" w:rsidRPr="00AB22B6">
        <w:rPr>
          <w:rFonts w:cstheme="minorHAnsi"/>
          <w:lang w:val="it-IT"/>
        </w:rPr>
        <w:t>prevedendon</w:t>
      </w:r>
      <w:r w:rsidR="008114FD" w:rsidRPr="00AB22B6">
        <w:rPr>
          <w:rFonts w:cstheme="minorHAnsi"/>
          <w:lang w:val="it-IT"/>
        </w:rPr>
        <w:t xml:space="preserve">e </w:t>
      </w:r>
      <w:r w:rsidR="005478B6" w:rsidRPr="00AB22B6">
        <w:rPr>
          <w:rFonts w:cstheme="minorHAnsi"/>
          <w:lang w:val="it-IT"/>
        </w:rPr>
        <w:t xml:space="preserve">il </w:t>
      </w:r>
      <w:r w:rsidR="008114FD" w:rsidRPr="00AB22B6">
        <w:rPr>
          <w:rFonts w:cstheme="minorHAnsi"/>
          <w:lang w:val="it-IT"/>
        </w:rPr>
        <w:t>rifacimento in m</w:t>
      </w:r>
      <w:r w:rsidR="00BA2DCA" w:rsidRPr="00AB22B6">
        <w:rPr>
          <w:rFonts w:cstheme="minorHAnsi"/>
          <w:lang w:val="it-IT"/>
        </w:rPr>
        <w:t xml:space="preserve">attoni), </w:t>
      </w:r>
      <w:r w:rsidR="005478B6" w:rsidRPr="00AB22B6">
        <w:rPr>
          <w:rFonts w:cstheme="minorHAnsi"/>
          <w:lang w:val="it-IT"/>
        </w:rPr>
        <w:t xml:space="preserve">la </w:t>
      </w:r>
      <w:r w:rsidR="00BA2DCA" w:rsidRPr="00AB22B6">
        <w:rPr>
          <w:rFonts w:cstheme="minorHAnsi"/>
          <w:lang w:val="it-IT"/>
        </w:rPr>
        <w:t xml:space="preserve">costruzione di </w:t>
      </w:r>
      <w:r w:rsidR="00A61965" w:rsidRPr="00AB22B6">
        <w:rPr>
          <w:rFonts w:cstheme="minorHAnsi"/>
          <w:lang w:val="it-IT"/>
        </w:rPr>
        <w:t>speroni di sostegno</w:t>
      </w:r>
      <w:r w:rsidR="00AF2856" w:rsidRPr="00AB22B6">
        <w:rPr>
          <w:rFonts w:cstheme="minorHAnsi"/>
          <w:lang w:val="it-IT"/>
        </w:rPr>
        <w:t xml:space="preserve"> retrostanti</w:t>
      </w:r>
      <w:r w:rsidR="00A61965" w:rsidRPr="00AB22B6">
        <w:rPr>
          <w:rFonts w:cstheme="minorHAnsi"/>
          <w:lang w:val="it-IT"/>
        </w:rPr>
        <w:t xml:space="preserve"> (non realizzati) e </w:t>
      </w:r>
      <w:r w:rsidR="00EC53B3" w:rsidRPr="00AB22B6">
        <w:rPr>
          <w:rFonts w:cstheme="minorHAnsi"/>
          <w:lang w:val="it-IT"/>
        </w:rPr>
        <w:t xml:space="preserve">la “costruzione </w:t>
      </w:r>
      <w:r w:rsidR="00A61965" w:rsidRPr="00AB22B6">
        <w:rPr>
          <w:rFonts w:cstheme="minorHAnsi"/>
          <w:lang w:val="it-IT"/>
        </w:rPr>
        <w:t xml:space="preserve">di </w:t>
      </w:r>
      <w:r w:rsidR="00BA2DCA" w:rsidRPr="00AB22B6">
        <w:rPr>
          <w:rFonts w:cstheme="minorHAnsi"/>
          <w:lang w:val="it-IT"/>
        </w:rPr>
        <w:t xml:space="preserve">un’intelaiatura in cemento armato </w:t>
      </w:r>
      <w:r w:rsidR="00DC48DB" w:rsidRPr="00AB22B6">
        <w:rPr>
          <w:rFonts w:cstheme="minorHAnsi"/>
          <w:lang w:val="it-IT"/>
        </w:rPr>
        <w:t>che racchiuda tutta la muratura</w:t>
      </w:r>
      <w:r w:rsidR="00EB6848" w:rsidRPr="00AB22B6">
        <w:rPr>
          <w:rFonts w:cstheme="minorHAnsi"/>
          <w:lang w:val="it-IT"/>
        </w:rPr>
        <w:t>, capace di resistere da sola agli urti sismici</w:t>
      </w:r>
      <w:r w:rsidR="00F44140" w:rsidRPr="00AB22B6">
        <w:rPr>
          <w:rFonts w:cstheme="minorHAnsi"/>
          <w:lang w:val="it-IT"/>
        </w:rPr>
        <w:t>, concentrando la resistenza negli spigoli”</w:t>
      </w:r>
      <w:r w:rsidR="00F44140" w:rsidRPr="00AB22B6">
        <w:rPr>
          <w:rStyle w:val="Rimandonotaapidipagina"/>
          <w:rFonts w:cstheme="minorHAnsi"/>
          <w:lang w:val="it-IT"/>
        </w:rPr>
        <w:footnoteReference w:id="27"/>
      </w:r>
      <w:r w:rsidR="006D2E55" w:rsidRPr="00AB22B6">
        <w:rPr>
          <w:rFonts w:cstheme="minorHAnsi"/>
          <w:lang w:val="it-IT"/>
        </w:rPr>
        <w:t xml:space="preserve"> (fi</w:t>
      </w:r>
      <w:r w:rsidR="00995D22" w:rsidRPr="00AB22B6">
        <w:rPr>
          <w:rFonts w:cstheme="minorHAnsi"/>
          <w:lang w:val="it-IT"/>
        </w:rPr>
        <w:t>g</w:t>
      </w:r>
      <w:r w:rsidR="006D2E55" w:rsidRPr="00AB22B6">
        <w:rPr>
          <w:rFonts w:cstheme="minorHAnsi"/>
          <w:lang w:val="it-IT"/>
        </w:rPr>
        <w:t xml:space="preserve">. </w:t>
      </w:r>
      <w:r w:rsidR="00995D22" w:rsidRPr="00AB22B6">
        <w:rPr>
          <w:rFonts w:cstheme="minorHAnsi"/>
          <w:lang w:val="it-IT"/>
        </w:rPr>
        <w:t>4</w:t>
      </w:r>
      <w:r w:rsidR="006D2E55" w:rsidRPr="00AB22B6">
        <w:rPr>
          <w:rFonts w:cstheme="minorHAnsi"/>
          <w:lang w:val="it-IT"/>
        </w:rPr>
        <w:t>)</w:t>
      </w:r>
      <w:r w:rsidR="00736315" w:rsidRPr="00AB22B6">
        <w:rPr>
          <w:rFonts w:cstheme="minorHAnsi"/>
          <w:lang w:val="it-IT"/>
        </w:rPr>
        <w:t>.</w:t>
      </w:r>
      <w:r w:rsidR="0021298C" w:rsidRPr="00AB22B6">
        <w:rPr>
          <w:rFonts w:cstheme="minorHAnsi"/>
          <w:lang w:val="it-IT"/>
        </w:rPr>
        <w:t xml:space="preserve"> </w:t>
      </w:r>
    </w:p>
    <w:p w14:paraId="3A5A55EC" w14:textId="3AEE86C0" w:rsidR="00C12467" w:rsidRPr="00AB22B6" w:rsidRDefault="008F113F" w:rsidP="002866AA">
      <w:pPr>
        <w:spacing w:after="0" w:line="264" w:lineRule="exact"/>
        <w:jc w:val="both"/>
        <w:rPr>
          <w:rFonts w:cstheme="minorHAnsi"/>
          <w:lang w:val="it-IT"/>
        </w:rPr>
      </w:pPr>
      <w:r w:rsidRPr="00AB22B6">
        <w:rPr>
          <w:rFonts w:cstheme="minorHAnsi"/>
          <w:lang w:val="it-IT"/>
        </w:rPr>
        <w:t>L’</w:t>
      </w:r>
      <w:r w:rsidR="00CD437D" w:rsidRPr="00AB22B6">
        <w:rPr>
          <w:rFonts w:cstheme="minorHAnsi"/>
          <w:lang w:val="it-IT"/>
        </w:rPr>
        <w:t xml:space="preserve">intervento realizzato fu ancor più radicale </w:t>
      </w:r>
      <w:r w:rsidR="00F720C5" w:rsidRPr="00AB22B6">
        <w:rPr>
          <w:rFonts w:cstheme="minorHAnsi"/>
          <w:lang w:val="it-IT"/>
        </w:rPr>
        <w:t>rispetto alle</w:t>
      </w:r>
      <w:r w:rsidR="00CD437D" w:rsidRPr="00AB22B6">
        <w:rPr>
          <w:rFonts w:cstheme="minorHAnsi"/>
          <w:lang w:val="it-IT"/>
        </w:rPr>
        <w:t xml:space="preserve"> previsioni: </w:t>
      </w:r>
      <w:r w:rsidR="00D06BF1" w:rsidRPr="00AB22B6">
        <w:rPr>
          <w:rFonts w:cstheme="minorHAnsi"/>
          <w:lang w:val="it-IT"/>
        </w:rPr>
        <w:t xml:space="preserve">tutta la muratura fu demolita </w:t>
      </w:r>
      <w:r w:rsidR="00A5561D" w:rsidRPr="00AB22B6">
        <w:rPr>
          <w:rFonts w:cstheme="minorHAnsi"/>
          <w:lang w:val="it-IT"/>
        </w:rPr>
        <w:t xml:space="preserve">(non solo le </w:t>
      </w:r>
      <w:r w:rsidR="00507B33" w:rsidRPr="00AB22B6">
        <w:rPr>
          <w:rFonts w:cstheme="minorHAnsi"/>
          <w:lang w:val="it-IT"/>
        </w:rPr>
        <w:t xml:space="preserve">previste </w:t>
      </w:r>
      <w:r w:rsidR="00A5561D" w:rsidRPr="00AB22B6">
        <w:rPr>
          <w:rFonts w:cstheme="minorHAnsi"/>
          <w:lang w:val="it-IT"/>
        </w:rPr>
        <w:t>“campate estreme</w:t>
      </w:r>
      <w:r w:rsidR="00507B33" w:rsidRPr="00AB22B6">
        <w:rPr>
          <w:rFonts w:cstheme="minorHAnsi"/>
          <w:lang w:val="it-IT"/>
        </w:rPr>
        <w:t>”)</w:t>
      </w:r>
      <w:r w:rsidR="00597F17" w:rsidRPr="00AB22B6">
        <w:rPr>
          <w:rFonts w:cstheme="minorHAnsi"/>
          <w:lang w:val="it-IT"/>
        </w:rPr>
        <w:t xml:space="preserve">, </w:t>
      </w:r>
      <w:r w:rsidR="006C331C" w:rsidRPr="00AB22B6">
        <w:rPr>
          <w:rFonts w:cstheme="minorHAnsi"/>
          <w:lang w:val="it-IT"/>
        </w:rPr>
        <w:t xml:space="preserve">evidentemente </w:t>
      </w:r>
      <w:r w:rsidR="00D4680E" w:rsidRPr="00AB22B6">
        <w:rPr>
          <w:rFonts w:cstheme="minorHAnsi"/>
          <w:lang w:val="it-IT"/>
        </w:rPr>
        <w:t xml:space="preserve">a seguito della constatazione che </w:t>
      </w:r>
      <w:r w:rsidR="00AC0236" w:rsidRPr="00AB22B6">
        <w:rPr>
          <w:rFonts w:cstheme="minorHAnsi"/>
          <w:lang w:val="it-IT"/>
        </w:rPr>
        <w:t xml:space="preserve">il paramento </w:t>
      </w:r>
      <w:r w:rsidR="00425B33" w:rsidRPr="00AB22B6">
        <w:rPr>
          <w:rFonts w:cstheme="minorHAnsi"/>
          <w:lang w:val="it-IT"/>
        </w:rPr>
        <w:t xml:space="preserve">fosse ben più </w:t>
      </w:r>
      <w:r w:rsidR="00083243" w:rsidRPr="00AB22B6">
        <w:rPr>
          <w:rFonts w:cstheme="minorHAnsi"/>
          <w:lang w:val="it-IT"/>
        </w:rPr>
        <w:t>consistente</w:t>
      </w:r>
      <w:r w:rsidR="00425B33" w:rsidRPr="00AB22B6">
        <w:rPr>
          <w:rFonts w:cstheme="minorHAnsi"/>
          <w:lang w:val="it-IT"/>
        </w:rPr>
        <w:t xml:space="preserve"> del </w:t>
      </w:r>
      <w:r w:rsidR="00425B33" w:rsidRPr="00AB22B6">
        <w:rPr>
          <w:rFonts w:cstheme="minorHAnsi"/>
          <w:lang w:val="it-IT"/>
        </w:rPr>
        <w:lastRenderedPageBreak/>
        <w:t>previsto</w:t>
      </w:r>
      <w:r w:rsidR="006C66E8" w:rsidRPr="00AB22B6">
        <w:rPr>
          <w:rStyle w:val="Rimandonotaapidipagina"/>
          <w:rFonts w:cstheme="minorHAnsi"/>
          <w:lang w:val="it-IT"/>
        </w:rPr>
        <w:footnoteReference w:id="28"/>
      </w:r>
      <w:r w:rsidR="00083243" w:rsidRPr="00AB22B6">
        <w:rPr>
          <w:rFonts w:cstheme="minorHAnsi"/>
          <w:lang w:val="it-IT"/>
        </w:rPr>
        <w:t>. U</w:t>
      </w:r>
      <w:r w:rsidR="0021298C" w:rsidRPr="00AB22B6">
        <w:rPr>
          <w:rFonts w:cstheme="minorHAnsi"/>
          <w:lang w:val="it-IT"/>
        </w:rPr>
        <w:t xml:space="preserve">na relazione </w:t>
      </w:r>
      <w:r w:rsidR="007E1A13" w:rsidRPr="00AB22B6">
        <w:rPr>
          <w:rFonts w:cstheme="minorHAnsi"/>
          <w:lang w:val="it-IT"/>
        </w:rPr>
        <w:t>d</w:t>
      </w:r>
      <w:r w:rsidR="0021298C" w:rsidRPr="00AB22B6">
        <w:rPr>
          <w:rFonts w:cstheme="minorHAnsi"/>
          <w:lang w:val="it-IT"/>
        </w:rPr>
        <w:t xml:space="preserve">el </w:t>
      </w:r>
      <w:r w:rsidR="004D6465" w:rsidRPr="00AB22B6">
        <w:rPr>
          <w:rFonts w:cstheme="minorHAnsi"/>
          <w:lang w:val="it-IT"/>
        </w:rPr>
        <w:t xml:space="preserve">1961 </w:t>
      </w:r>
      <w:r w:rsidR="00163ECE" w:rsidRPr="00AB22B6">
        <w:rPr>
          <w:rFonts w:cstheme="minorHAnsi"/>
          <w:lang w:val="it-IT"/>
        </w:rPr>
        <w:t>riferì</w:t>
      </w:r>
      <w:r w:rsidR="00906F80" w:rsidRPr="00AB22B6">
        <w:rPr>
          <w:rFonts w:cstheme="minorHAnsi"/>
          <w:lang w:val="it-IT"/>
        </w:rPr>
        <w:t xml:space="preserve"> che </w:t>
      </w:r>
      <w:r w:rsidR="001D2DA9" w:rsidRPr="00AB22B6">
        <w:rPr>
          <w:rFonts w:cstheme="minorHAnsi"/>
          <w:lang w:val="it-IT"/>
        </w:rPr>
        <w:t>era</w:t>
      </w:r>
      <w:r w:rsidR="00906F80" w:rsidRPr="00AB22B6">
        <w:rPr>
          <w:rFonts w:cstheme="minorHAnsi"/>
          <w:lang w:val="it-IT"/>
        </w:rPr>
        <w:t xml:space="preserve"> stat</w:t>
      </w:r>
      <w:r w:rsidR="006F58CA" w:rsidRPr="00AB22B6">
        <w:rPr>
          <w:rFonts w:cstheme="minorHAnsi"/>
          <w:lang w:val="it-IT"/>
        </w:rPr>
        <w:t>o</w:t>
      </w:r>
      <w:r w:rsidR="00906F80" w:rsidRPr="00AB22B6">
        <w:rPr>
          <w:rFonts w:cstheme="minorHAnsi"/>
          <w:lang w:val="it-IT"/>
        </w:rPr>
        <w:t xml:space="preserve"> eseguit</w:t>
      </w:r>
      <w:r w:rsidR="006F58CA" w:rsidRPr="00AB22B6">
        <w:rPr>
          <w:rFonts w:cstheme="minorHAnsi"/>
          <w:lang w:val="it-IT"/>
        </w:rPr>
        <w:t>o</w:t>
      </w:r>
      <w:r w:rsidR="00F67F1B" w:rsidRPr="00AB22B6">
        <w:rPr>
          <w:rFonts w:cstheme="minorHAnsi"/>
          <w:lang w:val="it-IT"/>
        </w:rPr>
        <w:t xml:space="preserve"> </w:t>
      </w:r>
      <w:r w:rsidR="006F58CA" w:rsidRPr="00AB22B6">
        <w:rPr>
          <w:rFonts w:cstheme="minorHAnsi"/>
          <w:lang w:val="it-IT"/>
        </w:rPr>
        <w:t>lo</w:t>
      </w:r>
      <w:r w:rsidR="00907653" w:rsidRPr="00AB22B6">
        <w:rPr>
          <w:rFonts w:cstheme="minorHAnsi"/>
          <w:lang w:val="it-IT"/>
        </w:rPr>
        <w:t xml:space="preserve"> smontaggio</w:t>
      </w:r>
      <w:r w:rsidR="00246B5B" w:rsidRPr="00AB22B6">
        <w:rPr>
          <w:rFonts w:cstheme="minorHAnsi"/>
          <w:lang w:val="it-IT"/>
        </w:rPr>
        <w:t xml:space="preserve"> dei due ordini (con “rilavorazione e risanamento di tutte le pietre lavorate rotte e deteriorate</w:t>
      </w:r>
      <w:r w:rsidR="009865AB" w:rsidRPr="00AB22B6">
        <w:rPr>
          <w:rFonts w:cstheme="minorHAnsi"/>
          <w:lang w:val="it-IT"/>
        </w:rPr>
        <w:t xml:space="preserve">”) </w:t>
      </w:r>
      <w:r w:rsidR="00D4630A" w:rsidRPr="00AB22B6">
        <w:rPr>
          <w:rFonts w:cstheme="minorHAnsi"/>
          <w:lang w:val="it-IT"/>
        </w:rPr>
        <w:t xml:space="preserve">ma che </w:t>
      </w:r>
      <w:r w:rsidR="00FA388A" w:rsidRPr="00AB22B6">
        <w:rPr>
          <w:rFonts w:cstheme="minorHAnsi"/>
          <w:lang w:val="it-IT"/>
        </w:rPr>
        <w:t xml:space="preserve">fu ravvisata </w:t>
      </w:r>
      <w:r w:rsidR="00055613" w:rsidRPr="00AB22B6">
        <w:rPr>
          <w:rFonts w:cstheme="minorHAnsi"/>
          <w:lang w:val="it-IT"/>
        </w:rPr>
        <w:t>la necessità di</w:t>
      </w:r>
      <w:r w:rsidR="00AB5344" w:rsidRPr="00AB22B6">
        <w:rPr>
          <w:rFonts w:cstheme="minorHAnsi"/>
          <w:lang w:val="it-IT"/>
        </w:rPr>
        <w:t xml:space="preserve"> </w:t>
      </w:r>
      <w:r w:rsidR="00954545" w:rsidRPr="00AB22B6">
        <w:rPr>
          <w:rFonts w:cstheme="minorHAnsi"/>
          <w:lang w:val="it-IT"/>
        </w:rPr>
        <w:t xml:space="preserve">eseguire </w:t>
      </w:r>
      <w:r w:rsidR="00901808" w:rsidRPr="00AB22B6">
        <w:rPr>
          <w:rFonts w:cstheme="minorHAnsi"/>
          <w:lang w:val="it-IT"/>
        </w:rPr>
        <w:t xml:space="preserve">opere di </w:t>
      </w:r>
      <w:r w:rsidR="00AB5344" w:rsidRPr="00AB22B6">
        <w:rPr>
          <w:rFonts w:cstheme="minorHAnsi"/>
          <w:lang w:val="it-IT"/>
        </w:rPr>
        <w:t>sottofondazion</w:t>
      </w:r>
      <w:r w:rsidR="00954545" w:rsidRPr="00AB22B6">
        <w:rPr>
          <w:rFonts w:cstheme="minorHAnsi"/>
          <w:lang w:val="it-IT"/>
        </w:rPr>
        <w:t>e</w:t>
      </w:r>
      <w:r w:rsidR="00AB5344" w:rsidRPr="00AB22B6">
        <w:rPr>
          <w:rFonts w:cstheme="minorHAnsi"/>
          <w:lang w:val="it-IT"/>
        </w:rPr>
        <w:t xml:space="preserve">, </w:t>
      </w:r>
      <w:r w:rsidR="0049515E" w:rsidRPr="00AB22B6">
        <w:rPr>
          <w:rFonts w:cstheme="minorHAnsi"/>
          <w:lang w:val="it-IT"/>
        </w:rPr>
        <w:t xml:space="preserve">per cui fu </w:t>
      </w:r>
      <w:r w:rsidR="00882523" w:rsidRPr="00AB22B6">
        <w:rPr>
          <w:rFonts w:cstheme="minorHAnsi"/>
          <w:lang w:val="it-IT"/>
        </w:rPr>
        <w:t>redatta una seconda perizia</w:t>
      </w:r>
      <w:r w:rsidR="00751A9D" w:rsidRPr="00AB22B6">
        <w:rPr>
          <w:rFonts w:cstheme="minorHAnsi"/>
          <w:lang w:val="it-IT"/>
        </w:rPr>
        <w:t>.</w:t>
      </w:r>
      <w:r w:rsidR="006B2161" w:rsidRPr="00AB22B6">
        <w:rPr>
          <w:rFonts w:cstheme="minorHAnsi"/>
          <w:lang w:val="it-IT"/>
        </w:rPr>
        <w:t xml:space="preserve"> </w:t>
      </w:r>
      <w:r w:rsidR="00751A9D" w:rsidRPr="00AB22B6">
        <w:rPr>
          <w:rFonts w:cstheme="minorHAnsi"/>
          <w:lang w:val="it-IT"/>
        </w:rPr>
        <w:t>A</w:t>
      </w:r>
      <w:r w:rsidR="006F7AFA" w:rsidRPr="00AB22B6">
        <w:rPr>
          <w:rFonts w:cstheme="minorHAnsi"/>
          <w:lang w:val="it-IT"/>
        </w:rPr>
        <w:t>llo scopo di</w:t>
      </w:r>
      <w:r w:rsidR="006B2161" w:rsidRPr="00AB22B6">
        <w:rPr>
          <w:rFonts w:cstheme="minorHAnsi"/>
          <w:lang w:val="it-IT"/>
        </w:rPr>
        <w:t xml:space="preserve"> completare la ricostruzione</w:t>
      </w:r>
      <w:r w:rsidR="00751A9D" w:rsidRPr="00AB22B6">
        <w:rPr>
          <w:rFonts w:cstheme="minorHAnsi"/>
          <w:lang w:val="it-IT"/>
        </w:rPr>
        <w:t>,</w:t>
      </w:r>
      <w:r w:rsidR="00234FFB" w:rsidRPr="00AB22B6">
        <w:rPr>
          <w:rFonts w:cstheme="minorHAnsi"/>
          <w:lang w:val="it-IT"/>
        </w:rPr>
        <w:t xml:space="preserve"> vennero aggiunte</w:t>
      </w:r>
      <w:r w:rsidR="007B118E" w:rsidRPr="00AB22B6">
        <w:rPr>
          <w:rFonts w:cstheme="minorHAnsi"/>
          <w:lang w:val="it-IT"/>
        </w:rPr>
        <w:t xml:space="preserve"> </w:t>
      </w:r>
      <w:r w:rsidR="000661EC" w:rsidRPr="00AB22B6">
        <w:rPr>
          <w:rFonts w:cstheme="minorHAnsi"/>
          <w:lang w:val="it-IT"/>
        </w:rPr>
        <w:t>“</w:t>
      </w:r>
      <w:r w:rsidR="00683DA0" w:rsidRPr="00AB22B6">
        <w:rPr>
          <w:rFonts w:cstheme="minorHAnsi"/>
          <w:lang w:val="it-IT"/>
        </w:rPr>
        <w:t>opere di restauro</w:t>
      </w:r>
      <w:r w:rsidR="000661EC" w:rsidRPr="00AB22B6">
        <w:rPr>
          <w:rFonts w:cstheme="minorHAnsi"/>
          <w:lang w:val="it-IT"/>
        </w:rPr>
        <w:t>”</w:t>
      </w:r>
      <w:r w:rsidR="00683DA0" w:rsidRPr="00AB22B6">
        <w:rPr>
          <w:rFonts w:cstheme="minorHAnsi"/>
          <w:lang w:val="it-IT"/>
        </w:rPr>
        <w:t xml:space="preserve"> </w:t>
      </w:r>
      <w:r w:rsidR="00BE7E03" w:rsidRPr="00AB22B6">
        <w:rPr>
          <w:rFonts w:cstheme="minorHAnsi"/>
          <w:lang w:val="it-IT"/>
        </w:rPr>
        <w:t>su</w:t>
      </w:r>
      <w:r w:rsidR="00683DA0" w:rsidRPr="00AB22B6">
        <w:rPr>
          <w:rFonts w:cstheme="minorHAnsi"/>
          <w:lang w:val="it-IT"/>
        </w:rPr>
        <w:t>ll’intera facciata</w:t>
      </w:r>
      <w:r w:rsidR="0068546B" w:rsidRPr="00AB22B6">
        <w:rPr>
          <w:rFonts w:cstheme="minorHAnsi"/>
          <w:lang w:val="it-IT"/>
        </w:rPr>
        <w:t>,</w:t>
      </w:r>
      <w:r w:rsidR="00683DA0" w:rsidRPr="00AB22B6">
        <w:rPr>
          <w:rFonts w:cstheme="minorHAnsi"/>
          <w:lang w:val="it-IT"/>
        </w:rPr>
        <w:t xml:space="preserve"> </w:t>
      </w:r>
      <w:r w:rsidR="009C7CCF" w:rsidRPr="00AB22B6">
        <w:rPr>
          <w:rFonts w:cstheme="minorHAnsi"/>
          <w:lang w:val="it-IT"/>
        </w:rPr>
        <w:t>compreso il primo ordine non smontato</w:t>
      </w:r>
      <w:r w:rsidR="00BF597D" w:rsidRPr="00AB22B6">
        <w:rPr>
          <w:rStyle w:val="Rimandonotaapidipagina"/>
          <w:rFonts w:cstheme="minorHAnsi"/>
          <w:lang w:val="it-IT"/>
        </w:rPr>
        <w:footnoteReference w:id="29"/>
      </w:r>
      <w:r w:rsidR="00222E5A" w:rsidRPr="00AB22B6">
        <w:rPr>
          <w:rFonts w:cstheme="minorHAnsi"/>
          <w:lang w:val="it-IT"/>
        </w:rPr>
        <w:t>.</w:t>
      </w:r>
      <w:r w:rsidR="00DC20F5" w:rsidRPr="00AB22B6">
        <w:rPr>
          <w:rFonts w:cstheme="minorHAnsi"/>
          <w:lang w:val="it-IT"/>
        </w:rPr>
        <w:t xml:space="preserve"> </w:t>
      </w:r>
    </w:p>
    <w:p w14:paraId="30D7B98A" w14:textId="4EA7E2A3" w:rsidR="00DA098C" w:rsidRPr="00AB22B6" w:rsidRDefault="007B25D3" w:rsidP="002866AA">
      <w:pPr>
        <w:spacing w:after="0" w:line="264" w:lineRule="exact"/>
        <w:jc w:val="both"/>
        <w:rPr>
          <w:rFonts w:cstheme="minorHAnsi"/>
          <w:lang w:val="it-IT"/>
        </w:rPr>
      </w:pPr>
      <w:r w:rsidRPr="00AB22B6">
        <w:rPr>
          <w:rFonts w:cstheme="minorHAnsi"/>
          <w:lang w:val="it-IT"/>
        </w:rPr>
        <w:t xml:space="preserve">La fondazione </w:t>
      </w:r>
      <w:r w:rsidR="00D469F5" w:rsidRPr="00AB22B6">
        <w:rPr>
          <w:rFonts w:cstheme="minorHAnsi"/>
          <w:lang w:val="it-IT"/>
        </w:rPr>
        <w:t>prevedeva</w:t>
      </w:r>
      <w:r w:rsidRPr="00AB22B6">
        <w:rPr>
          <w:rFonts w:cstheme="minorHAnsi"/>
          <w:lang w:val="it-IT"/>
        </w:rPr>
        <w:t xml:space="preserve"> due travi </w:t>
      </w:r>
      <w:r w:rsidR="0002604A" w:rsidRPr="00AB22B6">
        <w:rPr>
          <w:rFonts w:cstheme="minorHAnsi"/>
          <w:lang w:val="it-IT"/>
        </w:rPr>
        <w:t>a T rovescia</w:t>
      </w:r>
      <w:r w:rsidR="00806DF7" w:rsidRPr="00AB22B6">
        <w:rPr>
          <w:rFonts w:cstheme="minorHAnsi"/>
          <w:lang w:val="it-IT"/>
        </w:rPr>
        <w:t xml:space="preserve"> parallele al</w:t>
      </w:r>
      <w:r w:rsidR="00BA30A3" w:rsidRPr="00AB22B6">
        <w:rPr>
          <w:rFonts w:cstheme="minorHAnsi"/>
          <w:lang w:val="it-IT"/>
        </w:rPr>
        <w:t xml:space="preserve"> fronte </w:t>
      </w:r>
      <w:r w:rsidR="00806DF7" w:rsidRPr="00AB22B6">
        <w:rPr>
          <w:rFonts w:cstheme="minorHAnsi"/>
          <w:lang w:val="it-IT"/>
        </w:rPr>
        <w:t xml:space="preserve">(una </w:t>
      </w:r>
      <w:r w:rsidR="003B02D2" w:rsidRPr="00AB22B6">
        <w:rPr>
          <w:rFonts w:cstheme="minorHAnsi"/>
          <w:lang w:val="it-IT"/>
        </w:rPr>
        <w:t xml:space="preserve">ricavata </w:t>
      </w:r>
      <w:r w:rsidR="00806DF7" w:rsidRPr="00AB22B6">
        <w:rPr>
          <w:rFonts w:cstheme="minorHAnsi"/>
          <w:lang w:val="it-IT"/>
        </w:rPr>
        <w:t xml:space="preserve">all’interno della chiesa, l’altra </w:t>
      </w:r>
      <w:r w:rsidR="003B02D2" w:rsidRPr="00AB22B6">
        <w:rPr>
          <w:rFonts w:cstheme="minorHAnsi"/>
          <w:lang w:val="it-IT"/>
        </w:rPr>
        <w:t>all’</w:t>
      </w:r>
      <w:r w:rsidR="00806DF7" w:rsidRPr="00AB22B6">
        <w:rPr>
          <w:rFonts w:cstheme="minorHAnsi"/>
          <w:lang w:val="it-IT"/>
        </w:rPr>
        <w:t>estern</w:t>
      </w:r>
      <w:r w:rsidR="003B02D2" w:rsidRPr="00AB22B6">
        <w:rPr>
          <w:rFonts w:cstheme="minorHAnsi"/>
          <w:lang w:val="it-IT"/>
        </w:rPr>
        <w:t>o</w:t>
      </w:r>
      <w:r w:rsidR="00806DF7" w:rsidRPr="00AB22B6">
        <w:rPr>
          <w:rFonts w:cstheme="minorHAnsi"/>
          <w:lang w:val="it-IT"/>
        </w:rPr>
        <w:t xml:space="preserve">) collegate da </w:t>
      </w:r>
      <w:r w:rsidR="00E75700" w:rsidRPr="00AB22B6">
        <w:rPr>
          <w:rFonts w:cstheme="minorHAnsi"/>
          <w:lang w:val="it-IT"/>
        </w:rPr>
        <w:t xml:space="preserve">quattro </w:t>
      </w:r>
      <w:r w:rsidR="0002604A" w:rsidRPr="00AB22B6">
        <w:rPr>
          <w:rFonts w:cstheme="minorHAnsi"/>
          <w:lang w:val="it-IT"/>
        </w:rPr>
        <w:t>travi trasversali</w:t>
      </w:r>
      <w:r w:rsidR="00DB296D" w:rsidRPr="00AB22B6">
        <w:rPr>
          <w:rFonts w:cstheme="minorHAnsi"/>
          <w:lang w:val="it-IT"/>
        </w:rPr>
        <w:t xml:space="preserve"> </w:t>
      </w:r>
      <w:r w:rsidR="004C200A" w:rsidRPr="00AB22B6">
        <w:rPr>
          <w:rFonts w:cstheme="minorHAnsi"/>
          <w:lang w:val="it-IT"/>
        </w:rPr>
        <w:t>sotto</w:t>
      </w:r>
      <w:r w:rsidR="006C4851" w:rsidRPr="00AB22B6">
        <w:rPr>
          <w:rFonts w:cstheme="minorHAnsi"/>
          <w:lang w:val="it-IT"/>
        </w:rPr>
        <w:t xml:space="preserve"> la</w:t>
      </w:r>
      <w:r w:rsidR="00DB296D" w:rsidRPr="00AB22B6">
        <w:rPr>
          <w:rFonts w:cstheme="minorHAnsi"/>
          <w:lang w:val="it-IT"/>
        </w:rPr>
        <w:t xml:space="preserve"> facciata stessa</w:t>
      </w:r>
      <w:r w:rsidR="00C1258A" w:rsidRPr="00AB22B6">
        <w:rPr>
          <w:rFonts w:cstheme="minorHAnsi"/>
          <w:lang w:val="it-IT"/>
        </w:rPr>
        <w:t xml:space="preserve"> (fig. 5)</w:t>
      </w:r>
      <w:r w:rsidR="00C22875" w:rsidRPr="00AB22B6">
        <w:rPr>
          <w:rFonts w:cstheme="minorHAnsi"/>
          <w:lang w:val="it-IT"/>
        </w:rPr>
        <w:t>.</w:t>
      </w:r>
    </w:p>
    <w:p w14:paraId="03B78D9E" w14:textId="5DAE04ED" w:rsidR="00B64DD5" w:rsidRPr="00AB22B6" w:rsidRDefault="00DC20F5" w:rsidP="002866AA">
      <w:pPr>
        <w:spacing w:after="0" w:line="264" w:lineRule="exact"/>
        <w:jc w:val="both"/>
        <w:rPr>
          <w:rFonts w:cstheme="minorHAnsi"/>
          <w:lang w:val="it-IT"/>
        </w:rPr>
      </w:pPr>
      <w:r w:rsidRPr="00AB22B6">
        <w:rPr>
          <w:rFonts w:cstheme="minorHAnsi"/>
          <w:lang w:val="it-IT"/>
        </w:rPr>
        <w:t>L</w:t>
      </w:r>
      <w:r w:rsidR="00792AED" w:rsidRPr="00AB22B6">
        <w:rPr>
          <w:rFonts w:cstheme="minorHAnsi"/>
          <w:lang w:val="it-IT"/>
        </w:rPr>
        <w:t xml:space="preserve">o smontaggio fu eseguito </w:t>
      </w:r>
      <w:r w:rsidR="00AE2D7B" w:rsidRPr="00AB22B6">
        <w:rPr>
          <w:rFonts w:cstheme="minorHAnsi"/>
          <w:color w:val="4472C4" w:themeColor="accent1"/>
          <w:lang w:val="it-IT"/>
        </w:rPr>
        <w:t xml:space="preserve">– </w:t>
      </w:r>
      <w:r w:rsidR="00792AED" w:rsidRPr="00AB22B6">
        <w:rPr>
          <w:rFonts w:cstheme="minorHAnsi"/>
          <w:lang w:val="it-IT"/>
        </w:rPr>
        <w:t>previ</w:t>
      </w:r>
      <w:r w:rsidRPr="00AB22B6">
        <w:rPr>
          <w:rFonts w:cstheme="minorHAnsi"/>
          <w:lang w:val="it-IT"/>
        </w:rPr>
        <w:t>a numerazione de</w:t>
      </w:r>
      <w:r w:rsidR="00FB7570" w:rsidRPr="00AB22B6">
        <w:rPr>
          <w:rFonts w:cstheme="minorHAnsi"/>
          <w:lang w:val="it-IT"/>
        </w:rPr>
        <w:t xml:space="preserve">i </w:t>
      </w:r>
      <w:r w:rsidR="0097034D" w:rsidRPr="00AB22B6">
        <w:rPr>
          <w:rFonts w:cstheme="minorHAnsi"/>
          <w:lang w:val="it-IT"/>
        </w:rPr>
        <w:t>pezzi</w:t>
      </w:r>
      <w:r w:rsidR="00FB7570" w:rsidRPr="00AB22B6">
        <w:rPr>
          <w:rFonts w:cstheme="minorHAnsi"/>
          <w:lang w:val="it-IT"/>
        </w:rPr>
        <w:t xml:space="preserve"> eseguita </w:t>
      </w:r>
      <w:r w:rsidR="002A66FD" w:rsidRPr="00AB22B6">
        <w:rPr>
          <w:rFonts w:cstheme="minorHAnsi"/>
          <w:lang w:val="it-IT"/>
        </w:rPr>
        <w:t xml:space="preserve">a cura </w:t>
      </w:r>
      <w:r w:rsidR="00FB7570" w:rsidRPr="00AB22B6">
        <w:rPr>
          <w:rFonts w:cstheme="minorHAnsi"/>
          <w:lang w:val="it-IT"/>
        </w:rPr>
        <w:t>d</w:t>
      </w:r>
      <w:r w:rsidR="002A66FD" w:rsidRPr="00AB22B6">
        <w:rPr>
          <w:rFonts w:cstheme="minorHAnsi"/>
          <w:lang w:val="it-IT"/>
        </w:rPr>
        <w:t>e</w:t>
      </w:r>
      <w:r w:rsidR="00FB7570" w:rsidRPr="00AB22B6">
        <w:rPr>
          <w:rFonts w:cstheme="minorHAnsi"/>
          <w:lang w:val="it-IT"/>
        </w:rPr>
        <w:t>ll’impresa</w:t>
      </w:r>
      <w:r w:rsidR="00AE2D7B" w:rsidRPr="00AB22B6">
        <w:rPr>
          <w:rFonts w:cstheme="minorHAnsi"/>
          <w:lang w:val="it-IT"/>
        </w:rPr>
        <w:t xml:space="preserve"> </w:t>
      </w:r>
      <w:r w:rsidR="00AE2D7B" w:rsidRPr="00AB22B6">
        <w:rPr>
          <w:rFonts w:cstheme="minorHAnsi"/>
          <w:color w:val="4472C4" w:themeColor="accent1"/>
          <w:lang w:val="it-IT"/>
        </w:rPr>
        <w:t>–</w:t>
      </w:r>
      <w:r w:rsidR="00E06A45" w:rsidRPr="00AB22B6">
        <w:rPr>
          <w:rFonts w:cstheme="minorHAnsi"/>
          <w:lang w:val="it-IT"/>
        </w:rPr>
        <w:t xml:space="preserve"> </w:t>
      </w:r>
      <w:r w:rsidR="007F529F" w:rsidRPr="00AB22B6">
        <w:rPr>
          <w:rFonts w:cstheme="minorHAnsi"/>
          <w:lang w:val="it-IT"/>
        </w:rPr>
        <w:t xml:space="preserve">in riferimento a grafici </w:t>
      </w:r>
      <w:r w:rsidR="0097034D" w:rsidRPr="00AB22B6">
        <w:rPr>
          <w:rFonts w:cstheme="minorHAnsi"/>
          <w:lang w:val="it-IT"/>
        </w:rPr>
        <w:t>che riportano</w:t>
      </w:r>
      <w:r w:rsidR="003B70E1" w:rsidRPr="00AB22B6">
        <w:rPr>
          <w:rFonts w:cstheme="minorHAnsi"/>
          <w:lang w:val="it-IT"/>
        </w:rPr>
        <w:t xml:space="preserve"> le misure di ogni concio sui due ordini</w:t>
      </w:r>
      <w:r w:rsidR="009D112B" w:rsidRPr="00AB22B6">
        <w:rPr>
          <w:rStyle w:val="Rimandonotaapidipagina"/>
          <w:rFonts w:cstheme="minorHAnsi"/>
          <w:lang w:val="it-IT"/>
        </w:rPr>
        <w:footnoteReference w:id="30"/>
      </w:r>
      <w:r w:rsidR="00610FD3" w:rsidRPr="00AB22B6">
        <w:rPr>
          <w:rFonts w:cstheme="minorHAnsi"/>
          <w:lang w:val="it-IT"/>
        </w:rPr>
        <w:t xml:space="preserve">. I disegni </w:t>
      </w:r>
      <w:r w:rsidR="003F73E5" w:rsidRPr="00AB22B6">
        <w:rPr>
          <w:rFonts w:cstheme="minorHAnsi"/>
          <w:lang w:val="it-IT"/>
        </w:rPr>
        <w:t>suddividono</w:t>
      </w:r>
      <w:r w:rsidR="00A41BF7" w:rsidRPr="00AB22B6">
        <w:rPr>
          <w:rFonts w:cstheme="minorHAnsi"/>
          <w:lang w:val="it-IT"/>
        </w:rPr>
        <w:t xml:space="preserve"> </w:t>
      </w:r>
      <w:r w:rsidR="00610FD3" w:rsidRPr="00AB22B6">
        <w:rPr>
          <w:rFonts w:cstheme="minorHAnsi"/>
          <w:lang w:val="it-IT"/>
        </w:rPr>
        <w:t>la facc</w:t>
      </w:r>
      <w:r w:rsidR="00C94981" w:rsidRPr="00AB22B6">
        <w:rPr>
          <w:rFonts w:cstheme="minorHAnsi"/>
          <w:lang w:val="it-IT"/>
        </w:rPr>
        <w:t>iata</w:t>
      </w:r>
      <w:r w:rsidR="003B70E1" w:rsidRPr="00AB22B6">
        <w:rPr>
          <w:rFonts w:cstheme="minorHAnsi"/>
          <w:lang w:val="it-IT"/>
        </w:rPr>
        <w:t xml:space="preserve"> </w:t>
      </w:r>
      <w:r w:rsidR="003A3D08" w:rsidRPr="00AB22B6">
        <w:rPr>
          <w:rFonts w:cstheme="minorHAnsi"/>
          <w:lang w:val="it-IT"/>
        </w:rPr>
        <w:t xml:space="preserve">in 14 </w:t>
      </w:r>
      <w:r w:rsidR="008F7B8E" w:rsidRPr="00AB22B6">
        <w:rPr>
          <w:rFonts w:cstheme="minorHAnsi"/>
          <w:lang w:val="it-IT"/>
        </w:rPr>
        <w:t>aree</w:t>
      </w:r>
      <w:r w:rsidR="003A3D08" w:rsidRPr="00AB22B6">
        <w:rPr>
          <w:rFonts w:cstheme="minorHAnsi"/>
          <w:lang w:val="it-IT"/>
        </w:rPr>
        <w:t xml:space="preserve"> (</w:t>
      </w:r>
      <w:r w:rsidR="00326317" w:rsidRPr="00AB22B6">
        <w:rPr>
          <w:rFonts w:cstheme="minorHAnsi"/>
          <w:lang w:val="it-IT"/>
        </w:rPr>
        <w:t xml:space="preserve">sette per ogni livello) </w:t>
      </w:r>
      <w:r w:rsidR="00362883" w:rsidRPr="00AB22B6">
        <w:rPr>
          <w:rFonts w:cstheme="minorHAnsi"/>
          <w:lang w:val="it-IT"/>
        </w:rPr>
        <w:t xml:space="preserve">riportando per ciascuna </w:t>
      </w:r>
      <w:r w:rsidR="00053AD8" w:rsidRPr="00AB22B6">
        <w:rPr>
          <w:rFonts w:cstheme="minorHAnsi"/>
          <w:lang w:val="it-IT"/>
        </w:rPr>
        <w:t xml:space="preserve">porzione </w:t>
      </w:r>
      <w:r w:rsidR="0047593E" w:rsidRPr="00AB22B6">
        <w:rPr>
          <w:rFonts w:cstheme="minorHAnsi"/>
          <w:lang w:val="it-IT"/>
        </w:rPr>
        <w:t>il rilievo con la numerazione dei pezzi in scala 1:10</w:t>
      </w:r>
      <w:r w:rsidR="003D49A0" w:rsidRPr="00AB22B6">
        <w:rPr>
          <w:rFonts w:cstheme="minorHAnsi"/>
          <w:lang w:val="it-IT"/>
        </w:rPr>
        <w:t xml:space="preserve"> (</w:t>
      </w:r>
      <w:proofErr w:type="spellStart"/>
      <w:r w:rsidR="003D49A0" w:rsidRPr="00AB22B6">
        <w:rPr>
          <w:rFonts w:cstheme="minorHAnsi"/>
          <w:lang w:val="it-IT"/>
        </w:rPr>
        <w:t>fig</w:t>
      </w:r>
      <w:r w:rsidR="00DA34A0" w:rsidRPr="00AB22B6">
        <w:rPr>
          <w:rFonts w:cstheme="minorHAnsi"/>
          <w:lang w:val="it-IT"/>
        </w:rPr>
        <w:t>g</w:t>
      </w:r>
      <w:proofErr w:type="spellEnd"/>
      <w:r w:rsidR="003D49A0" w:rsidRPr="00AB22B6">
        <w:rPr>
          <w:rFonts w:cstheme="minorHAnsi"/>
          <w:lang w:val="it-IT"/>
        </w:rPr>
        <w:t xml:space="preserve">. </w:t>
      </w:r>
      <w:r w:rsidR="00DA34A0" w:rsidRPr="00AB22B6">
        <w:rPr>
          <w:rFonts w:cstheme="minorHAnsi"/>
          <w:lang w:val="it-IT"/>
        </w:rPr>
        <w:t>6-8</w:t>
      </w:r>
      <w:r w:rsidR="0047593E" w:rsidRPr="00AB22B6">
        <w:rPr>
          <w:rFonts w:cstheme="minorHAnsi"/>
          <w:lang w:val="it-IT"/>
        </w:rPr>
        <w:t xml:space="preserve">). </w:t>
      </w:r>
    </w:p>
    <w:p w14:paraId="7AC521E9" w14:textId="1B1E8561" w:rsidR="007702F5" w:rsidRPr="00AB22B6" w:rsidRDefault="003645A1" w:rsidP="002866AA">
      <w:pPr>
        <w:spacing w:after="0" w:line="264" w:lineRule="exact"/>
        <w:jc w:val="both"/>
        <w:rPr>
          <w:rFonts w:cstheme="minorHAnsi"/>
          <w:lang w:val="it-IT"/>
        </w:rPr>
      </w:pPr>
      <w:r w:rsidRPr="00AB22B6">
        <w:rPr>
          <w:rFonts w:cstheme="minorHAnsi"/>
          <w:lang w:val="it-IT"/>
        </w:rPr>
        <w:t xml:space="preserve">Una serie </w:t>
      </w:r>
      <w:r w:rsidR="00251CC2">
        <w:rPr>
          <w:rFonts w:cstheme="minorHAnsi"/>
          <w:lang w:val="it-IT"/>
        </w:rPr>
        <w:t xml:space="preserve">di </w:t>
      </w:r>
      <w:r w:rsidR="00580B27" w:rsidRPr="00AB22B6">
        <w:rPr>
          <w:rFonts w:cstheme="minorHAnsi"/>
          <w:lang w:val="it-IT"/>
        </w:rPr>
        <w:t>sezioni orizzontali della facciata</w:t>
      </w:r>
      <w:r w:rsidR="00845365" w:rsidRPr="00AB22B6">
        <w:rPr>
          <w:rFonts w:cstheme="minorHAnsi"/>
          <w:lang w:val="it-IT"/>
        </w:rPr>
        <w:t xml:space="preserve"> </w:t>
      </w:r>
      <w:r w:rsidR="00251CC2">
        <w:rPr>
          <w:rFonts w:cstheme="minorHAnsi"/>
          <w:lang w:val="it-IT"/>
        </w:rPr>
        <w:t>riporta</w:t>
      </w:r>
      <w:r w:rsidR="00845365" w:rsidRPr="00AB22B6">
        <w:rPr>
          <w:rFonts w:cstheme="minorHAnsi"/>
          <w:lang w:val="it-IT"/>
        </w:rPr>
        <w:t xml:space="preserve"> </w:t>
      </w:r>
      <w:r w:rsidR="00E32FCB" w:rsidRPr="00AB22B6">
        <w:rPr>
          <w:rFonts w:cstheme="minorHAnsi"/>
          <w:lang w:val="it-IT"/>
        </w:rPr>
        <w:t xml:space="preserve">le misure di ogni concio e </w:t>
      </w:r>
      <w:r w:rsidR="00CA732B" w:rsidRPr="00AB22B6">
        <w:rPr>
          <w:rFonts w:cstheme="minorHAnsi"/>
          <w:lang w:val="it-IT"/>
        </w:rPr>
        <w:t>le</w:t>
      </w:r>
      <w:r w:rsidR="00E32FCB" w:rsidRPr="00AB22B6">
        <w:rPr>
          <w:rFonts w:cstheme="minorHAnsi"/>
          <w:lang w:val="it-IT"/>
        </w:rPr>
        <w:t xml:space="preserve"> relativ</w:t>
      </w:r>
      <w:r w:rsidR="00CA732B" w:rsidRPr="00AB22B6">
        <w:rPr>
          <w:rFonts w:cstheme="minorHAnsi"/>
          <w:lang w:val="it-IT"/>
        </w:rPr>
        <w:t>e</w:t>
      </w:r>
      <w:r w:rsidR="0034636F" w:rsidRPr="00AB22B6">
        <w:rPr>
          <w:rFonts w:cstheme="minorHAnsi"/>
          <w:lang w:val="it-IT"/>
        </w:rPr>
        <w:t xml:space="preserve"> </w:t>
      </w:r>
      <w:r w:rsidR="00CA732B" w:rsidRPr="00AB22B6">
        <w:rPr>
          <w:rFonts w:cstheme="minorHAnsi"/>
          <w:lang w:val="it-IT"/>
        </w:rPr>
        <w:t>profondità</w:t>
      </w:r>
      <w:r w:rsidR="009856F9" w:rsidRPr="00AB22B6">
        <w:rPr>
          <w:rFonts w:cstheme="minorHAnsi"/>
          <w:lang w:val="it-IT"/>
        </w:rPr>
        <w:t>;</w:t>
      </w:r>
      <w:r w:rsidR="00C52E8E" w:rsidRPr="00AB22B6">
        <w:rPr>
          <w:rFonts w:cstheme="minorHAnsi"/>
          <w:lang w:val="it-IT"/>
        </w:rPr>
        <w:t xml:space="preserve"> </w:t>
      </w:r>
      <w:r w:rsidR="0034636F" w:rsidRPr="00AB22B6">
        <w:rPr>
          <w:rFonts w:cstheme="minorHAnsi"/>
          <w:lang w:val="it-IT"/>
        </w:rPr>
        <w:t xml:space="preserve">si </w:t>
      </w:r>
      <w:r w:rsidR="00502AA4" w:rsidRPr="00AB22B6">
        <w:rPr>
          <w:rFonts w:cstheme="minorHAnsi"/>
          <w:lang w:val="it-IT"/>
        </w:rPr>
        <w:t xml:space="preserve">può </w:t>
      </w:r>
      <w:r w:rsidR="0034636F" w:rsidRPr="00AB22B6">
        <w:rPr>
          <w:rFonts w:cstheme="minorHAnsi"/>
          <w:lang w:val="it-IT"/>
        </w:rPr>
        <w:t>osserva</w:t>
      </w:r>
      <w:r w:rsidR="00502AA4" w:rsidRPr="00AB22B6">
        <w:rPr>
          <w:rFonts w:cstheme="minorHAnsi"/>
          <w:lang w:val="it-IT"/>
        </w:rPr>
        <w:t>re</w:t>
      </w:r>
      <w:r w:rsidR="0034636F" w:rsidRPr="00AB22B6">
        <w:rPr>
          <w:rFonts w:cstheme="minorHAnsi"/>
          <w:lang w:val="it-IT"/>
        </w:rPr>
        <w:t xml:space="preserve"> che</w:t>
      </w:r>
      <w:r w:rsidR="00712ADE" w:rsidRPr="00AB22B6">
        <w:rPr>
          <w:rFonts w:cstheme="minorHAnsi"/>
          <w:lang w:val="it-IT"/>
        </w:rPr>
        <w:t xml:space="preserve"> </w:t>
      </w:r>
      <w:r w:rsidR="0034636F" w:rsidRPr="00AB22B6">
        <w:rPr>
          <w:rFonts w:cstheme="minorHAnsi"/>
          <w:lang w:val="it-IT"/>
        </w:rPr>
        <w:t>i</w:t>
      </w:r>
      <w:r w:rsidR="00712ADE" w:rsidRPr="00AB22B6">
        <w:rPr>
          <w:rFonts w:cstheme="minorHAnsi"/>
          <w:lang w:val="it-IT"/>
        </w:rPr>
        <w:t xml:space="preserve">l </w:t>
      </w:r>
      <w:r w:rsidR="00D12A8C" w:rsidRPr="00AB22B6">
        <w:rPr>
          <w:rFonts w:cstheme="minorHAnsi"/>
          <w:lang w:val="it-IT"/>
        </w:rPr>
        <w:t>“</w:t>
      </w:r>
      <w:r w:rsidR="00712ADE" w:rsidRPr="00AB22B6">
        <w:rPr>
          <w:rFonts w:cstheme="minorHAnsi"/>
          <w:lang w:val="it-IT"/>
        </w:rPr>
        <w:t>rivestimento</w:t>
      </w:r>
      <w:r w:rsidR="00D12A8C" w:rsidRPr="00AB22B6">
        <w:rPr>
          <w:rFonts w:cstheme="minorHAnsi"/>
          <w:lang w:val="it-IT"/>
        </w:rPr>
        <w:t>”</w:t>
      </w:r>
      <w:r w:rsidR="0034636F" w:rsidRPr="00AB22B6">
        <w:rPr>
          <w:rFonts w:cstheme="minorHAnsi"/>
          <w:lang w:val="it-IT"/>
        </w:rPr>
        <w:t xml:space="preserve"> </w:t>
      </w:r>
      <w:r w:rsidR="004622AF" w:rsidRPr="00AB22B6">
        <w:rPr>
          <w:rFonts w:cstheme="minorHAnsi"/>
          <w:lang w:val="it-IT"/>
        </w:rPr>
        <w:t xml:space="preserve">lapideo </w:t>
      </w:r>
      <w:r w:rsidR="00B463E2" w:rsidRPr="00AB22B6">
        <w:rPr>
          <w:rFonts w:cstheme="minorHAnsi"/>
          <w:lang w:val="it-IT"/>
        </w:rPr>
        <w:t>era</w:t>
      </w:r>
      <w:r w:rsidR="0034636F" w:rsidRPr="00AB22B6">
        <w:rPr>
          <w:rFonts w:cstheme="minorHAnsi"/>
          <w:lang w:val="it-IT"/>
        </w:rPr>
        <w:t xml:space="preserve"> pari </w:t>
      </w:r>
      <w:r w:rsidR="00535BA0" w:rsidRPr="00AB22B6">
        <w:rPr>
          <w:rFonts w:cstheme="minorHAnsi"/>
          <w:lang w:val="it-IT"/>
        </w:rPr>
        <w:t>almeno all</w:t>
      </w:r>
      <w:r w:rsidR="0034636F" w:rsidRPr="00AB22B6">
        <w:rPr>
          <w:rFonts w:cstheme="minorHAnsi"/>
          <w:lang w:val="it-IT"/>
        </w:rPr>
        <w:t>a metà</w:t>
      </w:r>
      <w:r w:rsidR="00D12A8C" w:rsidRPr="00AB22B6">
        <w:rPr>
          <w:rFonts w:cstheme="minorHAnsi"/>
          <w:lang w:val="it-IT"/>
        </w:rPr>
        <w:t xml:space="preserve"> dell</w:t>
      </w:r>
      <w:r w:rsidR="00502AA4" w:rsidRPr="00AB22B6">
        <w:rPr>
          <w:rFonts w:cstheme="minorHAnsi"/>
          <w:lang w:val="it-IT"/>
        </w:rPr>
        <w:t>o spessore dell</w:t>
      </w:r>
      <w:r w:rsidR="00D12A8C" w:rsidRPr="00AB22B6">
        <w:rPr>
          <w:rFonts w:cstheme="minorHAnsi"/>
          <w:lang w:val="it-IT"/>
        </w:rPr>
        <w:t>a facciata stessa</w:t>
      </w:r>
      <w:r w:rsidR="0053549F" w:rsidRPr="00AB22B6">
        <w:rPr>
          <w:rFonts w:cstheme="minorHAnsi"/>
          <w:lang w:val="it-IT"/>
        </w:rPr>
        <w:t xml:space="preserve"> (fig. 9)</w:t>
      </w:r>
      <w:r w:rsidR="002102AD" w:rsidRPr="00AB22B6">
        <w:rPr>
          <w:rFonts w:cstheme="minorHAnsi"/>
          <w:lang w:val="it-IT"/>
        </w:rPr>
        <w:t xml:space="preserve">. </w:t>
      </w:r>
      <w:r w:rsidR="00D975A4" w:rsidRPr="00AB22B6">
        <w:rPr>
          <w:rFonts w:cstheme="minorHAnsi"/>
          <w:lang w:val="it-IT"/>
        </w:rPr>
        <w:t>Questo fa ritenere</w:t>
      </w:r>
      <w:r w:rsidR="00946DE2" w:rsidRPr="00AB22B6">
        <w:rPr>
          <w:rFonts w:cstheme="minorHAnsi"/>
          <w:lang w:val="it-IT"/>
        </w:rPr>
        <w:t xml:space="preserve"> che</w:t>
      </w:r>
      <w:r w:rsidR="006644CC" w:rsidRPr="00AB22B6">
        <w:rPr>
          <w:rFonts w:cstheme="minorHAnsi"/>
          <w:lang w:val="it-IT"/>
        </w:rPr>
        <w:t xml:space="preserve"> per </w:t>
      </w:r>
      <w:r w:rsidR="00ED00F4" w:rsidRPr="00AB22B6">
        <w:rPr>
          <w:rFonts w:cstheme="minorHAnsi"/>
          <w:lang w:val="it-IT"/>
        </w:rPr>
        <w:t>la realizzazione</w:t>
      </w:r>
      <w:r w:rsidR="006644CC" w:rsidRPr="00AB22B6">
        <w:rPr>
          <w:rFonts w:cstheme="minorHAnsi"/>
          <w:lang w:val="it-IT"/>
        </w:rPr>
        <w:t xml:space="preserve"> </w:t>
      </w:r>
      <w:r w:rsidR="00946DE2" w:rsidRPr="00AB22B6">
        <w:rPr>
          <w:rFonts w:cstheme="minorHAnsi"/>
          <w:lang w:val="it-IT"/>
        </w:rPr>
        <w:t>de</w:t>
      </w:r>
      <w:r w:rsidR="006644CC" w:rsidRPr="00AB22B6">
        <w:rPr>
          <w:rFonts w:cstheme="minorHAnsi"/>
          <w:lang w:val="it-IT"/>
        </w:rPr>
        <w:t xml:space="preserve">l telaio </w:t>
      </w:r>
      <w:r w:rsidR="00ED00F4" w:rsidRPr="00AB22B6">
        <w:rPr>
          <w:rFonts w:cstheme="minorHAnsi"/>
          <w:lang w:val="it-IT"/>
        </w:rPr>
        <w:t xml:space="preserve">(di cui </w:t>
      </w:r>
      <w:r w:rsidR="00E234B2" w:rsidRPr="00AB22B6">
        <w:rPr>
          <w:rFonts w:cstheme="minorHAnsi"/>
          <w:lang w:val="it-IT"/>
        </w:rPr>
        <w:t xml:space="preserve">dapprima </w:t>
      </w:r>
      <w:r w:rsidR="00ED00F4" w:rsidRPr="00AB22B6">
        <w:rPr>
          <w:rFonts w:cstheme="minorHAnsi"/>
          <w:lang w:val="it-IT"/>
        </w:rPr>
        <w:t xml:space="preserve">si </w:t>
      </w:r>
      <w:r w:rsidR="00B866C6" w:rsidRPr="00AB22B6">
        <w:rPr>
          <w:rFonts w:cstheme="minorHAnsi"/>
          <w:lang w:val="it-IT"/>
        </w:rPr>
        <w:t>afferm</w:t>
      </w:r>
      <w:r w:rsidR="00AB4641" w:rsidRPr="00AB22B6">
        <w:rPr>
          <w:rFonts w:cstheme="minorHAnsi"/>
          <w:lang w:val="it-IT"/>
        </w:rPr>
        <w:t>ò</w:t>
      </w:r>
      <w:r w:rsidR="00ED00F4" w:rsidRPr="00AB22B6">
        <w:rPr>
          <w:rFonts w:cstheme="minorHAnsi"/>
          <w:lang w:val="it-IT"/>
        </w:rPr>
        <w:t xml:space="preserve"> che fosse </w:t>
      </w:r>
      <w:r w:rsidR="00D02045" w:rsidRPr="00AB22B6">
        <w:rPr>
          <w:rFonts w:cstheme="minorHAnsi"/>
          <w:lang w:val="it-IT"/>
        </w:rPr>
        <w:t>inserito “</w:t>
      </w:r>
      <w:r w:rsidR="000D64AD" w:rsidRPr="00AB22B6">
        <w:rPr>
          <w:rFonts w:cstheme="minorHAnsi"/>
          <w:lang w:val="it-IT"/>
        </w:rPr>
        <w:t>in traccia</w:t>
      </w:r>
      <w:r w:rsidR="00D02045" w:rsidRPr="00AB22B6">
        <w:rPr>
          <w:rFonts w:cstheme="minorHAnsi"/>
          <w:lang w:val="it-IT"/>
        </w:rPr>
        <w:t>”</w:t>
      </w:r>
      <w:r w:rsidR="00E234B2" w:rsidRPr="00AB22B6">
        <w:rPr>
          <w:rFonts w:cstheme="minorHAnsi"/>
          <w:lang w:val="it-IT"/>
        </w:rPr>
        <w:t>, poi</w:t>
      </w:r>
      <w:r w:rsidR="00D02045" w:rsidRPr="00AB22B6">
        <w:rPr>
          <w:rFonts w:cstheme="minorHAnsi"/>
          <w:lang w:val="it-IT"/>
        </w:rPr>
        <w:t xml:space="preserve"> </w:t>
      </w:r>
      <w:r w:rsidR="00B866C6" w:rsidRPr="00AB22B6">
        <w:rPr>
          <w:rFonts w:cstheme="minorHAnsi"/>
          <w:lang w:val="it-IT"/>
        </w:rPr>
        <w:t xml:space="preserve">che </w:t>
      </w:r>
      <w:r w:rsidR="00077CCE" w:rsidRPr="00AB22B6">
        <w:rPr>
          <w:rFonts w:cstheme="minorHAnsi"/>
          <w:lang w:val="it-IT"/>
        </w:rPr>
        <w:t>occup</w:t>
      </w:r>
      <w:r w:rsidR="00AB4641" w:rsidRPr="00AB22B6">
        <w:rPr>
          <w:rFonts w:cstheme="minorHAnsi"/>
          <w:lang w:val="it-IT"/>
        </w:rPr>
        <w:t>asse</w:t>
      </w:r>
      <w:r w:rsidR="00077CCE" w:rsidRPr="00AB22B6">
        <w:rPr>
          <w:rFonts w:cstheme="minorHAnsi"/>
          <w:lang w:val="it-IT"/>
        </w:rPr>
        <w:t xml:space="preserve"> “tutto lo spessore</w:t>
      </w:r>
      <w:r w:rsidR="00D94043" w:rsidRPr="00AB22B6">
        <w:rPr>
          <w:rFonts w:cstheme="minorHAnsi"/>
          <w:lang w:val="it-IT"/>
        </w:rPr>
        <w:t>”</w:t>
      </w:r>
      <w:r w:rsidR="00B866C6" w:rsidRPr="00AB22B6">
        <w:rPr>
          <w:rFonts w:cstheme="minorHAnsi"/>
          <w:lang w:val="it-IT"/>
        </w:rPr>
        <w:t>)</w:t>
      </w:r>
      <w:r w:rsidR="00EA2E6F" w:rsidRPr="00AB22B6">
        <w:rPr>
          <w:rFonts w:cstheme="minorHAnsi"/>
          <w:lang w:val="it-IT"/>
        </w:rPr>
        <w:t xml:space="preserve"> gli elementi lapidei siano stati modificati </w:t>
      </w:r>
      <w:r w:rsidR="00F80F6C" w:rsidRPr="00AB22B6">
        <w:rPr>
          <w:rFonts w:cstheme="minorHAnsi"/>
          <w:lang w:val="it-IT"/>
        </w:rPr>
        <w:t xml:space="preserve">e ridotti </w:t>
      </w:r>
      <w:r w:rsidR="006E78EC" w:rsidRPr="00AB22B6">
        <w:rPr>
          <w:rFonts w:cstheme="minorHAnsi"/>
          <w:lang w:val="it-IT"/>
        </w:rPr>
        <w:t xml:space="preserve">notevolmente </w:t>
      </w:r>
      <w:r w:rsidR="00F80F6C" w:rsidRPr="00AB22B6">
        <w:rPr>
          <w:rFonts w:cstheme="minorHAnsi"/>
          <w:lang w:val="it-IT"/>
        </w:rPr>
        <w:t>nell</w:t>
      </w:r>
      <w:r w:rsidR="00477A28" w:rsidRPr="00AB22B6">
        <w:rPr>
          <w:rFonts w:cstheme="minorHAnsi"/>
          <w:lang w:val="it-IT"/>
        </w:rPr>
        <w:t>a</w:t>
      </w:r>
      <w:r w:rsidR="00F80F6C" w:rsidRPr="00AB22B6">
        <w:rPr>
          <w:rFonts w:cstheme="minorHAnsi"/>
          <w:lang w:val="it-IT"/>
        </w:rPr>
        <w:t xml:space="preserve"> </w:t>
      </w:r>
      <w:r w:rsidR="007F57F4" w:rsidRPr="00AB22B6">
        <w:rPr>
          <w:rFonts w:cstheme="minorHAnsi"/>
          <w:lang w:val="it-IT"/>
        </w:rPr>
        <w:t>profondità</w:t>
      </w:r>
      <w:r w:rsidR="0079574B" w:rsidRPr="00AB22B6">
        <w:rPr>
          <w:rStyle w:val="Rimandonotaapidipagina"/>
          <w:rFonts w:cstheme="minorHAnsi"/>
          <w:lang w:val="it-IT"/>
        </w:rPr>
        <w:footnoteReference w:id="31"/>
      </w:r>
      <w:r w:rsidR="007D3C08" w:rsidRPr="00AB22B6">
        <w:rPr>
          <w:rFonts w:cstheme="minorHAnsi"/>
          <w:lang w:val="it-IT"/>
        </w:rPr>
        <w:t>.</w:t>
      </w:r>
      <w:r w:rsidR="001824C5" w:rsidRPr="00AB22B6">
        <w:rPr>
          <w:rFonts w:cstheme="minorHAnsi"/>
          <w:lang w:val="it-IT"/>
        </w:rPr>
        <w:t xml:space="preserve"> </w:t>
      </w:r>
    </w:p>
    <w:p w14:paraId="4FB08AE9" w14:textId="22E0E056" w:rsidR="00EF1CB0" w:rsidRPr="00AB22B6" w:rsidRDefault="006A4DFE" w:rsidP="002866AA">
      <w:pPr>
        <w:spacing w:after="0" w:line="264" w:lineRule="exact"/>
        <w:jc w:val="both"/>
        <w:rPr>
          <w:rFonts w:cstheme="minorHAnsi"/>
          <w:lang w:val="it-IT"/>
        </w:rPr>
      </w:pPr>
      <w:r w:rsidRPr="00AB22B6">
        <w:rPr>
          <w:rFonts w:cstheme="minorHAnsi"/>
          <w:lang w:val="it-IT"/>
        </w:rPr>
        <w:t>I</w:t>
      </w:r>
      <w:r w:rsidR="005D263D" w:rsidRPr="00AB22B6">
        <w:rPr>
          <w:rFonts w:cstheme="minorHAnsi"/>
          <w:lang w:val="it-IT"/>
        </w:rPr>
        <w:t xml:space="preserve"> disegni della </w:t>
      </w:r>
      <w:r w:rsidR="00022F6D" w:rsidRPr="00AB22B6">
        <w:rPr>
          <w:rFonts w:cstheme="minorHAnsi"/>
          <w:lang w:val="it-IT"/>
        </w:rPr>
        <w:t>parte</w:t>
      </w:r>
      <w:r w:rsidR="005D263D" w:rsidRPr="00AB22B6">
        <w:rPr>
          <w:rFonts w:cstheme="minorHAnsi"/>
          <w:lang w:val="it-IT"/>
        </w:rPr>
        <w:t xml:space="preserve"> </w:t>
      </w:r>
      <w:r w:rsidR="008270AB" w:rsidRPr="00AB22B6">
        <w:rPr>
          <w:rFonts w:cstheme="minorHAnsi"/>
          <w:lang w:val="it-IT"/>
        </w:rPr>
        <w:t>scomposta</w:t>
      </w:r>
      <w:r w:rsidR="00EA201B" w:rsidRPr="00AB22B6">
        <w:rPr>
          <w:rFonts w:cstheme="minorHAnsi"/>
          <w:lang w:val="it-IT"/>
        </w:rPr>
        <w:t>,</w:t>
      </w:r>
      <w:r w:rsidR="005D263D" w:rsidRPr="00AB22B6">
        <w:rPr>
          <w:rFonts w:cstheme="minorHAnsi"/>
          <w:lang w:val="it-IT"/>
        </w:rPr>
        <w:t xml:space="preserve"> della struttura in c</w:t>
      </w:r>
      <w:r w:rsidR="002972FF" w:rsidRPr="00AB22B6">
        <w:rPr>
          <w:rFonts w:cstheme="minorHAnsi"/>
          <w:lang w:val="it-IT"/>
        </w:rPr>
        <w:t>.a. con le armature</w:t>
      </w:r>
      <w:r w:rsidR="0034257A" w:rsidRPr="00AB22B6">
        <w:rPr>
          <w:rFonts w:cstheme="minorHAnsi"/>
          <w:lang w:val="it-IT"/>
        </w:rPr>
        <w:t xml:space="preserve"> di pilastri e travi</w:t>
      </w:r>
      <w:r w:rsidR="00221B59" w:rsidRPr="00AB22B6">
        <w:rPr>
          <w:rFonts w:cstheme="minorHAnsi"/>
          <w:lang w:val="it-IT"/>
        </w:rPr>
        <w:t xml:space="preserve"> (barre </w:t>
      </w:r>
      <w:r w:rsidR="00024128" w:rsidRPr="00AB22B6">
        <w:rPr>
          <w:rFonts w:cstheme="minorHAnsi"/>
          <w:lang w:val="it-IT"/>
        </w:rPr>
        <w:t xml:space="preserve">lisce </w:t>
      </w:r>
      <w:r w:rsidR="00ED55D6" w:rsidRPr="00AB22B6">
        <w:rPr>
          <w:rFonts w:ascii="Arial" w:hAnsi="Arial" w:cs="Arial"/>
          <w:color w:val="444444"/>
          <w:shd w:val="clear" w:color="auto" w:fill="FFFFFF"/>
          <w:lang w:val="it-IT"/>
        </w:rPr>
        <w:t>Ø</w:t>
      </w:r>
      <w:r w:rsidR="00024128" w:rsidRPr="00AB22B6">
        <w:rPr>
          <w:rFonts w:cstheme="minorHAnsi"/>
          <w:lang w:val="it-IT"/>
        </w:rPr>
        <w:t xml:space="preserve"> </w:t>
      </w:r>
      <w:r w:rsidR="005462C1" w:rsidRPr="00AB22B6">
        <w:rPr>
          <w:rFonts w:cstheme="minorHAnsi"/>
          <w:lang w:val="it-IT"/>
        </w:rPr>
        <w:t>16)</w:t>
      </w:r>
      <w:r w:rsidR="00C65470" w:rsidRPr="00AB22B6">
        <w:rPr>
          <w:rFonts w:cstheme="minorHAnsi"/>
          <w:lang w:val="it-IT"/>
        </w:rPr>
        <w:t xml:space="preserve">, </w:t>
      </w:r>
      <w:r w:rsidR="0002112D" w:rsidRPr="00AB22B6">
        <w:rPr>
          <w:rFonts w:cstheme="minorHAnsi"/>
          <w:lang w:val="it-IT"/>
        </w:rPr>
        <w:t>l</w:t>
      </w:r>
      <w:r w:rsidR="005012F3" w:rsidRPr="00AB22B6">
        <w:rPr>
          <w:rFonts w:cstheme="minorHAnsi"/>
          <w:lang w:val="it-IT"/>
        </w:rPr>
        <w:t xml:space="preserve">a relazione sui calcoli </w:t>
      </w:r>
      <w:r w:rsidR="0002112D" w:rsidRPr="00AB22B6">
        <w:rPr>
          <w:rFonts w:cstheme="minorHAnsi"/>
          <w:lang w:val="it-IT"/>
        </w:rPr>
        <w:t xml:space="preserve">delle strutture </w:t>
      </w:r>
      <w:r w:rsidR="005012F3" w:rsidRPr="00AB22B6">
        <w:rPr>
          <w:rFonts w:cstheme="minorHAnsi"/>
          <w:lang w:val="it-IT"/>
        </w:rPr>
        <w:t>(</w:t>
      </w:r>
      <w:r w:rsidR="00E66A59" w:rsidRPr="00AB22B6">
        <w:rPr>
          <w:rFonts w:cstheme="minorHAnsi"/>
          <w:lang w:val="it-IT"/>
        </w:rPr>
        <w:t>a</w:t>
      </w:r>
      <w:r w:rsidR="0037605A" w:rsidRPr="00AB22B6">
        <w:rPr>
          <w:rFonts w:cstheme="minorHAnsi"/>
          <w:lang w:val="it-IT"/>
        </w:rPr>
        <w:t>nche questa a</w:t>
      </w:r>
      <w:r w:rsidR="00E66A59" w:rsidRPr="00AB22B6">
        <w:rPr>
          <w:rFonts w:cstheme="minorHAnsi"/>
          <w:lang w:val="it-IT"/>
        </w:rPr>
        <w:t xml:space="preserve"> cura</w:t>
      </w:r>
      <w:r w:rsidR="005012F3" w:rsidRPr="00AB22B6">
        <w:rPr>
          <w:rFonts w:cstheme="minorHAnsi"/>
          <w:lang w:val="it-IT"/>
        </w:rPr>
        <w:t xml:space="preserve"> d</w:t>
      </w:r>
      <w:r w:rsidR="00E66A59" w:rsidRPr="00AB22B6">
        <w:rPr>
          <w:rFonts w:cstheme="minorHAnsi"/>
          <w:lang w:val="it-IT"/>
        </w:rPr>
        <w:t>e</w:t>
      </w:r>
      <w:r w:rsidR="005012F3" w:rsidRPr="00AB22B6">
        <w:rPr>
          <w:rFonts w:cstheme="minorHAnsi"/>
          <w:lang w:val="it-IT"/>
        </w:rPr>
        <w:t>ll’impresa)</w:t>
      </w:r>
      <w:r w:rsidRPr="00AB22B6">
        <w:rPr>
          <w:rFonts w:cstheme="minorHAnsi"/>
          <w:lang w:val="it-IT"/>
        </w:rPr>
        <w:t xml:space="preserve"> sono nei documenti di contabilità</w:t>
      </w:r>
      <w:r w:rsidR="00A56587" w:rsidRPr="00AB22B6">
        <w:rPr>
          <w:rStyle w:val="Rimandonotaapidipagina"/>
          <w:rFonts w:cstheme="minorHAnsi"/>
          <w:lang w:val="it-IT"/>
        </w:rPr>
        <w:footnoteReference w:id="32"/>
      </w:r>
      <w:r w:rsidR="000B1062" w:rsidRPr="00AB22B6">
        <w:rPr>
          <w:rFonts w:cstheme="minorHAnsi"/>
          <w:lang w:val="it-IT"/>
        </w:rPr>
        <w:t>.</w:t>
      </w:r>
      <w:r w:rsidR="00C0344F" w:rsidRPr="00AB22B6">
        <w:rPr>
          <w:rFonts w:cstheme="minorHAnsi"/>
          <w:lang w:val="it-IT"/>
        </w:rPr>
        <w:t xml:space="preserve"> </w:t>
      </w:r>
      <w:r w:rsidR="00704F74" w:rsidRPr="00AB22B6">
        <w:rPr>
          <w:rFonts w:cstheme="minorHAnsi"/>
          <w:lang w:val="it-IT"/>
        </w:rPr>
        <w:t xml:space="preserve">Dall’analisi dei prezzi si </w:t>
      </w:r>
      <w:r w:rsidR="005943B1" w:rsidRPr="00AB22B6">
        <w:rPr>
          <w:rFonts w:cstheme="minorHAnsi"/>
          <w:lang w:val="it-IT"/>
        </w:rPr>
        <w:t>legge</w:t>
      </w:r>
      <w:r w:rsidR="00704F74" w:rsidRPr="00AB22B6">
        <w:rPr>
          <w:rFonts w:cstheme="minorHAnsi"/>
          <w:lang w:val="it-IT"/>
        </w:rPr>
        <w:t xml:space="preserve"> che l</w:t>
      </w:r>
      <w:r w:rsidR="00C0344F" w:rsidRPr="00AB22B6">
        <w:rPr>
          <w:rFonts w:cstheme="minorHAnsi"/>
          <w:lang w:val="it-IT"/>
        </w:rPr>
        <w:t>a ricomposizione del paramento fu eseguita con cemento bianco</w:t>
      </w:r>
      <w:r w:rsidR="00670039" w:rsidRPr="00AB22B6">
        <w:rPr>
          <w:rFonts w:cstheme="minorHAnsi"/>
          <w:lang w:val="it-IT"/>
        </w:rPr>
        <w:t xml:space="preserve">, </w:t>
      </w:r>
      <w:r w:rsidR="004E154F" w:rsidRPr="00AB22B6">
        <w:rPr>
          <w:rFonts w:cstheme="minorHAnsi"/>
          <w:lang w:val="it-IT"/>
        </w:rPr>
        <w:t xml:space="preserve">mastice (tipo </w:t>
      </w:r>
      <w:proofErr w:type="spellStart"/>
      <w:r w:rsidR="004E154F" w:rsidRPr="00AB22B6">
        <w:rPr>
          <w:rFonts w:cstheme="minorHAnsi"/>
          <w:lang w:val="it-IT"/>
        </w:rPr>
        <w:t>Akemi</w:t>
      </w:r>
      <w:proofErr w:type="spellEnd"/>
      <w:r w:rsidR="004E154F" w:rsidRPr="00AB22B6">
        <w:rPr>
          <w:rFonts w:cstheme="minorHAnsi"/>
          <w:lang w:val="it-IT"/>
        </w:rPr>
        <w:t xml:space="preserve">), </w:t>
      </w:r>
      <w:r w:rsidR="00670039" w:rsidRPr="00AB22B6">
        <w:rPr>
          <w:rFonts w:cstheme="minorHAnsi"/>
          <w:lang w:val="it-IT"/>
        </w:rPr>
        <w:t>chiodi di rame e staffe in ferro zincato</w:t>
      </w:r>
      <w:r w:rsidR="007D5C27" w:rsidRPr="00AB22B6">
        <w:rPr>
          <w:rFonts w:cstheme="minorHAnsi"/>
          <w:lang w:val="it-IT"/>
        </w:rPr>
        <w:t>;</w:t>
      </w:r>
      <w:r w:rsidR="003B419E" w:rsidRPr="00AB22B6">
        <w:rPr>
          <w:rFonts w:cstheme="minorHAnsi"/>
          <w:lang w:val="it-IT"/>
        </w:rPr>
        <w:t xml:space="preserve"> </w:t>
      </w:r>
      <w:r w:rsidR="007D5C27" w:rsidRPr="00AB22B6">
        <w:rPr>
          <w:rFonts w:cstheme="minorHAnsi"/>
          <w:lang w:val="it-IT"/>
        </w:rPr>
        <w:t>nel</w:t>
      </w:r>
      <w:r w:rsidR="00900E97" w:rsidRPr="00AB22B6">
        <w:rPr>
          <w:rFonts w:cstheme="minorHAnsi"/>
          <w:lang w:val="it-IT"/>
        </w:rPr>
        <w:t xml:space="preserve">la parte di muratura </w:t>
      </w:r>
      <w:r w:rsidR="00440C78" w:rsidRPr="00AB22B6">
        <w:rPr>
          <w:rFonts w:cstheme="minorHAnsi"/>
          <w:lang w:val="it-IT"/>
        </w:rPr>
        <w:t>residua</w:t>
      </w:r>
      <w:r w:rsidR="007D5C27" w:rsidRPr="00AB22B6">
        <w:rPr>
          <w:rFonts w:cstheme="minorHAnsi"/>
          <w:lang w:val="it-IT"/>
        </w:rPr>
        <w:t xml:space="preserve"> </w:t>
      </w:r>
      <w:r w:rsidR="00440C78" w:rsidRPr="00AB22B6">
        <w:rPr>
          <w:rFonts w:cstheme="minorHAnsi"/>
          <w:lang w:val="it-IT"/>
        </w:rPr>
        <w:t>(</w:t>
      </w:r>
      <w:r w:rsidR="00C947F2" w:rsidRPr="00AB22B6">
        <w:rPr>
          <w:rFonts w:cstheme="minorHAnsi"/>
          <w:lang w:val="it-IT"/>
        </w:rPr>
        <w:t xml:space="preserve">ovvero </w:t>
      </w:r>
      <w:r w:rsidR="00440C78" w:rsidRPr="00AB22B6">
        <w:rPr>
          <w:rFonts w:cstheme="minorHAnsi"/>
          <w:lang w:val="it-IT"/>
        </w:rPr>
        <w:t xml:space="preserve">il </w:t>
      </w:r>
      <w:r w:rsidR="007D5C27" w:rsidRPr="00AB22B6">
        <w:rPr>
          <w:rFonts w:cstheme="minorHAnsi"/>
          <w:lang w:val="it-IT"/>
        </w:rPr>
        <w:t>primo ordine</w:t>
      </w:r>
      <w:r w:rsidR="00C947F2" w:rsidRPr="00AB22B6">
        <w:rPr>
          <w:rFonts w:cstheme="minorHAnsi"/>
          <w:lang w:val="it-IT"/>
        </w:rPr>
        <w:t xml:space="preserve">, che </w:t>
      </w:r>
      <w:r w:rsidR="007D5C27" w:rsidRPr="00AB22B6">
        <w:rPr>
          <w:rFonts w:cstheme="minorHAnsi"/>
          <w:lang w:val="it-IT"/>
        </w:rPr>
        <w:t>non fu smontato</w:t>
      </w:r>
      <w:r w:rsidR="00440C78" w:rsidRPr="00AB22B6">
        <w:rPr>
          <w:rFonts w:cstheme="minorHAnsi"/>
          <w:lang w:val="it-IT"/>
        </w:rPr>
        <w:t>)</w:t>
      </w:r>
      <w:r w:rsidR="007D5C27" w:rsidRPr="00AB22B6">
        <w:rPr>
          <w:rFonts w:cstheme="minorHAnsi"/>
          <w:lang w:val="it-IT"/>
        </w:rPr>
        <w:t xml:space="preserve"> </w:t>
      </w:r>
      <w:r w:rsidR="00E83CE4" w:rsidRPr="00AB22B6">
        <w:rPr>
          <w:rFonts w:cstheme="minorHAnsi"/>
          <w:lang w:val="it-IT"/>
        </w:rPr>
        <w:t xml:space="preserve">vennero realizzate iniezioni di </w:t>
      </w:r>
      <w:r w:rsidR="003B419E" w:rsidRPr="00AB22B6">
        <w:rPr>
          <w:rFonts w:cstheme="minorHAnsi"/>
          <w:lang w:val="it-IT"/>
        </w:rPr>
        <w:t xml:space="preserve">cemento </w:t>
      </w:r>
      <w:r w:rsidR="00E83CE4" w:rsidRPr="00AB22B6">
        <w:rPr>
          <w:rFonts w:cstheme="minorHAnsi"/>
          <w:lang w:val="it-IT"/>
        </w:rPr>
        <w:t xml:space="preserve">a pressione </w:t>
      </w:r>
      <w:r w:rsidR="003B419E" w:rsidRPr="00AB22B6">
        <w:rPr>
          <w:rFonts w:cstheme="minorHAnsi"/>
          <w:lang w:val="it-IT"/>
        </w:rPr>
        <w:t>per sutura</w:t>
      </w:r>
      <w:r w:rsidR="00F5584B" w:rsidRPr="00AB22B6">
        <w:rPr>
          <w:rStyle w:val="Rimandonotaapidipagina"/>
          <w:rFonts w:cstheme="minorHAnsi"/>
          <w:lang w:val="it-IT"/>
        </w:rPr>
        <w:footnoteReference w:id="33"/>
      </w:r>
      <w:r w:rsidR="00713444" w:rsidRPr="00AB22B6">
        <w:rPr>
          <w:rFonts w:cstheme="minorHAnsi"/>
          <w:lang w:val="it-IT"/>
        </w:rPr>
        <w:t>.</w:t>
      </w:r>
    </w:p>
    <w:p w14:paraId="67C2D4EA" w14:textId="3392A861" w:rsidR="008033EE" w:rsidRPr="00AB22B6" w:rsidRDefault="008033EE" w:rsidP="002866AA">
      <w:pPr>
        <w:spacing w:after="0" w:line="264" w:lineRule="exact"/>
        <w:jc w:val="both"/>
        <w:rPr>
          <w:rFonts w:cstheme="minorHAnsi"/>
          <w:lang w:val="it-IT"/>
        </w:rPr>
      </w:pPr>
      <w:r w:rsidRPr="00AB22B6">
        <w:rPr>
          <w:rFonts w:cstheme="minorHAnsi"/>
          <w:lang w:val="it-IT"/>
        </w:rPr>
        <w:t xml:space="preserve">Nel </w:t>
      </w:r>
      <w:r w:rsidR="00B74340" w:rsidRPr="00AB22B6">
        <w:rPr>
          <w:rFonts w:cstheme="minorHAnsi"/>
          <w:lang w:val="it-IT"/>
        </w:rPr>
        <w:t xml:space="preserve">frattempo, </w:t>
      </w:r>
      <w:r w:rsidR="007C6569" w:rsidRPr="00AB22B6">
        <w:rPr>
          <w:rFonts w:cstheme="minorHAnsi"/>
          <w:lang w:val="it-IT"/>
        </w:rPr>
        <w:t xml:space="preserve">nel 1960 </w:t>
      </w:r>
      <w:r w:rsidRPr="00AB22B6">
        <w:rPr>
          <w:rFonts w:cstheme="minorHAnsi"/>
          <w:lang w:val="it-IT"/>
        </w:rPr>
        <w:t xml:space="preserve">una nuova perizia </w:t>
      </w:r>
      <w:r w:rsidR="00783755" w:rsidRPr="00AB22B6">
        <w:rPr>
          <w:rFonts w:cstheme="minorHAnsi"/>
          <w:lang w:val="it-IT"/>
        </w:rPr>
        <w:t>evidenziò l’urgenza, a tutela della pubblica incolumità, di</w:t>
      </w:r>
      <w:r w:rsidR="00372427" w:rsidRPr="00AB22B6">
        <w:rPr>
          <w:rFonts w:cstheme="minorHAnsi"/>
          <w:lang w:val="it-IT"/>
        </w:rPr>
        <w:t xml:space="preserve"> </w:t>
      </w:r>
      <w:r w:rsidR="00116EBC" w:rsidRPr="00AB22B6">
        <w:rPr>
          <w:rFonts w:cstheme="minorHAnsi"/>
          <w:lang w:val="it-IT"/>
        </w:rPr>
        <w:t>“</w:t>
      </w:r>
      <w:r w:rsidR="00686EBF" w:rsidRPr="00AB22B6">
        <w:rPr>
          <w:rFonts w:cstheme="minorHAnsi"/>
          <w:lang w:val="it-IT"/>
        </w:rPr>
        <w:t>lavori di</w:t>
      </w:r>
      <w:r w:rsidR="00372427" w:rsidRPr="00AB22B6">
        <w:rPr>
          <w:rFonts w:cstheme="minorHAnsi"/>
          <w:lang w:val="it-IT"/>
        </w:rPr>
        <w:t xml:space="preserve"> demolizione </w:t>
      </w:r>
      <w:r w:rsidR="00116EBC" w:rsidRPr="00AB22B6">
        <w:rPr>
          <w:rFonts w:cstheme="minorHAnsi"/>
          <w:lang w:val="it-IT"/>
        </w:rPr>
        <w:t xml:space="preserve">e ricostruzione </w:t>
      </w:r>
      <w:r w:rsidR="00372427" w:rsidRPr="00AB22B6">
        <w:rPr>
          <w:rFonts w:cstheme="minorHAnsi"/>
          <w:lang w:val="it-IT"/>
        </w:rPr>
        <w:t>del campanile</w:t>
      </w:r>
      <w:r w:rsidR="00686EBF" w:rsidRPr="00AB22B6">
        <w:rPr>
          <w:rFonts w:cstheme="minorHAnsi"/>
          <w:lang w:val="it-IT"/>
        </w:rPr>
        <w:t>”</w:t>
      </w:r>
      <w:r w:rsidR="00E50C70" w:rsidRPr="00AB22B6">
        <w:rPr>
          <w:rFonts w:cstheme="minorHAnsi"/>
          <w:lang w:val="it-IT"/>
        </w:rPr>
        <w:t xml:space="preserve">; </w:t>
      </w:r>
      <w:r w:rsidR="00B86E63" w:rsidRPr="00AB22B6">
        <w:rPr>
          <w:rFonts w:cstheme="minorHAnsi"/>
          <w:lang w:val="it-IT"/>
        </w:rPr>
        <w:t xml:space="preserve">le foto mostrano un lieve dissesto sulla muratura sottostante una delle finestre, </w:t>
      </w:r>
      <w:r w:rsidR="00386CB4" w:rsidRPr="00AB22B6">
        <w:rPr>
          <w:rFonts w:cstheme="minorHAnsi"/>
          <w:lang w:val="it-IT"/>
        </w:rPr>
        <w:t>in</w:t>
      </w:r>
      <w:r w:rsidR="00B86E63" w:rsidRPr="00AB22B6">
        <w:rPr>
          <w:rFonts w:cstheme="minorHAnsi"/>
          <w:lang w:val="it-IT"/>
        </w:rPr>
        <w:t xml:space="preserve"> cui manca una colonna</w:t>
      </w:r>
      <w:r w:rsidR="00210CFA" w:rsidRPr="00AB22B6">
        <w:rPr>
          <w:rStyle w:val="Rimandonotaapidipagina"/>
          <w:rFonts w:cstheme="minorHAnsi"/>
          <w:lang w:val="it-IT"/>
        </w:rPr>
        <w:footnoteReference w:id="34"/>
      </w:r>
      <w:r w:rsidR="00B86E63" w:rsidRPr="00AB22B6">
        <w:rPr>
          <w:rFonts w:cstheme="minorHAnsi"/>
          <w:lang w:val="it-IT"/>
        </w:rPr>
        <w:t xml:space="preserve">. </w:t>
      </w:r>
      <w:r w:rsidR="007A2EC1" w:rsidRPr="00AB22B6">
        <w:rPr>
          <w:rFonts w:cstheme="minorHAnsi"/>
          <w:lang w:val="it-IT"/>
        </w:rPr>
        <w:t>Diversamente</w:t>
      </w:r>
      <w:r w:rsidR="00C2539F" w:rsidRPr="00AB22B6">
        <w:rPr>
          <w:rFonts w:cstheme="minorHAnsi"/>
          <w:lang w:val="it-IT"/>
        </w:rPr>
        <w:t xml:space="preserve"> </w:t>
      </w:r>
      <w:r w:rsidR="007A2EC1" w:rsidRPr="00AB22B6">
        <w:rPr>
          <w:rFonts w:cstheme="minorHAnsi"/>
          <w:lang w:val="it-IT"/>
        </w:rPr>
        <w:t>dalla</w:t>
      </w:r>
      <w:r w:rsidR="00D16D9B" w:rsidRPr="00AB22B6">
        <w:rPr>
          <w:rFonts w:cstheme="minorHAnsi"/>
          <w:lang w:val="it-IT"/>
        </w:rPr>
        <w:t xml:space="preserve"> </w:t>
      </w:r>
      <w:r w:rsidR="00A23783" w:rsidRPr="00AB22B6">
        <w:rPr>
          <w:rFonts w:cstheme="minorHAnsi"/>
          <w:lang w:val="it-IT"/>
        </w:rPr>
        <w:t xml:space="preserve">prevista </w:t>
      </w:r>
      <w:r w:rsidR="007A2EC1" w:rsidRPr="00AB22B6">
        <w:rPr>
          <w:rFonts w:cstheme="minorHAnsi"/>
          <w:lang w:val="it-IT"/>
        </w:rPr>
        <w:t>demolizione</w:t>
      </w:r>
      <w:r w:rsidR="00D16D9B" w:rsidRPr="00AB22B6">
        <w:rPr>
          <w:rFonts w:cstheme="minorHAnsi"/>
          <w:lang w:val="it-IT"/>
        </w:rPr>
        <w:t xml:space="preserve">, </w:t>
      </w:r>
      <w:r w:rsidR="007425AB" w:rsidRPr="00AB22B6">
        <w:rPr>
          <w:rFonts w:cstheme="minorHAnsi"/>
          <w:lang w:val="it-IT"/>
        </w:rPr>
        <w:t>il campanile</w:t>
      </w:r>
      <w:r w:rsidR="00502E9F" w:rsidRPr="00AB22B6">
        <w:rPr>
          <w:rFonts w:cstheme="minorHAnsi"/>
          <w:lang w:val="it-IT"/>
        </w:rPr>
        <w:t xml:space="preserve"> </w:t>
      </w:r>
      <w:r w:rsidR="00585970" w:rsidRPr="00AB22B6">
        <w:rPr>
          <w:rFonts w:cstheme="minorHAnsi"/>
          <w:lang w:val="it-IT"/>
        </w:rPr>
        <w:t>fu</w:t>
      </w:r>
      <w:r w:rsidR="00581CE1" w:rsidRPr="00AB22B6">
        <w:rPr>
          <w:rFonts w:cstheme="minorHAnsi"/>
          <w:lang w:val="it-IT"/>
        </w:rPr>
        <w:t xml:space="preserve"> </w:t>
      </w:r>
      <w:r w:rsidR="00502E9F" w:rsidRPr="00AB22B6">
        <w:rPr>
          <w:rFonts w:cstheme="minorHAnsi"/>
          <w:lang w:val="it-IT"/>
        </w:rPr>
        <w:t>rinforzat</w:t>
      </w:r>
      <w:r w:rsidR="007425AB" w:rsidRPr="00AB22B6">
        <w:rPr>
          <w:rFonts w:cstheme="minorHAnsi"/>
          <w:lang w:val="it-IT"/>
        </w:rPr>
        <w:t>o</w:t>
      </w:r>
      <w:r w:rsidR="00502E9F" w:rsidRPr="00AB22B6">
        <w:rPr>
          <w:rFonts w:cstheme="minorHAnsi"/>
          <w:lang w:val="it-IT"/>
        </w:rPr>
        <w:t xml:space="preserve"> da un</w:t>
      </w:r>
      <w:r w:rsidR="007A15BE" w:rsidRPr="00AB22B6">
        <w:rPr>
          <w:rFonts w:cstheme="minorHAnsi"/>
          <w:lang w:val="it-IT"/>
        </w:rPr>
        <w:t>a</w:t>
      </w:r>
      <w:r w:rsidR="00502E9F" w:rsidRPr="00AB22B6">
        <w:rPr>
          <w:rFonts w:cstheme="minorHAnsi"/>
          <w:lang w:val="it-IT"/>
        </w:rPr>
        <w:t xml:space="preserve"> </w:t>
      </w:r>
      <w:r w:rsidR="007A15BE" w:rsidRPr="00AB22B6">
        <w:rPr>
          <w:rFonts w:cstheme="minorHAnsi"/>
          <w:lang w:val="it-IT"/>
        </w:rPr>
        <w:t>struttura</w:t>
      </w:r>
      <w:r w:rsidR="00502E9F" w:rsidRPr="00AB22B6">
        <w:rPr>
          <w:rFonts w:cstheme="minorHAnsi"/>
          <w:lang w:val="it-IT"/>
        </w:rPr>
        <w:t xml:space="preserve"> intern</w:t>
      </w:r>
      <w:r w:rsidR="007A15BE" w:rsidRPr="00AB22B6">
        <w:rPr>
          <w:rFonts w:cstheme="minorHAnsi"/>
          <w:lang w:val="it-IT"/>
        </w:rPr>
        <w:t>a</w:t>
      </w:r>
      <w:r w:rsidR="009617D1" w:rsidRPr="00AB22B6">
        <w:rPr>
          <w:rFonts w:cstheme="minorHAnsi"/>
          <w:lang w:val="it-IT"/>
        </w:rPr>
        <w:t xml:space="preserve"> </w:t>
      </w:r>
      <w:r w:rsidR="004E484E" w:rsidRPr="00AB22B6">
        <w:rPr>
          <w:rFonts w:cstheme="minorHAnsi"/>
          <w:lang w:val="it-IT"/>
        </w:rPr>
        <w:t>in cemento armato</w:t>
      </w:r>
      <w:r w:rsidR="00EB053D" w:rsidRPr="00AB22B6">
        <w:rPr>
          <w:rFonts w:cstheme="minorHAnsi"/>
          <w:lang w:val="it-IT"/>
        </w:rPr>
        <w:t>;</w:t>
      </w:r>
      <w:r w:rsidR="004E484E" w:rsidRPr="00AB22B6">
        <w:rPr>
          <w:rFonts w:cstheme="minorHAnsi"/>
          <w:lang w:val="it-IT"/>
        </w:rPr>
        <w:t xml:space="preserve"> </w:t>
      </w:r>
      <w:r w:rsidR="00AF4E10" w:rsidRPr="00AB22B6">
        <w:rPr>
          <w:rFonts w:cstheme="minorHAnsi"/>
          <w:lang w:val="it-IT"/>
        </w:rPr>
        <w:t xml:space="preserve">nel 1965 </w:t>
      </w:r>
      <w:r w:rsidR="009617D1" w:rsidRPr="00AB22B6">
        <w:rPr>
          <w:rFonts w:cstheme="minorHAnsi"/>
          <w:lang w:val="it-IT"/>
        </w:rPr>
        <w:t xml:space="preserve">diversi quotidiani </w:t>
      </w:r>
      <w:r w:rsidR="000E6A1D" w:rsidRPr="00AB22B6">
        <w:rPr>
          <w:rFonts w:cstheme="minorHAnsi"/>
          <w:lang w:val="it-IT"/>
        </w:rPr>
        <w:t xml:space="preserve">ne </w:t>
      </w:r>
      <w:r w:rsidR="00F0437A" w:rsidRPr="00AB22B6">
        <w:rPr>
          <w:rFonts w:cstheme="minorHAnsi"/>
          <w:lang w:val="it-IT"/>
        </w:rPr>
        <w:t>celebra</w:t>
      </w:r>
      <w:r w:rsidR="00891180" w:rsidRPr="00AB22B6">
        <w:rPr>
          <w:rFonts w:cstheme="minorHAnsi"/>
          <w:lang w:val="it-IT"/>
        </w:rPr>
        <w:t>ro</w:t>
      </w:r>
      <w:r w:rsidR="00F0437A" w:rsidRPr="00AB22B6">
        <w:rPr>
          <w:rFonts w:cstheme="minorHAnsi"/>
          <w:lang w:val="it-IT"/>
        </w:rPr>
        <w:t>no</w:t>
      </w:r>
      <w:r w:rsidR="000E6A1D" w:rsidRPr="00AB22B6">
        <w:rPr>
          <w:rFonts w:cstheme="minorHAnsi"/>
          <w:lang w:val="it-IT"/>
        </w:rPr>
        <w:t xml:space="preserve"> il compimento</w:t>
      </w:r>
      <w:r w:rsidR="00BC6110" w:rsidRPr="00AB22B6">
        <w:rPr>
          <w:rStyle w:val="Rimandonotaapidipagina"/>
          <w:rFonts w:cstheme="minorHAnsi"/>
          <w:lang w:val="it-IT"/>
        </w:rPr>
        <w:footnoteReference w:id="35"/>
      </w:r>
      <w:r w:rsidR="009B6EC2" w:rsidRPr="00AB22B6">
        <w:rPr>
          <w:rFonts w:cstheme="minorHAnsi"/>
          <w:lang w:val="it-IT"/>
        </w:rPr>
        <w:t xml:space="preserve">. </w:t>
      </w:r>
    </w:p>
    <w:p w14:paraId="45D02A15" w14:textId="54714383" w:rsidR="008C6556" w:rsidRPr="00AB22B6" w:rsidRDefault="00680F1B" w:rsidP="002866AA">
      <w:pPr>
        <w:spacing w:after="0" w:line="264" w:lineRule="exact"/>
        <w:jc w:val="both"/>
        <w:rPr>
          <w:rFonts w:cstheme="minorHAnsi"/>
          <w:lang w:val="it-IT"/>
        </w:rPr>
      </w:pPr>
      <w:r w:rsidRPr="00AB22B6">
        <w:rPr>
          <w:rFonts w:cstheme="minorHAnsi"/>
          <w:lang w:val="it-IT"/>
        </w:rPr>
        <w:t xml:space="preserve">Le fotografie dei lavori compiuti negli anni sessanta sono decisamente scarse </w:t>
      </w:r>
      <w:r w:rsidR="005D091D" w:rsidRPr="00AB22B6">
        <w:rPr>
          <w:rFonts w:cstheme="minorHAnsi"/>
          <w:lang w:val="it-IT"/>
        </w:rPr>
        <w:t>n</w:t>
      </w:r>
      <w:r w:rsidR="00502015" w:rsidRPr="00AB22B6">
        <w:rPr>
          <w:rFonts w:cstheme="minorHAnsi"/>
          <w:lang w:val="it-IT"/>
        </w:rPr>
        <w:t xml:space="preserve">ell’archivio della Soprintendenza </w:t>
      </w:r>
      <w:r w:rsidR="00AD60CF" w:rsidRPr="00AB22B6">
        <w:rPr>
          <w:rFonts w:cstheme="minorHAnsi"/>
          <w:lang w:val="it-IT"/>
        </w:rPr>
        <w:t xml:space="preserve">(del tutto assenti </w:t>
      </w:r>
      <w:r w:rsidR="00C60BE1" w:rsidRPr="00AB22B6">
        <w:rPr>
          <w:rFonts w:cstheme="minorHAnsi"/>
          <w:lang w:val="it-IT"/>
        </w:rPr>
        <w:t>nei documenti del Genio Civile</w:t>
      </w:r>
      <w:r w:rsidR="00AE45A3" w:rsidRPr="00AB22B6">
        <w:rPr>
          <w:rFonts w:cstheme="minorHAnsi"/>
          <w:lang w:val="it-IT"/>
        </w:rPr>
        <w:t xml:space="preserve">, </w:t>
      </w:r>
      <w:r w:rsidR="00FA645B">
        <w:rPr>
          <w:rFonts w:cstheme="minorHAnsi"/>
          <w:lang w:val="it-IT"/>
        </w:rPr>
        <w:t xml:space="preserve">oggi </w:t>
      </w:r>
      <w:r w:rsidR="00AE45A3" w:rsidRPr="00AB22B6">
        <w:rPr>
          <w:rFonts w:cstheme="minorHAnsi"/>
          <w:lang w:val="it-IT"/>
        </w:rPr>
        <w:t>nell’Archivio di Stato</w:t>
      </w:r>
      <w:r w:rsidR="00C60BE1" w:rsidRPr="00AB22B6">
        <w:rPr>
          <w:rFonts w:cstheme="minorHAnsi"/>
          <w:lang w:val="it-IT"/>
        </w:rPr>
        <w:t xml:space="preserve">) </w:t>
      </w:r>
      <w:r w:rsidR="004F688E" w:rsidRPr="00AB22B6">
        <w:rPr>
          <w:rFonts w:cstheme="minorHAnsi"/>
          <w:lang w:val="it-IT"/>
        </w:rPr>
        <w:t>e mostrano perlopiù il rifacimento delle coperture</w:t>
      </w:r>
      <w:r w:rsidR="005E6FCB" w:rsidRPr="00AB22B6">
        <w:rPr>
          <w:rFonts w:cstheme="minorHAnsi"/>
          <w:lang w:val="it-IT"/>
        </w:rPr>
        <w:t xml:space="preserve"> </w:t>
      </w:r>
      <w:r w:rsidR="001C7B80" w:rsidRPr="00AB22B6">
        <w:rPr>
          <w:rFonts w:cstheme="minorHAnsi"/>
          <w:lang w:val="it-IT"/>
        </w:rPr>
        <w:t>(fi</w:t>
      </w:r>
      <w:r w:rsidR="0001039A" w:rsidRPr="00AB22B6">
        <w:rPr>
          <w:rFonts w:cstheme="minorHAnsi"/>
          <w:lang w:val="it-IT"/>
        </w:rPr>
        <w:t>g</w:t>
      </w:r>
      <w:r w:rsidR="00670BE2" w:rsidRPr="00AB22B6">
        <w:rPr>
          <w:rFonts w:cstheme="minorHAnsi"/>
          <w:lang w:val="it-IT"/>
        </w:rPr>
        <w:t xml:space="preserve">. </w:t>
      </w:r>
      <w:r w:rsidR="0001039A" w:rsidRPr="00AB22B6">
        <w:rPr>
          <w:rFonts w:cstheme="minorHAnsi"/>
          <w:lang w:val="it-IT"/>
        </w:rPr>
        <w:t>10</w:t>
      </w:r>
      <w:r w:rsidR="00670BE2" w:rsidRPr="00AB22B6">
        <w:rPr>
          <w:rFonts w:cstheme="minorHAnsi"/>
          <w:lang w:val="it-IT"/>
        </w:rPr>
        <w:t>)</w:t>
      </w:r>
      <w:r w:rsidR="00BC4B58" w:rsidRPr="00AB22B6">
        <w:rPr>
          <w:rFonts w:cstheme="minorHAnsi"/>
          <w:lang w:val="it-IT"/>
        </w:rPr>
        <w:t xml:space="preserve">; </w:t>
      </w:r>
      <w:r w:rsidR="000A1B0E" w:rsidRPr="00AB22B6">
        <w:rPr>
          <w:rFonts w:cstheme="minorHAnsi"/>
          <w:lang w:val="it-IT"/>
        </w:rPr>
        <w:t>nessuna</w:t>
      </w:r>
      <w:r w:rsidR="00BC4B58" w:rsidRPr="00AB22B6">
        <w:rPr>
          <w:rFonts w:cstheme="minorHAnsi"/>
          <w:lang w:val="it-IT"/>
        </w:rPr>
        <w:t xml:space="preserve"> </w:t>
      </w:r>
      <w:r w:rsidR="007F35A0" w:rsidRPr="00AB22B6">
        <w:rPr>
          <w:rFonts w:cstheme="minorHAnsi"/>
          <w:lang w:val="it-IT"/>
        </w:rPr>
        <w:t xml:space="preserve">foto </w:t>
      </w:r>
      <w:r w:rsidR="00BC4B58" w:rsidRPr="00AB22B6">
        <w:rPr>
          <w:rFonts w:cstheme="minorHAnsi"/>
          <w:lang w:val="it-IT"/>
        </w:rPr>
        <w:t xml:space="preserve">mostra la scomposizione </w:t>
      </w:r>
      <w:r w:rsidR="000A1B0E" w:rsidRPr="00AB22B6">
        <w:rPr>
          <w:rFonts w:cstheme="minorHAnsi"/>
          <w:lang w:val="it-IT"/>
        </w:rPr>
        <w:t>della facciata né la sua rico</w:t>
      </w:r>
      <w:r w:rsidR="00587FDA" w:rsidRPr="00AB22B6">
        <w:rPr>
          <w:rFonts w:cstheme="minorHAnsi"/>
          <w:lang w:val="it-IT"/>
        </w:rPr>
        <w:t>mposizione</w:t>
      </w:r>
      <w:r w:rsidR="00BE084C" w:rsidRPr="00AB22B6">
        <w:rPr>
          <w:rFonts w:cstheme="minorHAnsi"/>
          <w:lang w:val="it-IT"/>
        </w:rPr>
        <w:t xml:space="preserve">, ma </w:t>
      </w:r>
      <w:r w:rsidR="001C4E86">
        <w:rPr>
          <w:rFonts w:cstheme="minorHAnsi"/>
          <w:lang w:val="it-IT"/>
        </w:rPr>
        <w:t xml:space="preserve">solo </w:t>
      </w:r>
      <w:r w:rsidR="00BE084C" w:rsidRPr="00AB22B6">
        <w:rPr>
          <w:rFonts w:cstheme="minorHAnsi"/>
          <w:lang w:val="it-IT"/>
        </w:rPr>
        <w:t xml:space="preserve">alcune </w:t>
      </w:r>
      <w:r w:rsidR="00355ABB" w:rsidRPr="00AB22B6">
        <w:rPr>
          <w:rFonts w:cstheme="minorHAnsi"/>
          <w:lang w:val="it-IT"/>
        </w:rPr>
        <w:t>immagini</w:t>
      </w:r>
      <w:r w:rsidR="00BE084C" w:rsidRPr="00AB22B6">
        <w:rPr>
          <w:rFonts w:cstheme="minorHAnsi"/>
          <w:lang w:val="it-IT"/>
        </w:rPr>
        <w:t xml:space="preserve"> </w:t>
      </w:r>
      <w:r w:rsidR="00D80117" w:rsidRPr="00AB22B6">
        <w:rPr>
          <w:rFonts w:cstheme="minorHAnsi"/>
          <w:lang w:val="it-IT"/>
        </w:rPr>
        <w:t xml:space="preserve">dell’impresa </w:t>
      </w:r>
      <w:r w:rsidR="00867929" w:rsidRPr="00AB22B6">
        <w:rPr>
          <w:rFonts w:cstheme="minorHAnsi"/>
          <w:lang w:val="it-IT"/>
        </w:rPr>
        <w:t>documentano la realizzazione del telaio</w:t>
      </w:r>
      <w:r w:rsidR="004D21DA" w:rsidRPr="00AB22B6">
        <w:rPr>
          <w:rFonts w:cstheme="minorHAnsi"/>
          <w:lang w:val="it-IT"/>
        </w:rPr>
        <w:t xml:space="preserve"> (</w:t>
      </w:r>
      <w:proofErr w:type="spellStart"/>
      <w:r w:rsidR="005A0DBD" w:rsidRPr="00AB22B6">
        <w:rPr>
          <w:rFonts w:cstheme="minorHAnsi"/>
          <w:lang w:val="it-IT"/>
        </w:rPr>
        <w:t>figg</w:t>
      </w:r>
      <w:proofErr w:type="spellEnd"/>
      <w:r w:rsidR="005A0DBD" w:rsidRPr="00AB22B6">
        <w:rPr>
          <w:rFonts w:cstheme="minorHAnsi"/>
          <w:lang w:val="it-IT"/>
        </w:rPr>
        <w:t xml:space="preserve">. </w:t>
      </w:r>
      <w:r w:rsidR="005767A8" w:rsidRPr="00AB22B6">
        <w:rPr>
          <w:rFonts w:cstheme="minorHAnsi"/>
          <w:lang w:val="it-IT"/>
        </w:rPr>
        <w:t>11-12</w:t>
      </w:r>
      <w:r w:rsidR="00751875" w:rsidRPr="00AB22B6">
        <w:rPr>
          <w:rFonts w:cstheme="minorHAnsi"/>
          <w:lang w:val="it-IT"/>
        </w:rPr>
        <w:t>)</w:t>
      </w:r>
      <w:r w:rsidR="00175C2C" w:rsidRPr="00AB22B6">
        <w:rPr>
          <w:rFonts w:cstheme="minorHAnsi"/>
          <w:lang w:val="it-IT"/>
        </w:rPr>
        <w:t>.</w:t>
      </w:r>
      <w:r w:rsidR="00E750E5" w:rsidRPr="00AB22B6">
        <w:rPr>
          <w:rFonts w:cstheme="minorHAnsi"/>
          <w:lang w:val="it-IT"/>
        </w:rPr>
        <w:t xml:space="preserve"> </w:t>
      </w:r>
    </w:p>
    <w:p w14:paraId="37C151BF" w14:textId="164385BB" w:rsidR="00245F53" w:rsidRPr="00AB22B6" w:rsidRDefault="001417BB" w:rsidP="002866AA">
      <w:pPr>
        <w:spacing w:after="0" w:line="264" w:lineRule="exact"/>
        <w:jc w:val="both"/>
        <w:rPr>
          <w:rFonts w:cstheme="minorHAnsi"/>
          <w:lang w:val="it-IT"/>
        </w:rPr>
      </w:pPr>
      <w:r w:rsidRPr="00AB22B6">
        <w:rPr>
          <w:rFonts w:cstheme="minorHAnsi"/>
          <w:lang w:val="it-IT"/>
        </w:rPr>
        <w:t xml:space="preserve">Poco dopo </w:t>
      </w:r>
      <w:r w:rsidR="006E606C" w:rsidRPr="00AB22B6">
        <w:rPr>
          <w:rFonts w:cstheme="minorHAnsi"/>
          <w:lang w:val="it-IT"/>
        </w:rPr>
        <w:t xml:space="preserve">il tetto fu completamento rifatto, sostituendo le strutture lignee </w:t>
      </w:r>
      <w:r w:rsidR="00A712F6" w:rsidRPr="00AB22B6">
        <w:rPr>
          <w:rFonts w:cstheme="minorHAnsi"/>
          <w:lang w:val="it-IT"/>
        </w:rPr>
        <w:t>con solai in laterocemento su cordoli in cemento armato</w:t>
      </w:r>
      <w:r w:rsidR="004F355C" w:rsidRPr="00AB22B6">
        <w:rPr>
          <w:rFonts w:cstheme="minorHAnsi"/>
          <w:lang w:val="it-IT"/>
        </w:rPr>
        <w:t xml:space="preserve"> (fig. 13)</w:t>
      </w:r>
      <w:r w:rsidR="001360D3" w:rsidRPr="00AB22B6">
        <w:rPr>
          <w:rFonts w:cstheme="minorHAnsi"/>
          <w:lang w:val="it-IT"/>
        </w:rPr>
        <w:t>;</w:t>
      </w:r>
      <w:r w:rsidR="002B1E52" w:rsidRPr="00AB22B6">
        <w:rPr>
          <w:rFonts w:cstheme="minorHAnsi"/>
          <w:lang w:val="it-IT"/>
        </w:rPr>
        <w:t xml:space="preserve"> in</w:t>
      </w:r>
      <w:r w:rsidR="00E750E5" w:rsidRPr="00AB22B6">
        <w:rPr>
          <w:rFonts w:cstheme="minorHAnsi"/>
          <w:lang w:val="it-IT"/>
        </w:rPr>
        <w:t xml:space="preserve"> quegli stessi anni </w:t>
      </w:r>
      <w:r w:rsidR="00F147C1" w:rsidRPr="00AB22B6">
        <w:rPr>
          <w:rFonts w:cstheme="minorHAnsi"/>
          <w:lang w:val="it-IT"/>
        </w:rPr>
        <w:t xml:space="preserve">fu completamente smontata la pavimentazione della </w:t>
      </w:r>
      <w:r w:rsidR="004B5E21" w:rsidRPr="00AB22B6">
        <w:rPr>
          <w:rFonts w:cstheme="minorHAnsi"/>
          <w:lang w:val="it-IT"/>
        </w:rPr>
        <w:t xml:space="preserve">basilica </w:t>
      </w:r>
      <w:r w:rsidR="002B1E52" w:rsidRPr="00AB22B6">
        <w:rPr>
          <w:rFonts w:cstheme="minorHAnsi"/>
          <w:lang w:val="it-IT"/>
        </w:rPr>
        <w:t>(</w:t>
      </w:r>
      <w:r w:rsidR="004B5E21" w:rsidRPr="00AB22B6">
        <w:rPr>
          <w:rFonts w:cstheme="minorHAnsi"/>
          <w:lang w:val="it-IT"/>
        </w:rPr>
        <w:t>in pietra con</w:t>
      </w:r>
      <w:r w:rsidR="00F147C1" w:rsidRPr="00AB22B6">
        <w:rPr>
          <w:rFonts w:cstheme="minorHAnsi"/>
          <w:lang w:val="it-IT"/>
        </w:rPr>
        <w:t xml:space="preserve"> intarsi </w:t>
      </w:r>
      <w:proofErr w:type="spellStart"/>
      <w:r w:rsidR="004B5E21" w:rsidRPr="00AB22B6">
        <w:rPr>
          <w:rFonts w:cstheme="minorHAnsi"/>
          <w:lang w:val="it-IT"/>
        </w:rPr>
        <w:t>bicromi</w:t>
      </w:r>
      <w:proofErr w:type="spellEnd"/>
      <w:r w:rsidR="002B1E52" w:rsidRPr="00AB22B6">
        <w:rPr>
          <w:rFonts w:cstheme="minorHAnsi"/>
          <w:lang w:val="it-IT"/>
        </w:rPr>
        <w:t>)</w:t>
      </w:r>
      <w:r w:rsidR="00302017" w:rsidRPr="00AB22B6">
        <w:rPr>
          <w:rFonts w:cstheme="minorHAnsi"/>
          <w:lang w:val="it-IT"/>
        </w:rPr>
        <w:t xml:space="preserve"> poi ricollocata su massetto cementizio</w:t>
      </w:r>
      <w:r w:rsidR="00560E06" w:rsidRPr="00AB22B6">
        <w:rPr>
          <w:rFonts w:cstheme="minorHAnsi"/>
          <w:lang w:val="it-IT"/>
        </w:rPr>
        <w:t xml:space="preserve"> e resa perfettamente uniforme.</w:t>
      </w:r>
    </w:p>
    <w:p w14:paraId="3BB62ADE" w14:textId="77777777" w:rsidR="00F4435B" w:rsidRPr="00AB22B6" w:rsidRDefault="00F96CD2" w:rsidP="002866AA">
      <w:pPr>
        <w:spacing w:after="0" w:line="264" w:lineRule="exact"/>
        <w:jc w:val="both"/>
        <w:rPr>
          <w:rFonts w:cstheme="minorHAnsi"/>
          <w:lang w:val="it-IT"/>
        </w:rPr>
      </w:pPr>
      <w:r w:rsidRPr="00AB22B6">
        <w:rPr>
          <w:rFonts w:cstheme="minorHAnsi"/>
          <w:lang w:val="it-IT"/>
        </w:rPr>
        <w:t>Diverse</w:t>
      </w:r>
      <w:r w:rsidR="00175C2C" w:rsidRPr="00AB22B6">
        <w:rPr>
          <w:rFonts w:cstheme="minorHAnsi"/>
          <w:lang w:val="it-IT"/>
        </w:rPr>
        <w:t xml:space="preserve"> fotografie illustrano</w:t>
      </w:r>
      <w:r w:rsidR="00027CE6" w:rsidRPr="00AB22B6">
        <w:rPr>
          <w:rFonts w:cstheme="minorHAnsi"/>
          <w:lang w:val="it-IT"/>
        </w:rPr>
        <w:t xml:space="preserve"> invece</w:t>
      </w:r>
      <w:r w:rsidR="00175C2C" w:rsidRPr="00AB22B6">
        <w:rPr>
          <w:rFonts w:cstheme="minorHAnsi"/>
          <w:lang w:val="it-IT"/>
        </w:rPr>
        <w:t xml:space="preserve"> il restauro eseguito trenta anni dopo, nel 1992</w:t>
      </w:r>
      <w:r w:rsidR="004148FF" w:rsidRPr="00AB22B6">
        <w:rPr>
          <w:rFonts w:cstheme="minorHAnsi"/>
          <w:lang w:val="it-IT"/>
        </w:rPr>
        <w:t xml:space="preserve">, quando si </w:t>
      </w:r>
      <w:r w:rsidR="00CB19F8" w:rsidRPr="00AB22B6">
        <w:rPr>
          <w:rFonts w:cstheme="minorHAnsi"/>
          <w:lang w:val="it-IT"/>
        </w:rPr>
        <w:t>dovette intervenire</w:t>
      </w:r>
      <w:r w:rsidR="004148FF" w:rsidRPr="00AB22B6">
        <w:rPr>
          <w:rFonts w:cstheme="minorHAnsi"/>
          <w:lang w:val="it-IT"/>
        </w:rPr>
        <w:t xml:space="preserve"> di nuovo sulla facciata per </w:t>
      </w:r>
      <w:r w:rsidR="00427B7F" w:rsidRPr="00AB22B6">
        <w:rPr>
          <w:rFonts w:cstheme="minorHAnsi"/>
          <w:lang w:val="it-IT"/>
        </w:rPr>
        <w:t xml:space="preserve">riparare </w:t>
      </w:r>
      <w:r w:rsidR="00555B1D" w:rsidRPr="00AB22B6">
        <w:rPr>
          <w:rFonts w:cstheme="minorHAnsi"/>
          <w:lang w:val="it-IT"/>
        </w:rPr>
        <w:t>le criticità</w:t>
      </w:r>
      <w:r w:rsidR="00427B7F" w:rsidRPr="00AB22B6">
        <w:rPr>
          <w:rFonts w:cstheme="minorHAnsi"/>
          <w:lang w:val="it-IT"/>
        </w:rPr>
        <w:t xml:space="preserve"> </w:t>
      </w:r>
      <w:r w:rsidR="00974ED0" w:rsidRPr="00AB22B6">
        <w:rPr>
          <w:rFonts w:cstheme="minorHAnsi"/>
          <w:lang w:val="it-IT"/>
        </w:rPr>
        <w:t>manifestatesi</w:t>
      </w:r>
      <w:r w:rsidR="00427B7F" w:rsidRPr="00AB22B6">
        <w:rPr>
          <w:rFonts w:cstheme="minorHAnsi"/>
          <w:lang w:val="it-IT"/>
        </w:rPr>
        <w:t xml:space="preserve"> in seguito all</w:t>
      </w:r>
      <w:r w:rsidR="00AA7B19" w:rsidRPr="00AB22B6">
        <w:rPr>
          <w:rFonts w:cstheme="minorHAnsi"/>
          <w:lang w:val="it-IT"/>
        </w:rPr>
        <w:t>’intervento precedente</w:t>
      </w:r>
      <w:r w:rsidR="00542672" w:rsidRPr="00AB22B6">
        <w:rPr>
          <w:rFonts w:cstheme="minorHAnsi"/>
          <w:lang w:val="it-IT"/>
        </w:rPr>
        <w:t>.</w:t>
      </w:r>
      <w:r w:rsidR="002B0A8F" w:rsidRPr="00AB22B6">
        <w:rPr>
          <w:rFonts w:cstheme="minorHAnsi"/>
          <w:lang w:val="it-IT"/>
        </w:rPr>
        <w:t xml:space="preserve"> </w:t>
      </w:r>
      <w:r w:rsidR="00542672" w:rsidRPr="00AB22B6">
        <w:rPr>
          <w:rFonts w:cstheme="minorHAnsi"/>
          <w:lang w:val="it-IT"/>
        </w:rPr>
        <w:t>O</w:t>
      </w:r>
      <w:r w:rsidR="00FF07CF" w:rsidRPr="00AB22B6">
        <w:rPr>
          <w:rFonts w:cstheme="minorHAnsi"/>
          <w:lang w:val="it-IT"/>
        </w:rPr>
        <w:t>ltre al</w:t>
      </w:r>
      <w:r w:rsidR="001303EE" w:rsidRPr="00AB22B6">
        <w:rPr>
          <w:rFonts w:cstheme="minorHAnsi"/>
          <w:lang w:val="it-IT"/>
        </w:rPr>
        <w:t>l’evidente</w:t>
      </w:r>
      <w:r w:rsidR="00FF07CF" w:rsidRPr="00AB22B6">
        <w:rPr>
          <w:rFonts w:cstheme="minorHAnsi"/>
          <w:lang w:val="it-IT"/>
        </w:rPr>
        <w:t xml:space="preserve"> contrasto tra l</w:t>
      </w:r>
      <w:r w:rsidR="00C04D66" w:rsidRPr="00AB22B6">
        <w:rPr>
          <w:rFonts w:cstheme="minorHAnsi"/>
          <w:lang w:val="it-IT"/>
        </w:rPr>
        <w:t>a</w:t>
      </w:r>
      <w:r w:rsidR="00FF07CF" w:rsidRPr="00AB22B6">
        <w:rPr>
          <w:rFonts w:cstheme="minorHAnsi"/>
          <w:lang w:val="it-IT"/>
        </w:rPr>
        <w:t xml:space="preserve"> part</w:t>
      </w:r>
      <w:r w:rsidR="00C04D66" w:rsidRPr="00AB22B6">
        <w:rPr>
          <w:rFonts w:cstheme="minorHAnsi"/>
          <w:lang w:val="it-IT"/>
        </w:rPr>
        <w:t>e</w:t>
      </w:r>
      <w:r w:rsidR="00FF07CF" w:rsidRPr="00AB22B6">
        <w:rPr>
          <w:rFonts w:cstheme="minorHAnsi"/>
          <w:lang w:val="it-IT"/>
        </w:rPr>
        <w:t xml:space="preserve"> superior</w:t>
      </w:r>
      <w:r w:rsidR="00C04D66" w:rsidRPr="00AB22B6">
        <w:rPr>
          <w:rFonts w:cstheme="minorHAnsi"/>
          <w:lang w:val="it-IT"/>
        </w:rPr>
        <w:t>e</w:t>
      </w:r>
      <w:r w:rsidR="00BD70F0" w:rsidRPr="00AB22B6">
        <w:rPr>
          <w:rFonts w:cstheme="minorHAnsi"/>
          <w:lang w:val="it-IT"/>
        </w:rPr>
        <w:t xml:space="preserve"> (</w:t>
      </w:r>
      <w:r w:rsidR="00103B8D" w:rsidRPr="00AB22B6">
        <w:rPr>
          <w:rFonts w:cstheme="minorHAnsi"/>
          <w:lang w:val="it-IT"/>
        </w:rPr>
        <w:t>decisamente più chiara</w:t>
      </w:r>
      <w:r w:rsidR="00BD70F0" w:rsidRPr="00AB22B6">
        <w:rPr>
          <w:rFonts w:cstheme="minorHAnsi"/>
          <w:lang w:val="it-IT"/>
        </w:rPr>
        <w:t>) e quella in basso (molto scura)</w:t>
      </w:r>
      <w:r w:rsidR="00E1141C" w:rsidRPr="00AB22B6">
        <w:rPr>
          <w:rStyle w:val="Rimandonotaapidipagina"/>
          <w:rFonts w:cstheme="minorHAnsi"/>
          <w:lang w:val="it-IT"/>
        </w:rPr>
        <w:footnoteReference w:id="36"/>
      </w:r>
      <w:r w:rsidR="00BD70F0" w:rsidRPr="00AB22B6">
        <w:rPr>
          <w:rFonts w:cstheme="minorHAnsi"/>
          <w:lang w:val="it-IT"/>
        </w:rPr>
        <w:t xml:space="preserve">, </w:t>
      </w:r>
      <w:r w:rsidR="00FC4465" w:rsidRPr="00AB22B6">
        <w:rPr>
          <w:rFonts w:cstheme="minorHAnsi"/>
          <w:lang w:val="it-IT"/>
        </w:rPr>
        <w:t>l</w:t>
      </w:r>
      <w:r w:rsidR="00952AA0" w:rsidRPr="00AB22B6">
        <w:rPr>
          <w:rFonts w:cstheme="minorHAnsi"/>
          <w:lang w:val="it-IT"/>
        </w:rPr>
        <w:t xml:space="preserve">e immagini </w:t>
      </w:r>
      <w:r w:rsidR="0088264D" w:rsidRPr="00AB22B6">
        <w:rPr>
          <w:rFonts w:cstheme="minorHAnsi"/>
          <w:lang w:val="it-IT"/>
        </w:rPr>
        <w:t xml:space="preserve">d’archivio </w:t>
      </w:r>
      <w:r w:rsidR="00952AA0" w:rsidRPr="00AB22B6">
        <w:rPr>
          <w:rFonts w:cstheme="minorHAnsi"/>
          <w:lang w:val="it-IT"/>
        </w:rPr>
        <w:t>mostrano</w:t>
      </w:r>
      <w:r w:rsidR="002B0A8F" w:rsidRPr="00AB22B6">
        <w:rPr>
          <w:rFonts w:cstheme="minorHAnsi"/>
          <w:lang w:val="it-IT"/>
        </w:rPr>
        <w:t xml:space="preserve"> </w:t>
      </w:r>
      <w:r w:rsidR="00812671" w:rsidRPr="00AB22B6">
        <w:rPr>
          <w:rFonts w:cstheme="minorHAnsi"/>
          <w:lang w:val="it-IT"/>
        </w:rPr>
        <w:t xml:space="preserve">notevoli </w:t>
      </w:r>
      <w:r w:rsidR="00662C96" w:rsidRPr="00AB22B6">
        <w:rPr>
          <w:rFonts w:cstheme="minorHAnsi"/>
          <w:lang w:val="it-IT"/>
        </w:rPr>
        <w:t xml:space="preserve">fessurazioni e </w:t>
      </w:r>
      <w:r w:rsidR="00D10C6A" w:rsidRPr="00AB22B6">
        <w:rPr>
          <w:rFonts w:cstheme="minorHAnsi"/>
          <w:lang w:val="it-IT"/>
        </w:rPr>
        <w:t>lesioni</w:t>
      </w:r>
      <w:r w:rsidR="00AF2AAA" w:rsidRPr="00AB22B6">
        <w:rPr>
          <w:rFonts w:cstheme="minorHAnsi"/>
          <w:lang w:val="it-IT"/>
        </w:rPr>
        <w:t xml:space="preserve"> verticali</w:t>
      </w:r>
      <w:r w:rsidR="00D10C6A" w:rsidRPr="00AB22B6">
        <w:rPr>
          <w:rFonts w:cstheme="minorHAnsi"/>
          <w:lang w:val="it-IT"/>
        </w:rPr>
        <w:t xml:space="preserve">, </w:t>
      </w:r>
      <w:r w:rsidR="00957756" w:rsidRPr="00AB22B6">
        <w:rPr>
          <w:rFonts w:cstheme="minorHAnsi"/>
          <w:lang w:val="it-IT"/>
        </w:rPr>
        <w:t xml:space="preserve">alcuni </w:t>
      </w:r>
      <w:r w:rsidR="002363D4" w:rsidRPr="00AB22B6">
        <w:rPr>
          <w:rFonts w:cstheme="minorHAnsi"/>
          <w:lang w:val="it-IT"/>
        </w:rPr>
        <w:t xml:space="preserve">distacchi e mancanze, </w:t>
      </w:r>
      <w:r w:rsidR="00957756" w:rsidRPr="00AB22B6">
        <w:rPr>
          <w:rFonts w:cstheme="minorHAnsi"/>
          <w:lang w:val="it-IT"/>
        </w:rPr>
        <w:t xml:space="preserve">diffuse </w:t>
      </w:r>
      <w:r w:rsidR="00662C96" w:rsidRPr="00AB22B6">
        <w:rPr>
          <w:rFonts w:cstheme="minorHAnsi"/>
          <w:lang w:val="it-IT"/>
        </w:rPr>
        <w:t>incrostazioni</w:t>
      </w:r>
      <w:r w:rsidR="00FD12AF" w:rsidRPr="00AB22B6">
        <w:rPr>
          <w:rFonts w:cstheme="minorHAnsi"/>
          <w:lang w:val="it-IT"/>
        </w:rPr>
        <w:t>, macchie</w:t>
      </w:r>
      <w:r w:rsidR="00952AA0" w:rsidRPr="00AB22B6">
        <w:rPr>
          <w:rFonts w:cstheme="minorHAnsi"/>
          <w:lang w:val="it-IT"/>
        </w:rPr>
        <w:t xml:space="preserve"> </w:t>
      </w:r>
      <w:r w:rsidR="002363D4" w:rsidRPr="00AB22B6">
        <w:rPr>
          <w:rFonts w:cstheme="minorHAnsi"/>
          <w:lang w:val="it-IT"/>
        </w:rPr>
        <w:t>e alterazi</w:t>
      </w:r>
      <w:r w:rsidR="008410AD" w:rsidRPr="00AB22B6">
        <w:rPr>
          <w:rFonts w:cstheme="minorHAnsi"/>
          <w:lang w:val="it-IT"/>
        </w:rPr>
        <w:t>oni cromatiche</w:t>
      </w:r>
      <w:r w:rsidR="006E1089" w:rsidRPr="00AB22B6">
        <w:rPr>
          <w:rFonts w:cstheme="minorHAnsi"/>
          <w:lang w:val="it-IT"/>
        </w:rPr>
        <w:t xml:space="preserve"> (</w:t>
      </w:r>
      <w:proofErr w:type="spellStart"/>
      <w:r w:rsidR="006E1089" w:rsidRPr="00AB22B6">
        <w:rPr>
          <w:rFonts w:cstheme="minorHAnsi"/>
          <w:lang w:val="it-IT"/>
        </w:rPr>
        <w:t>figg</w:t>
      </w:r>
      <w:proofErr w:type="spellEnd"/>
      <w:r w:rsidR="006E1089" w:rsidRPr="00AB22B6">
        <w:rPr>
          <w:rFonts w:cstheme="minorHAnsi"/>
          <w:lang w:val="it-IT"/>
        </w:rPr>
        <w:t xml:space="preserve">. </w:t>
      </w:r>
      <w:r w:rsidR="001D314B" w:rsidRPr="00AB22B6">
        <w:rPr>
          <w:rFonts w:cstheme="minorHAnsi"/>
          <w:lang w:val="it-IT"/>
        </w:rPr>
        <w:t>14-15)</w:t>
      </w:r>
      <w:r w:rsidR="00860177" w:rsidRPr="00AB22B6">
        <w:rPr>
          <w:rFonts w:cstheme="minorHAnsi"/>
          <w:lang w:val="it-IT"/>
        </w:rPr>
        <w:t>.</w:t>
      </w:r>
      <w:r w:rsidR="00992E25" w:rsidRPr="00AB22B6">
        <w:rPr>
          <w:rFonts w:cstheme="minorHAnsi"/>
          <w:lang w:val="it-IT"/>
        </w:rPr>
        <w:t xml:space="preserve"> </w:t>
      </w:r>
    </w:p>
    <w:p w14:paraId="4FBE33A2" w14:textId="588E812C" w:rsidR="00B076CF" w:rsidRPr="00AB22B6" w:rsidRDefault="00860177" w:rsidP="002866AA">
      <w:pPr>
        <w:spacing w:after="0" w:line="264" w:lineRule="exact"/>
        <w:jc w:val="both"/>
        <w:rPr>
          <w:rFonts w:cstheme="minorHAnsi"/>
          <w:lang w:val="it-IT"/>
        </w:rPr>
      </w:pPr>
      <w:r w:rsidRPr="00AB22B6">
        <w:rPr>
          <w:rFonts w:cstheme="minorHAnsi"/>
          <w:lang w:val="it-IT"/>
        </w:rPr>
        <w:lastRenderedPageBreak/>
        <w:t>L</w:t>
      </w:r>
      <w:r w:rsidR="00AF2AB2" w:rsidRPr="00AB22B6">
        <w:rPr>
          <w:rFonts w:cstheme="minorHAnsi"/>
          <w:lang w:val="it-IT"/>
        </w:rPr>
        <w:t>e armature metalliche e l’uso di malte cementizie devono aver provocato diversi danni ai materiali lapidei</w:t>
      </w:r>
      <w:r w:rsidR="00C026E4" w:rsidRPr="00AB22B6">
        <w:rPr>
          <w:rFonts w:cstheme="minorHAnsi"/>
          <w:lang w:val="it-IT"/>
        </w:rPr>
        <w:t>;</w:t>
      </w:r>
      <w:r w:rsidR="00AF2AB2" w:rsidRPr="00AB22B6">
        <w:rPr>
          <w:rFonts w:cstheme="minorHAnsi"/>
          <w:lang w:val="it-IT"/>
        </w:rPr>
        <w:t xml:space="preserve"> </w:t>
      </w:r>
      <w:r w:rsidR="00F35592" w:rsidRPr="00AB22B6">
        <w:rPr>
          <w:rFonts w:cstheme="minorHAnsi"/>
          <w:lang w:val="it-IT"/>
        </w:rPr>
        <w:t>il</w:t>
      </w:r>
      <w:r w:rsidR="00410700" w:rsidRPr="00AB22B6">
        <w:rPr>
          <w:rFonts w:cstheme="minorHAnsi"/>
          <w:lang w:val="it-IT"/>
        </w:rPr>
        <w:t xml:space="preserve"> </w:t>
      </w:r>
      <w:r w:rsidR="008330FC" w:rsidRPr="00AB22B6">
        <w:rPr>
          <w:rFonts w:cstheme="minorHAnsi"/>
          <w:lang w:val="it-IT"/>
        </w:rPr>
        <w:t xml:space="preserve">degrado </w:t>
      </w:r>
      <w:r w:rsidR="00EE7C1E" w:rsidRPr="00AB22B6">
        <w:rPr>
          <w:rFonts w:cstheme="minorHAnsi"/>
          <w:lang w:val="it-IT"/>
        </w:rPr>
        <w:t xml:space="preserve">presumibilmente </w:t>
      </w:r>
      <w:r w:rsidR="00C8165E">
        <w:rPr>
          <w:rFonts w:cstheme="minorHAnsi"/>
          <w:lang w:val="it-IT"/>
        </w:rPr>
        <w:t>fu</w:t>
      </w:r>
      <w:r w:rsidR="00C8165E" w:rsidRPr="00AB22B6">
        <w:rPr>
          <w:rFonts w:cstheme="minorHAnsi"/>
          <w:lang w:val="it-IT"/>
        </w:rPr>
        <w:t xml:space="preserve"> </w:t>
      </w:r>
      <w:r w:rsidR="00EE7C1E">
        <w:rPr>
          <w:rFonts w:cstheme="minorHAnsi"/>
          <w:lang w:val="it-IT"/>
        </w:rPr>
        <w:t xml:space="preserve">sia di natura </w:t>
      </w:r>
      <w:r w:rsidR="008654C5">
        <w:rPr>
          <w:rFonts w:cstheme="minorHAnsi"/>
          <w:lang w:val="it-IT"/>
        </w:rPr>
        <w:t>fisic</w:t>
      </w:r>
      <w:r w:rsidR="00390B90">
        <w:rPr>
          <w:rFonts w:cstheme="minorHAnsi"/>
          <w:lang w:val="it-IT"/>
        </w:rPr>
        <w:t xml:space="preserve">a e </w:t>
      </w:r>
      <w:r w:rsidR="008654C5">
        <w:rPr>
          <w:rFonts w:cstheme="minorHAnsi"/>
          <w:lang w:val="it-IT"/>
        </w:rPr>
        <w:t xml:space="preserve">chimica </w:t>
      </w:r>
      <w:r w:rsidR="002465B8">
        <w:rPr>
          <w:rFonts w:cstheme="minorHAnsi"/>
          <w:lang w:val="it-IT"/>
        </w:rPr>
        <w:t>(</w:t>
      </w:r>
      <w:r w:rsidR="008330FC" w:rsidRPr="00AB22B6">
        <w:rPr>
          <w:rFonts w:cstheme="minorHAnsi"/>
          <w:lang w:val="it-IT"/>
        </w:rPr>
        <w:t xml:space="preserve">causato dalle dilatazioni differenziali dei materiali, </w:t>
      </w:r>
      <w:r w:rsidR="00CF6348" w:rsidRPr="00AB22B6">
        <w:rPr>
          <w:rFonts w:cstheme="minorHAnsi"/>
          <w:lang w:val="it-IT"/>
        </w:rPr>
        <w:t>dal</w:t>
      </w:r>
      <w:r w:rsidR="008330FC" w:rsidRPr="00AB22B6">
        <w:rPr>
          <w:rFonts w:cstheme="minorHAnsi"/>
          <w:lang w:val="it-IT"/>
        </w:rPr>
        <w:t xml:space="preserve">l’ossidazione dei metalli e </w:t>
      </w:r>
      <w:r w:rsidR="00CF6348" w:rsidRPr="00AB22B6">
        <w:rPr>
          <w:rFonts w:cstheme="minorHAnsi"/>
          <w:lang w:val="it-IT"/>
        </w:rPr>
        <w:t>dal</w:t>
      </w:r>
      <w:r w:rsidR="008330FC" w:rsidRPr="00AB22B6">
        <w:rPr>
          <w:rFonts w:cstheme="minorHAnsi"/>
          <w:lang w:val="it-IT"/>
        </w:rPr>
        <w:t>l’introduzione di sali contenuti nel cemento</w:t>
      </w:r>
      <w:r w:rsidR="002465B8">
        <w:rPr>
          <w:rFonts w:cstheme="minorHAnsi"/>
          <w:lang w:val="it-IT"/>
        </w:rPr>
        <w:t>)</w:t>
      </w:r>
      <w:r w:rsidR="00AF0B9F" w:rsidRPr="00AB22B6">
        <w:rPr>
          <w:rFonts w:cstheme="minorHAnsi"/>
          <w:lang w:val="it-IT"/>
        </w:rPr>
        <w:t xml:space="preserve">, </w:t>
      </w:r>
      <w:r w:rsidR="002465B8">
        <w:rPr>
          <w:rFonts w:cstheme="minorHAnsi"/>
          <w:lang w:val="it-IT"/>
        </w:rPr>
        <w:t xml:space="preserve">sia </w:t>
      </w:r>
      <w:r w:rsidR="00350A85">
        <w:rPr>
          <w:rFonts w:cstheme="minorHAnsi"/>
          <w:lang w:val="it-IT"/>
        </w:rPr>
        <w:t xml:space="preserve">di tipo </w:t>
      </w:r>
      <w:r w:rsidR="002465B8">
        <w:rPr>
          <w:rFonts w:cstheme="minorHAnsi"/>
          <w:lang w:val="it-IT"/>
        </w:rPr>
        <w:t>meccanic</w:t>
      </w:r>
      <w:r w:rsidR="00350A85">
        <w:rPr>
          <w:rFonts w:cstheme="minorHAnsi"/>
          <w:lang w:val="it-IT"/>
        </w:rPr>
        <w:t>o</w:t>
      </w:r>
      <w:r w:rsidR="00ED4716">
        <w:rPr>
          <w:rFonts w:cstheme="minorHAnsi"/>
          <w:lang w:val="it-IT"/>
        </w:rPr>
        <w:t xml:space="preserve"> (dovuto</w:t>
      </w:r>
      <w:r w:rsidR="00AF0B9F" w:rsidRPr="00AB22B6">
        <w:rPr>
          <w:rFonts w:cstheme="minorHAnsi"/>
          <w:lang w:val="it-IT"/>
        </w:rPr>
        <w:t xml:space="preserve"> alle </w:t>
      </w:r>
      <w:r w:rsidR="00567398" w:rsidRPr="00AB22B6">
        <w:rPr>
          <w:rFonts w:cstheme="minorHAnsi"/>
          <w:lang w:val="it-IT"/>
        </w:rPr>
        <w:t>“rilavorazioni” descritte sopra</w:t>
      </w:r>
      <w:r w:rsidR="00ED4716">
        <w:rPr>
          <w:rFonts w:cstheme="minorHAnsi"/>
          <w:lang w:val="it-IT"/>
        </w:rPr>
        <w:t>)</w:t>
      </w:r>
      <w:r w:rsidR="009950AB" w:rsidRPr="00AB22B6">
        <w:rPr>
          <w:rFonts w:cstheme="minorHAnsi"/>
          <w:lang w:val="it-IT"/>
        </w:rPr>
        <w:t>.</w:t>
      </w:r>
      <w:r w:rsidR="00410700" w:rsidRPr="00AB22B6">
        <w:rPr>
          <w:rFonts w:cstheme="minorHAnsi"/>
          <w:lang w:val="it-IT"/>
        </w:rPr>
        <w:t xml:space="preserve"> </w:t>
      </w:r>
      <w:r w:rsidR="009950AB" w:rsidRPr="00AB22B6">
        <w:rPr>
          <w:rFonts w:cstheme="minorHAnsi"/>
          <w:lang w:val="it-IT"/>
        </w:rPr>
        <w:t>F</w:t>
      </w:r>
      <w:r w:rsidR="005368B9" w:rsidRPr="00AB22B6">
        <w:rPr>
          <w:rFonts w:cstheme="minorHAnsi"/>
          <w:lang w:val="it-IT"/>
        </w:rPr>
        <w:t xml:space="preserve">u </w:t>
      </w:r>
      <w:r w:rsidR="009950AB" w:rsidRPr="00AB22B6">
        <w:rPr>
          <w:rFonts w:cstheme="minorHAnsi"/>
          <w:lang w:val="it-IT"/>
        </w:rPr>
        <w:t xml:space="preserve">quindi </w:t>
      </w:r>
      <w:r w:rsidR="005368B9" w:rsidRPr="00AB22B6">
        <w:rPr>
          <w:rFonts w:cstheme="minorHAnsi"/>
          <w:lang w:val="it-IT"/>
        </w:rPr>
        <w:t xml:space="preserve">necessario pulire le superfici </w:t>
      </w:r>
      <w:r w:rsidR="00604DD2" w:rsidRPr="00AB22B6">
        <w:rPr>
          <w:rFonts w:cstheme="minorHAnsi"/>
          <w:lang w:val="it-IT"/>
        </w:rPr>
        <w:t xml:space="preserve">lapidee </w:t>
      </w:r>
      <w:r w:rsidR="005368B9" w:rsidRPr="00AB22B6">
        <w:rPr>
          <w:rFonts w:cstheme="minorHAnsi"/>
          <w:lang w:val="it-IT"/>
        </w:rPr>
        <w:t>con impacchi</w:t>
      </w:r>
      <w:r w:rsidR="009950AB" w:rsidRPr="00AB22B6">
        <w:rPr>
          <w:rFonts w:cstheme="minorHAnsi"/>
          <w:lang w:val="it-IT"/>
        </w:rPr>
        <w:t>, consoli</w:t>
      </w:r>
      <w:r w:rsidR="00FA0B7A" w:rsidRPr="00AB22B6">
        <w:rPr>
          <w:rFonts w:cstheme="minorHAnsi"/>
          <w:lang w:val="it-IT"/>
        </w:rPr>
        <w:t>dare le parti staccate</w:t>
      </w:r>
      <w:r w:rsidR="00EB7F61" w:rsidRPr="00AB22B6">
        <w:rPr>
          <w:rFonts w:cstheme="minorHAnsi"/>
          <w:lang w:val="it-IT"/>
        </w:rPr>
        <w:t>, integrare le mancanze</w:t>
      </w:r>
      <w:r w:rsidR="00EA15EE" w:rsidRPr="00AB22B6">
        <w:rPr>
          <w:rFonts w:cstheme="minorHAnsi"/>
          <w:lang w:val="it-IT"/>
        </w:rPr>
        <w:t xml:space="preserve"> e risarcire</w:t>
      </w:r>
      <w:r w:rsidR="00FA0711" w:rsidRPr="00AB22B6">
        <w:rPr>
          <w:rFonts w:cstheme="minorHAnsi"/>
          <w:lang w:val="it-IT"/>
        </w:rPr>
        <w:t xml:space="preserve"> l</w:t>
      </w:r>
      <w:r w:rsidR="00301596" w:rsidRPr="00AB22B6">
        <w:rPr>
          <w:rFonts w:cstheme="minorHAnsi"/>
          <w:lang w:val="it-IT"/>
        </w:rPr>
        <w:t xml:space="preserve">a continuità </w:t>
      </w:r>
      <w:r w:rsidR="00604DD2" w:rsidRPr="00AB22B6">
        <w:rPr>
          <w:rFonts w:cstheme="minorHAnsi"/>
          <w:lang w:val="it-IT"/>
        </w:rPr>
        <w:t>superficiale</w:t>
      </w:r>
      <w:r w:rsidR="00F51DF0" w:rsidRPr="00AB22B6">
        <w:rPr>
          <w:rFonts w:cstheme="minorHAnsi"/>
          <w:lang w:val="it-IT"/>
        </w:rPr>
        <w:t xml:space="preserve"> attraverso </w:t>
      </w:r>
      <w:r w:rsidR="00950E60" w:rsidRPr="00AB22B6">
        <w:rPr>
          <w:rFonts w:cstheme="minorHAnsi"/>
          <w:lang w:val="it-IT"/>
        </w:rPr>
        <w:t xml:space="preserve">operazioni di </w:t>
      </w:r>
      <w:r w:rsidR="00DD57E0" w:rsidRPr="00AB22B6">
        <w:rPr>
          <w:rFonts w:cstheme="minorHAnsi"/>
          <w:lang w:val="it-IT"/>
        </w:rPr>
        <w:t>stuccatur</w:t>
      </w:r>
      <w:r w:rsidR="00950E60" w:rsidRPr="00AB22B6">
        <w:rPr>
          <w:rFonts w:cstheme="minorHAnsi"/>
          <w:lang w:val="it-IT"/>
        </w:rPr>
        <w:t>a</w:t>
      </w:r>
      <w:r w:rsidR="002B66BB" w:rsidRPr="00AB22B6">
        <w:rPr>
          <w:rFonts w:cstheme="minorHAnsi"/>
          <w:lang w:val="it-IT"/>
        </w:rPr>
        <w:t>.</w:t>
      </w:r>
      <w:r w:rsidR="001D785E" w:rsidRPr="00AB22B6">
        <w:rPr>
          <w:rFonts w:cstheme="minorHAnsi"/>
          <w:lang w:val="it-IT"/>
        </w:rPr>
        <w:t xml:space="preserve"> </w:t>
      </w:r>
    </w:p>
    <w:p w14:paraId="0B27DB14" w14:textId="798D9ACD" w:rsidR="00661340" w:rsidRPr="00AB22B6" w:rsidRDefault="00661340" w:rsidP="002866AA">
      <w:pPr>
        <w:spacing w:after="0" w:line="264" w:lineRule="exact"/>
        <w:jc w:val="both"/>
        <w:rPr>
          <w:rFonts w:cstheme="minorHAnsi"/>
          <w:lang w:val="it-IT"/>
        </w:rPr>
      </w:pPr>
      <w:r w:rsidRPr="00AB22B6">
        <w:rPr>
          <w:rFonts w:cstheme="minorHAnsi"/>
          <w:lang w:val="it-IT"/>
        </w:rPr>
        <w:t xml:space="preserve">Le </w:t>
      </w:r>
      <w:r w:rsidR="00C77C97" w:rsidRPr="00AB22B6">
        <w:rPr>
          <w:rFonts w:cstheme="minorHAnsi"/>
          <w:lang w:val="it-IT"/>
        </w:rPr>
        <w:t>fotografie</w:t>
      </w:r>
      <w:r w:rsidR="00785AA4">
        <w:rPr>
          <w:rFonts w:cstheme="minorHAnsi"/>
          <w:lang w:val="it-IT"/>
        </w:rPr>
        <w:t>, oltre a</w:t>
      </w:r>
      <w:r w:rsidR="00B1444F">
        <w:rPr>
          <w:rFonts w:cstheme="minorHAnsi"/>
          <w:lang w:val="it-IT"/>
        </w:rPr>
        <w:t>gli impacchi e a</w:t>
      </w:r>
      <w:r w:rsidR="00785AA4">
        <w:rPr>
          <w:rFonts w:cstheme="minorHAnsi"/>
          <w:lang w:val="it-IT"/>
        </w:rPr>
        <w:t>i trattamenti sulle superfici,</w:t>
      </w:r>
      <w:r w:rsidRPr="00AB22B6">
        <w:rPr>
          <w:rFonts w:cstheme="minorHAnsi"/>
          <w:lang w:val="it-IT"/>
        </w:rPr>
        <w:t xml:space="preserve"> </w:t>
      </w:r>
      <w:r w:rsidR="00B1444F" w:rsidRPr="00AB22B6">
        <w:rPr>
          <w:rFonts w:cstheme="minorHAnsi"/>
          <w:lang w:val="it-IT"/>
        </w:rPr>
        <w:t xml:space="preserve">mostrano </w:t>
      </w:r>
      <w:r w:rsidRPr="00AB22B6">
        <w:rPr>
          <w:rFonts w:cstheme="minorHAnsi"/>
          <w:lang w:val="it-IT"/>
        </w:rPr>
        <w:t xml:space="preserve">anche </w:t>
      </w:r>
      <w:r w:rsidR="0080425B" w:rsidRPr="00AB22B6">
        <w:rPr>
          <w:rFonts w:cstheme="minorHAnsi"/>
          <w:lang w:val="it-IT"/>
        </w:rPr>
        <w:t>il consolidamento tramite</w:t>
      </w:r>
      <w:r w:rsidR="00335E27" w:rsidRPr="00AB22B6">
        <w:rPr>
          <w:rFonts w:cstheme="minorHAnsi"/>
          <w:lang w:val="it-IT"/>
        </w:rPr>
        <w:t xml:space="preserve"> iniezioni </w:t>
      </w:r>
      <w:r w:rsidR="00576D30">
        <w:rPr>
          <w:rFonts w:cstheme="minorHAnsi"/>
          <w:lang w:val="it-IT"/>
        </w:rPr>
        <w:t xml:space="preserve">diffuse </w:t>
      </w:r>
      <w:r w:rsidR="00335E27" w:rsidRPr="00AB22B6">
        <w:rPr>
          <w:rFonts w:cstheme="minorHAnsi"/>
          <w:lang w:val="it-IT"/>
        </w:rPr>
        <w:t>sulle murature longitudinali</w:t>
      </w:r>
      <w:r w:rsidR="00CE756A" w:rsidRPr="00AB22B6">
        <w:rPr>
          <w:rFonts w:cstheme="minorHAnsi"/>
          <w:lang w:val="it-IT"/>
        </w:rPr>
        <w:t xml:space="preserve"> della basilica </w:t>
      </w:r>
      <w:r w:rsidR="00443F2A" w:rsidRPr="00AB22B6">
        <w:rPr>
          <w:rFonts w:cstheme="minorHAnsi"/>
          <w:lang w:val="it-IT"/>
        </w:rPr>
        <w:t xml:space="preserve">e un </w:t>
      </w:r>
      <w:r w:rsidRPr="00AB22B6">
        <w:rPr>
          <w:rFonts w:cstheme="minorHAnsi"/>
          <w:lang w:val="it-IT"/>
        </w:rPr>
        <w:t>nuovo rifacimento delle coperture</w:t>
      </w:r>
      <w:r w:rsidR="00C02DF5" w:rsidRPr="00AB22B6">
        <w:rPr>
          <w:rFonts w:cstheme="minorHAnsi"/>
          <w:lang w:val="it-IT"/>
        </w:rPr>
        <w:t xml:space="preserve"> (</w:t>
      </w:r>
      <w:r w:rsidR="00094D2B">
        <w:rPr>
          <w:rFonts w:cstheme="minorHAnsi"/>
          <w:lang w:val="it-IT"/>
        </w:rPr>
        <w:t>compresa</w:t>
      </w:r>
      <w:r w:rsidR="00C02DF5" w:rsidRPr="00AB22B6">
        <w:rPr>
          <w:rFonts w:cstheme="minorHAnsi"/>
          <w:lang w:val="it-IT"/>
        </w:rPr>
        <w:t xml:space="preserve"> la zona absidale)</w:t>
      </w:r>
      <w:r w:rsidR="009E22D6" w:rsidRPr="00AB22B6">
        <w:rPr>
          <w:rFonts w:cstheme="minorHAnsi"/>
          <w:lang w:val="it-IT"/>
        </w:rPr>
        <w:t xml:space="preserve">, completato nel 2002 </w:t>
      </w:r>
      <w:r w:rsidR="00322C07" w:rsidRPr="00AB22B6">
        <w:rPr>
          <w:rFonts w:cstheme="minorHAnsi"/>
          <w:lang w:val="it-IT"/>
        </w:rPr>
        <w:t xml:space="preserve">con </w:t>
      </w:r>
      <w:r w:rsidR="00632AC7" w:rsidRPr="00AB22B6">
        <w:rPr>
          <w:rFonts w:cstheme="minorHAnsi"/>
          <w:lang w:val="it-IT"/>
        </w:rPr>
        <w:t>la sostituzione delle</w:t>
      </w:r>
      <w:r w:rsidR="009E22D6" w:rsidRPr="00AB22B6">
        <w:rPr>
          <w:rFonts w:cstheme="minorHAnsi"/>
          <w:lang w:val="it-IT"/>
        </w:rPr>
        <w:t xml:space="preserve"> </w:t>
      </w:r>
      <w:r w:rsidR="00632AC7" w:rsidRPr="00AB22B6">
        <w:rPr>
          <w:rFonts w:cstheme="minorHAnsi"/>
          <w:lang w:val="it-IT"/>
        </w:rPr>
        <w:t xml:space="preserve">lastre </w:t>
      </w:r>
      <w:r w:rsidR="00F86F9D" w:rsidRPr="00AB22B6">
        <w:rPr>
          <w:rFonts w:cstheme="minorHAnsi"/>
          <w:lang w:val="it-IT"/>
        </w:rPr>
        <w:t xml:space="preserve">di piombo </w:t>
      </w:r>
      <w:r w:rsidR="00632AC7" w:rsidRPr="00AB22B6">
        <w:rPr>
          <w:rFonts w:cstheme="minorHAnsi"/>
          <w:lang w:val="it-IT"/>
        </w:rPr>
        <w:t>d</w:t>
      </w:r>
      <w:r w:rsidR="00F86F9D" w:rsidRPr="00AB22B6">
        <w:rPr>
          <w:rFonts w:cstheme="minorHAnsi"/>
          <w:lang w:val="it-IT"/>
        </w:rPr>
        <w:t>el</w:t>
      </w:r>
      <w:r w:rsidR="00632AC7" w:rsidRPr="00AB22B6">
        <w:rPr>
          <w:rFonts w:cstheme="minorHAnsi"/>
          <w:lang w:val="it-IT"/>
        </w:rPr>
        <w:t xml:space="preserve"> </w:t>
      </w:r>
      <w:r w:rsidR="009E22D6" w:rsidRPr="00AB22B6">
        <w:rPr>
          <w:rFonts w:cstheme="minorHAnsi"/>
          <w:lang w:val="it-IT"/>
        </w:rPr>
        <w:t>rivestimento della cupola</w:t>
      </w:r>
      <w:r w:rsidR="006C4E34">
        <w:rPr>
          <w:rStyle w:val="Rimandonotaapidipagina"/>
          <w:rFonts w:cstheme="minorHAnsi"/>
          <w:lang w:val="it-IT"/>
        </w:rPr>
        <w:footnoteReference w:id="37"/>
      </w:r>
      <w:r w:rsidR="004104EA" w:rsidRPr="00AB22B6">
        <w:rPr>
          <w:rFonts w:cstheme="minorHAnsi"/>
          <w:lang w:val="it-IT"/>
        </w:rPr>
        <w:t>.</w:t>
      </w:r>
    </w:p>
    <w:p w14:paraId="0A18568B" w14:textId="5243A589" w:rsidR="00175C2C" w:rsidRPr="00AB22B6" w:rsidRDefault="00175C2C" w:rsidP="002866AA">
      <w:pPr>
        <w:spacing w:after="0" w:line="264" w:lineRule="exact"/>
        <w:jc w:val="both"/>
        <w:rPr>
          <w:rFonts w:cstheme="minorHAnsi"/>
          <w:lang w:val="it-IT"/>
        </w:rPr>
      </w:pPr>
    </w:p>
    <w:p w14:paraId="62426325" w14:textId="07BE338E" w:rsidR="0012464B" w:rsidRPr="00AB22B6" w:rsidRDefault="00991A3B" w:rsidP="004A7DE1">
      <w:pPr>
        <w:spacing w:after="0" w:line="264" w:lineRule="exact"/>
        <w:rPr>
          <w:rFonts w:cstheme="minorHAnsi"/>
          <w:i/>
          <w:iCs/>
          <w:lang w:val="it-IT"/>
        </w:rPr>
      </w:pPr>
      <w:r w:rsidRPr="00AB22B6">
        <w:rPr>
          <w:rFonts w:cstheme="minorHAnsi"/>
          <w:i/>
          <w:iCs/>
          <w:lang w:val="it-IT"/>
        </w:rPr>
        <w:t xml:space="preserve">Il </w:t>
      </w:r>
      <w:r w:rsidR="008F191A" w:rsidRPr="00AB22B6">
        <w:rPr>
          <w:rFonts w:cstheme="minorHAnsi"/>
          <w:i/>
          <w:iCs/>
          <w:lang w:val="it-IT"/>
        </w:rPr>
        <w:t xml:space="preserve">terremoto </w:t>
      </w:r>
      <w:r w:rsidR="0012464B" w:rsidRPr="00AB22B6">
        <w:rPr>
          <w:rFonts w:cstheme="minorHAnsi"/>
          <w:i/>
          <w:iCs/>
          <w:lang w:val="it-IT"/>
        </w:rPr>
        <w:t xml:space="preserve">del </w:t>
      </w:r>
      <w:r w:rsidR="008F191A" w:rsidRPr="00AB22B6">
        <w:rPr>
          <w:rFonts w:cstheme="minorHAnsi"/>
          <w:i/>
          <w:iCs/>
          <w:lang w:val="it-IT"/>
        </w:rPr>
        <w:t>2009</w:t>
      </w:r>
      <w:r w:rsidR="0050085D">
        <w:rPr>
          <w:rFonts w:cstheme="minorHAnsi"/>
          <w:i/>
          <w:iCs/>
          <w:lang w:val="it-IT"/>
        </w:rPr>
        <w:t>, i danni</w:t>
      </w:r>
      <w:r w:rsidR="0012464B" w:rsidRPr="00AB22B6">
        <w:rPr>
          <w:rFonts w:cstheme="minorHAnsi"/>
          <w:i/>
          <w:iCs/>
          <w:lang w:val="it-IT"/>
        </w:rPr>
        <w:t xml:space="preserve"> e </w:t>
      </w:r>
      <w:r w:rsidR="00E71C97" w:rsidRPr="00AB22B6">
        <w:rPr>
          <w:rFonts w:cstheme="minorHAnsi"/>
          <w:i/>
          <w:iCs/>
          <w:lang w:val="it-IT"/>
        </w:rPr>
        <w:t>gli interventi di restauro</w:t>
      </w:r>
    </w:p>
    <w:p w14:paraId="5B644957" w14:textId="50A11D1A" w:rsidR="007F19BD" w:rsidRPr="00AB22B6" w:rsidRDefault="00907C16" w:rsidP="002866AA">
      <w:pPr>
        <w:spacing w:after="0" w:line="264" w:lineRule="exact"/>
        <w:jc w:val="both"/>
        <w:rPr>
          <w:rFonts w:cstheme="minorHAnsi"/>
          <w:lang w:val="it-IT"/>
        </w:rPr>
      </w:pPr>
      <w:r w:rsidRPr="00AB22B6">
        <w:rPr>
          <w:rFonts w:cstheme="minorHAnsi"/>
          <w:lang w:val="it-IT"/>
        </w:rPr>
        <w:t>Gli eventi sismici</w:t>
      </w:r>
      <w:r w:rsidR="00365F3B" w:rsidRPr="00AB22B6">
        <w:rPr>
          <w:rFonts w:cstheme="minorHAnsi"/>
          <w:lang w:val="it-IT"/>
        </w:rPr>
        <w:t xml:space="preserve"> de</w:t>
      </w:r>
      <w:r w:rsidR="0099752B" w:rsidRPr="00AB22B6">
        <w:rPr>
          <w:rFonts w:cstheme="minorHAnsi"/>
          <w:lang w:val="it-IT"/>
        </w:rPr>
        <w:t>l 2009 ha</w:t>
      </w:r>
      <w:r w:rsidRPr="00AB22B6">
        <w:rPr>
          <w:rFonts w:cstheme="minorHAnsi"/>
          <w:lang w:val="it-IT"/>
        </w:rPr>
        <w:t>nno</w:t>
      </w:r>
      <w:r w:rsidR="0099752B" w:rsidRPr="00AB22B6">
        <w:rPr>
          <w:rFonts w:cstheme="minorHAnsi"/>
          <w:lang w:val="it-IT"/>
        </w:rPr>
        <w:t xml:space="preserve"> </w:t>
      </w:r>
      <w:r w:rsidR="005469A7" w:rsidRPr="00AB22B6">
        <w:rPr>
          <w:rFonts w:cstheme="minorHAnsi"/>
          <w:lang w:val="it-IT"/>
        </w:rPr>
        <w:t>pro</w:t>
      </w:r>
      <w:r w:rsidR="000A1398" w:rsidRPr="00AB22B6">
        <w:rPr>
          <w:rFonts w:cstheme="minorHAnsi"/>
          <w:lang w:val="it-IT"/>
        </w:rPr>
        <w:t xml:space="preserve">vocato </w:t>
      </w:r>
      <w:r w:rsidR="00E77DB3" w:rsidRPr="00AB22B6">
        <w:rPr>
          <w:rFonts w:cstheme="minorHAnsi"/>
          <w:lang w:val="it-IT"/>
        </w:rPr>
        <w:t>un grave</w:t>
      </w:r>
      <w:r w:rsidR="000A1398" w:rsidRPr="00AB22B6">
        <w:rPr>
          <w:rFonts w:cstheme="minorHAnsi"/>
          <w:lang w:val="it-IT"/>
        </w:rPr>
        <w:t xml:space="preserve"> </w:t>
      </w:r>
      <w:r w:rsidR="003D417D" w:rsidRPr="00AB22B6">
        <w:rPr>
          <w:rFonts w:cstheme="minorHAnsi"/>
          <w:lang w:val="it-IT"/>
        </w:rPr>
        <w:t xml:space="preserve">dissesto </w:t>
      </w:r>
      <w:r w:rsidR="00E12DDB" w:rsidRPr="00AB22B6">
        <w:rPr>
          <w:rFonts w:cstheme="minorHAnsi"/>
          <w:lang w:val="it-IT"/>
        </w:rPr>
        <w:t>della</w:t>
      </w:r>
      <w:r w:rsidR="00A74258" w:rsidRPr="00AB22B6">
        <w:rPr>
          <w:rFonts w:cstheme="minorHAnsi"/>
          <w:lang w:val="it-IT"/>
        </w:rPr>
        <w:t xml:space="preserve"> cupola (</w:t>
      </w:r>
      <w:r w:rsidR="009666A4" w:rsidRPr="00AB22B6">
        <w:rPr>
          <w:rFonts w:cstheme="minorHAnsi"/>
          <w:lang w:val="it-IT"/>
        </w:rPr>
        <w:t xml:space="preserve">in particolare </w:t>
      </w:r>
      <w:r w:rsidR="00B76584" w:rsidRPr="00AB22B6">
        <w:rPr>
          <w:rFonts w:cstheme="minorHAnsi"/>
          <w:lang w:val="it-IT"/>
        </w:rPr>
        <w:t xml:space="preserve">nella porzione nord-ovest) e il </w:t>
      </w:r>
      <w:r w:rsidR="00B928FF" w:rsidRPr="00AB22B6">
        <w:rPr>
          <w:rFonts w:cstheme="minorHAnsi"/>
          <w:lang w:val="it-IT"/>
        </w:rPr>
        <w:t xml:space="preserve">parziale </w:t>
      </w:r>
      <w:r w:rsidR="007F19BD" w:rsidRPr="00AB22B6">
        <w:rPr>
          <w:rFonts w:cstheme="minorHAnsi"/>
          <w:lang w:val="it-IT"/>
        </w:rPr>
        <w:t>crollo del campanile</w:t>
      </w:r>
      <w:r w:rsidR="00D37F2E" w:rsidRPr="00AB22B6">
        <w:rPr>
          <w:rFonts w:cstheme="minorHAnsi"/>
          <w:lang w:val="it-IT"/>
        </w:rPr>
        <w:t>,</w:t>
      </w:r>
      <w:r w:rsidR="007F19BD" w:rsidRPr="00AB22B6">
        <w:rPr>
          <w:rFonts w:cstheme="minorHAnsi"/>
          <w:lang w:val="it-IT"/>
        </w:rPr>
        <w:t xml:space="preserve"> con il conseguente danneggiamento degli ambienti </w:t>
      </w:r>
      <w:r w:rsidR="00D3699A" w:rsidRPr="00AB22B6">
        <w:rPr>
          <w:rFonts w:cstheme="minorHAnsi"/>
          <w:lang w:val="it-IT"/>
        </w:rPr>
        <w:t xml:space="preserve">sottostanti </w:t>
      </w:r>
      <w:r w:rsidR="004E7E73" w:rsidRPr="00AB22B6">
        <w:rPr>
          <w:rFonts w:cstheme="minorHAnsi"/>
          <w:lang w:val="it-IT"/>
        </w:rPr>
        <w:t xml:space="preserve">del </w:t>
      </w:r>
      <w:r w:rsidR="00374F74" w:rsidRPr="00AB22B6">
        <w:rPr>
          <w:rFonts w:cstheme="minorHAnsi"/>
          <w:lang w:val="it-IT"/>
        </w:rPr>
        <w:t>convento</w:t>
      </w:r>
      <w:r w:rsidR="007339A7" w:rsidRPr="00AB22B6">
        <w:rPr>
          <w:rFonts w:cstheme="minorHAnsi"/>
          <w:lang w:val="it-IT"/>
        </w:rPr>
        <w:t xml:space="preserve"> a contatto con </w:t>
      </w:r>
      <w:r w:rsidR="00072D26" w:rsidRPr="00AB22B6">
        <w:rPr>
          <w:rFonts w:cstheme="minorHAnsi"/>
          <w:lang w:val="it-IT"/>
        </w:rPr>
        <w:t>l’abside</w:t>
      </w:r>
      <w:r w:rsidR="002B0F83" w:rsidRPr="00AB22B6">
        <w:rPr>
          <w:rFonts w:cstheme="minorHAnsi"/>
          <w:lang w:val="it-IT"/>
        </w:rPr>
        <w:t>. Le lesioni più rilevanti</w:t>
      </w:r>
      <w:r w:rsidR="007F19BD" w:rsidRPr="00AB22B6">
        <w:rPr>
          <w:rFonts w:cstheme="minorHAnsi"/>
          <w:lang w:val="it-IT"/>
        </w:rPr>
        <w:t xml:space="preserve"> </w:t>
      </w:r>
      <w:r w:rsidR="00B811DC" w:rsidRPr="00AB22B6">
        <w:rPr>
          <w:rFonts w:cstheme="minorHAnsi"/>
          <w:lang w:val="it-IT"/>
        </w:rPr>
        <w:t xml:space="preserve">riguardavano </w:t>
      </w:r>
      <w:r w:rsidR="00E6603E" w:rsidRPr="00AB22B6">
        <w:rPr>
          <w:rFonts w:cstheme="minorHAnsi"/>
          <w:lang w:val="it-IT"/>
        </w:rPr>
        <w:t xml:space="preserve">la </w:t>
      </w:r>
      <w:r w:rsidR="00B13353" w:rsidRPr="00AB22B6">
        <w:rPr>
          <w:rFonts w:cstheme="minorHAnsi"/>
          <w:lang w:val="it-IT"/>
        </w:rPr>
        <w:t>volta ottagona</w:t>
      </w:r>
      <w:r w:rsidR="006A41BB" w:rsidRPr="00AB22B6">
        <w:rPr>
          <w:rFonts w:cstheme="minorHAnsi"/>
          <w:lang w:val="it-IT"/>
        </w:rPr>
        <w:t>le</w:t>
      </w:r>
      <w:r w:rsidR="00E6603E" w:rsidRPr="00AB22B6">
        <w:rPr>
          <w:rFonts w:cstheme="minorHAnsi"/>
          <w:lang w:val="it-IT"/>
        </w:rPr>
        <w:t xml:space="preserve"> e il tamburo</w:t>
      </w:r>
      <w:r w:rsidR="00203D17" w:rsidRPr="00AB22B6">
        <w:rPr>
          <w:rFonts w:cstheme="minorHAnsi"/>
          <w:lang w:val="it-IT"/>
        </w:rPr>
        <w:t xml:space="preserve">, </w:t>
      </w:r>
      <w:r w:rsidR="009A55EB" w:rsidRPr="00AB22B6">
        <w:rPr>
          <w:rFonts w:cstheme="minorHAnsi"/>
          <w:lang w:val="it-IT"/>
        </w:rPr>
        <w:t>mentre altre</w:t>
      </w:r>
      <w:r w:rsidR="007F19BD" w:rsidRPr="00AB22B6">
        <w:rPr>
          <w:rFonts w:cstheme="minorHAnsi"/>
          <w:lang w:val="it-IT"/>
        </w:rPr>
        <w:t xml:space="preserve"> lesioni </w:t>
      </w:r>
      <w:r w:rsidR="00B811DC" w:rsidRPr="00AB22B6">
        <w:rPr>
          <w:rFonts w:cstheme="minorHAnsi"/>
          <w:lang w:val="it-IT"/>
        </w:rPr>
        <w:t>si osservavano</w:t>
      </w:r>
      <w:r w:rsidR="00FF1F11" w:rsidRPr="00AB22B6">
        <w:rPr>
          <w:rFonts w:cstheme="minorHAnsi"/>
          <w:lang w:val="it-IT"/>
        </w:rPr>
        <w:t xml:space="preserve"> </w:t>
      </w:r>
      <w:r w:rsidR="00C13211" w:rsidRPr="00AB22B6">
        <w:rPr>
          <w:rFonts w:cstheme="minorHAnsi"/>
          <w:lang w:val="it-IT"/>
        </w:rPr>
        <w:t>sulle murature</w:t>
      </w:r>
      <w:r w:rsidR="007F19BD" w:rsidRPr="00AB22B6">
        <w:rPr>
          <w:rFonts w:cstheme="minorHAnsi"/>
          <w:lang w:val="it-IT"/>
        </w:rPr>
        <w:t xml:space="preserve"> della zona absidale</w:t>
      </w:r>
      <w:r w:rsidR="000C1CA8">
        <w:rPr>
          <w:rFonts w:cstheme="minorHAnsi"/>
          <w:lang w:val="it-IT"/>
        </w:rPr>
        <w:t xml:space="preserve"> e</w:t>
      </w:r>
      <w:r w:rsidR="007B59CF" w:rsidRPr="00AB22B6">
        <w:rPr>
          <w:rFonts w:cstheme="minorHAnsi"/>
          <w:lang w:val="it-IT"/>
        </w:rPr>
        <w:t xml:space="preserve"> delle navate laterali</w:t>
      </w:r>
      <w:r w:rsidR="000C1CA8">
        <w:rPr>
          <w:rFonts w:cstheme="minorHAnsi"/>
          <w:lang w:val="it-IT"/>
        </w:rPr>
        <w:t>,</w:t>
      </w:r>
      <w:r w:rsidR="00DD45C6" w:rsidRPr="00AB22B6">
        <w:rPr>
          <w:rFonts w:cstheme="minorHAnsi"/>
          <w:lang w:val="it-IT"/>
        </w:rPr>
        <w:t xml:space="preserve"> </w:t>
      </w:r>
      <w:r w:rsidR="006D44FE" w:rsidRPr="00AB22B6">
        <w:rPr>
          <w:rFonts w:cstheme="minorHAnsi"/>
          <w:lang w:val="it-IT"/>
        </w:rPr>
        <w:t>in particolare sul lato sinistro</w:t>
      </w:r>
      <w:r w:rsidR="003D4E58" w:rsidRPr="00AB22B6">
        <w:rPr>
          <w:rStyle w:val="Rimandonotaapidipagina"/>
          <w:rFonts w:cstheme="minorHAnsi"/>
          <w:lang w:val="it-IT"/>
        </w:rPr>
        <w:footnoteReference w:id="38"/>
      </w:r>
      <w:r w:rsidR="006D44FE" w:rsidRPr="00AB22B6">
        <w:rPr>
          <w:rFonts w:cstheme="minorHAnsi"/>
          <w:lang w:val="it-IT"/>
        </w:rPr>
        <w:t>.</w:t>
      </w:r>
      <w:r w:rsidR="007F19BD" w:rsidRPr="00AB22B6">
        <w:rPr>
          <w:rFonts w:cstheme="minorHAnsi"/>
          <w:lang w:val="it-IT"/>
        </w:rPr>
        <w:t xml:space="preserve"> </w:t>
      </w:r>
    </w:p>
    <w:p w14:paraId="26BA1452" w14:textId="674FC303" w:rsidR="00341B7E" w:rsidRPr="00AB22B6" w:rsidRDefault="00A43F47" w:rsidP="002866AA">
      <w:pPr>
        <w:spacing w:after="0" w:line="264" w:lineRule="exact"/>
        <w:jc w:val="both"/>
        <w:rPr>
          <w:rFonts w:cstheme="minorHAnsi"/>
          <w:lang w:val="it-IT"/>
        </w:rPr>
      </w:pPr>
      <w:r w:rsidRPr="00AB22B6">
        <w:rPr>
          <w:rFonts w:cstheme="minorHAnsi"/>
          <w:lang w:val="it-IT"/>
        </w:rPr>
        <w:t>Gli interventi immediati di messa in sicurezza</w:t>
      </w:r>
      <w:r w:rsidR="00FC79EF" w:rsidRPr="00AB22B6">
        <w:rPr>
          <w:rFonts w:cstheme="minorHAnsi"/>
          <w:lang w:val="it-IT"/>
        </w:rPr>
        <w:t xml:space="preserve"> </w:t>
      </w:r>
      <w:r w:rsidR="00FC79EF" w:rsidRPr="00AB22B6">
        <w:rPr>
          <w:rFonts w:cstheme="minorHAnsi"/>
          <w:color w:val="4472C4" w:themeColor="accent1"/>
          <w:lang w:val="it-IT"/>
        </w:rPr>
        <w:t>–</w:t>
      </w:r>
      <w:r w:rsidRPr="00AB22B6">
        <w:rPr>
          <w:rFonts w:cstheme="minorHAnsi"/>
          <w:lang w:val="it-IT"/>
        </w:rPr>
        <w:t xml:space="preserve"> eseguiti da</w:t>
      </w:r>
      <w:r w:rsidR="00D3345D" w:rsidRPr="00AB22B6">
        <w:rPr>
          <w:rFonts w:cstheme="minorHAnsi"/>
          <w:lang w:val="it-IT"/>
        </w:rPr>
        <w:t xml:space="preserve"> apposite</w:t>
      </w:r>
      <w:r w:rsidRPr="00AB22B6">
        <w:rPr>
          <w:rFonts w:cstheme="minorHAnsi"/>
          <w:lang w:val="it-IT"/>
        </w:rPr>
        <w:t xml:space="preserve"> squadre dei VV.FF.</w:t>
      </w:r>
      <w:r w:rsidR="00FC79EF" w:rsidRPr="00AB22B6">
        <w:rPr>
          <w:rFonts w:cstheme="minorHAnsi"/>
          <w:lang w:val="it-IT"/>
        </w:rPr>
        <w:t xml:space="preserve"> </w:t>
      </w:r>
      <w:r w:rsidR="00FC79EF" w:rsidRPr="00AB22B6">
        <w:rPr>
          <w:rFonts w:cstheme="minorHAnsi"/>
          <w:color w:val="4472C4" w:themeColor="accent1"/>
          <w:lang w:val="it-IT"/>
        </w:rPr>
        <w:t>–</w:t>
      </w:r>
      <w:r w:rsidRPr="00AB22B6">
        <w:rPr>
          <w:rFonts w:cstheme="minorHAnsi"/>
          <w:lang w:val="it-IT"/>
        </w:rPr>
        <w:t xml:space="preserve"> hanno riguardato il campanile (consolidamento provvisorio de</w:t>
      </w:r>
      <w:r w:rsidR="00D3345D" w:rsidRPr="00AB22B6">
        <w:rPr>
          <w:rFonts w:cstheme="minorHAnsi"/>
          <w:lang w:val="it-IT"/>
        </w:rPr>
        <w:t xml:space="preserve">lla muratura </w:t>
      </w:r>
      <w:r w:rsidR="00D01E01">
        <w:rPr>
          <w:rFonts w:cstheme="minorHAnsi"/>
          <w:lang w:val="it-IT"/>
        </w:rPr>
        <w:t xml:space="preserve">residua </w:t>
      </w:r>
      <w:r w:rsidR="00BA1F4A" w:rsidRPr="00AB22B6">
        <w:rPr>
          <w:rFonts w:cstheme="minorHAnsi"/>
          <w:lang w:val="it-IT"/>
        </w:rPr>
        <w:t>e</w:t>
      </w:r>
      <w:r w:rsidRPr="00AB22B6">
        <w:rPr>
          <w:rFonts w:cstheme="minorHAnsi"/>
          <w:lang w:val="it-IT"/>
        </w:rPr>
        <w:t xml:space="preserve"> </w:t>
      </w:r>
      <w:r w:rsidR="00630D2C" w:rsidRPr="00AB22B6">
        <w:rPr>
          <w:rFonts w:cstheme="minorHAnsi"/>
          <w:lang w:val="it-IT"/>
        </w:rPr>
        <w:t>realizzazione di opere provvisionali</w:t>
      </w:r>
      <w:r w:rsidRPr="00AB22B6">
        <w:rPr>
          <w:rFonts w:cstheme="minorHAnsi"/>
          <w:lang w:val="it-IT"/>
        </w:rPr>
        <w:t xml:space="preserve"> per impedire il ribaltamento della porzione superstite</w:t>
      </w:r>
      <w:r w:rsidR="004274B9" w:rsidRPr="00AB22B6">
        <w:rPr>
          <w:rFonts w:cstheme="minorHAnsi"/>
          <w:lang w:val="it-IT"/>
        </w:rPr>
        <w:t xml:space="preserve">) </w:t>
      </w:r>
      <w:r w:rsidRPr="00AB22B6">
        <w:rPr>
          <w:rFonts w:cstheme="minorHAnsi"/>
          <w:lang w:val="it-IT"/>
        </w:rPr>
        <w:t>e la cupola</w:t>
      </w:r>
      <w:r w:rsidR="000272DC" w:rsidRPr="00AB22B6">
        <w:rPr>
          <w:rFonts w:cstheme="minorHAnsi"/>
          <w:lang w:val="it-IT"/>
        </w:rPr>
        <w:t>, tramite la</w:t>
      </w:r>
      <w:r w:rsidRPr="00AB22B6">
        <w:rPr>
          <w:rFonts w:cstheme="minorHAnsi"/>
          <w:lang w:val="it-IT"/>
        </w:rPr>
        <w:t xml:space="preserve"> cerchiatura del tamburo </w:t>
      </w:r>
      <w:r w:rsidR="000272DC" w:rsidRPr="00AB22B6">
        <w:rPr>
          <w:rFonts w:cstheme="minorHAnsi"/>
          <w:lang w:val="it-IT"/>
        </w:rPr>
        <w:t>con</w:t>
      </w:r>
      <w:r w:rsidRPr="00AB22B6">
        <w:rPr>
          <w:rFonts w:cstheme="minorHAnsi"/>
          <w:lang w:val="it-IT"/>
        </w:rPr>
        <w:t xml:space="preserve"> fasce in poliestere, </w:t>
      </w:r>
      <w:r w:rsidR="000272DC" w:rsidRPr="00AB22B6">
        <w:rPr>
          <w:rFonts w:cstheme="minorHAnsi"/>
          <w:lang w:val="it-IT"/>
        </w:rPr>
        <w:t xml:space="preserve">la </w:t>
      </w:r>
      <w:r w:rsidRPr="00AB22B6">
        <w:rPr>
          <w:rFonts w:cstheme="minorHAnsi"/>
          <w:lang w:val="it-IT"/>
        </w:rPr>
        <w:t>centinatura de</w:t>
      </w:r>
      <w:r w:rsidR="006E4AE9" w:rsidRPr="00AB22B6">
        <w:rPr>
          <w:rFonts w:cstheme="minorHAnsi"/>
          <w:lang w:val="it-IT"/>
        </w:rPr>
        <w:t>lle</w:t>
      </w:r>
      <w:r w:rsidRPr="00AB22B6">
        <w:rPr>
          <w:rFonts w:cstheme="minorHAnsi"/>
          <w:lang w:val="it-IT"/>
        </w:rPr>
        <w:t xml:space="preserve"> finestr</w:t>
      </w:r>
      <w:r w:rsidR="006E4AE9" w:rsidRPr="00AB22B6">
        <w:rPr>
          <w:rFonts w:cstheme="minorHAnsi"/>
          <w:lang w:val="it-IT"/>
        </w:rPr>
        <w:t xml:space="preserve">e </w:t>
      </w:r>
      <w:r w:rsidR="00155C9F" w:rsidRPr="00AB22B6">
        <w:rPr>
          <w:rFonts w:cstheme="minorHAnsi"/>
          <w:lang w:val="it-IT"/>
        </w:rPr>
        <w:t xml:space="preserve">dissestate </w:t>
      </w:r>
      <w:r w:rsidR="006E4AE9" w:rsidRPr="00AB22B6">
        <w:rPr>
          <w:rFonts w:cstheme="minorHAnsi"/>
          <w:lang w:val="it-IT"/>
        </w:rPr>
        <w:t>del tamburo</w:t>
      </w:r>
      <w:r w:rsidRPr="00AB22B6">
        <w:rPr>
          <w:rFonts w:cstheme="minorHAnsi"/>
          <w:lang w:val="it-IT"/>
        </w:rPr>
        <w:t xml:space="preserve">, </w:t>
      </w:r>
      <w:r w:rsidR="006E4AE9" w:rsidRPr="00AB22B6">
        <w:rPr>
          <w:rFonts w:cstheme="minorHAnsi"/>
          <w:lang w:val="it-IT"/>
        </w:rPr>
        <w:t xml:space="preserve">il </w:t>
      </w:r>
      <w:r w:rsidRPr="00AB22B6">
        <w:rPr>
          <w:rFonts w:cstheme="minorHAnsi"/>
          <w:lang w:val="it-IT"/>
        </w:rPr>
        <w:t>riempimento delle lesioni con schiuma di poliuretano.</w:t>
      </w:r>
      <w:r w:rsidR="0003596C" w:rsidRPr="00AB22B6">
        <w:rPr>
          <w:rFonts w:cstheme="minorHAnsi"/>
          <w:lang w:val="it-IT"/>
        </w:rPr>
        <w:t xml:space="preserve"> </w:t>
      </w:r>
    </w:p>
    <w:p w14:paraId="52D789FE" w14:textId="77777777" w:rsidR="00E67C5B" w:rsidRDefault="00E71D4C" w:rsidP="002866AA">
      <w:pPr>
        <w:spacing w:after="0" w:line="264" w:lineRule="exact"/>
        <w:jc w:val="both"/>
        <w:rPr>
          <w:rFonts w:cstheme="minorHAnsi"/>
          <w:lang w:val="it-IT"/>
        </w:rPr>
      </w:pPr>
      <w:r w:rsidRPr="00AB22B6">
        <w:rPr>
          <w:rFonts w:cstheme="minorHAnsi"/>
          <w:lang w:val="it-IT"/>
        </w:rPr>
        <w:t xml:space="preserve">Dopo le azioni di pronto intervento </w:t>
      </w:r>
      <w:r w:rsidR="00454E45" w:rsidRPr="00AB22B6">
        <w:rPr>
          <w:rFonts w:cstheme="minorHAnsi"/>
          <w:lang w:val="it-IT"/>
        </w:rPr>
        <w:t>è</w:t>
      </w:r>
      <w:r w:rsidR="00F547C5" w:rsidRPr="00AB22B6">
        <w:rPr>
          <w:rFonts w:cstheme="minorHAnsi"/>
          <w:lang w:val="it-IT"/>
        </w:rPr>
        <w:t xml:space="preserve"> </w:t>
      </w:r>
      <w:r w:rsidR="00454E45" w:rsidRPr="00AB22B6">
        <w:rPr>
          <w:rFonts w:cstheme="minorHAnsi"/>
          <w:lang w:val="it-IT"/>
        </w:rPr>
        <w:t xml:space="preserve">stato </w:t>
      </w:r>
      <w:r w:rsidR="00341B7E" w:rsidRPr="00AB22B6">
        <w:rPr>
          <w:rFonts w:cstheme="minorHAnsi"/>
          <w:lang w:val="it-IT"/>
        </w:rPr>
        <w:t>realizzato</w:t>
      </w:r>
      <w:r w:rsidR="00F547C5" w:rsidRPr="00AB22B6">
        <w:rPr>
          <w:rFonts w:cstheme="minorHAnsi"/>
          <w:lang w:val="it-IT"/>
        </w:rPr>
        <w:t xml:space="preserve"> </w:t>
      </w:r>
      <w:r w:rsidR="004D1252" w:rsidRPr="00AB22B6">
        <w:rPr>
          <w:rFonts w:cstheme="minorHAnsi"/>
          <w:lang w:val="it-IT"/>
        </w:rPr>
        <w:t xml:space="preserve">il consolidamento della cupola </w:t>
      </w:r>
      <w:r w:rsidR="005424EB" w:rsidRPr="00AB22B6">
        <w:rPr>
          <w:rFonts w:cstheme="minorHAnsi"/>
          <w:lang w:val="it-IT"/>
        </w:rPr>
        <w:t>– come “progetto stralcio” preliminare ai lavori da eseguire in seguito –</w:t>
      </w:r>
      <w:r w:rsidR="00C54EA3" w:rsidRPr="00AB22B6">
        <w:rPr>
          <w:rFonts w:cstheme="minorHAnsi"/>
          <w:lang w:val="it-IT"/>
        </w:rPr>
        <w:t xml:space="preserve"> </w:t>
      </w:r>
      <w:r w:rsidRPr="00AB22B6">
        <w:rPr>
          <w:rFonts w:cstheme="minorHAnsi"/>
          <w:lang w:val="it-IT"/>
        </w:rPr>
        <w:t xml:space="preserve">tramite </w:t>
      </w:r>
      <w:r w:rsidR="000930A8" w:rsidRPr="00AB22B6">
        <w:rPr>
          <w:rFonts w:cstheme="minorHAnsi"/>
          <w:lang w:val="it-IT"/>
        </w:rPr>
        <w:t>una successione di</w:t>
      </w:r>
      <w:r w:rsidRPr="00AB22B6">
        <w:rPr>
          <w:rFonts w:cstheme="minorHAnsi"/>
          <w:lang w:val="it-IT"/>
        </w:rPr>
        <w:t xml:space="preserve"> </w:t>
      </w:r>
      <w:r w:rsidR="000D30E5">
        <w:rPr>
          <w:rFonts w:cstheme="minorHAnsi"/>
          <w:lang w:val="it-IT"/>
        </w:rPr>
        <w:t>operazioni</w:t>
      </w:r>
      <w:r w:rsidRPr="00AB22B6">
        <w:rPr>
          <w:rFonts w:cstheme="minorHAnsi"/>
          <w:lang w:val="it-IT"/>
        </w:rPr>
        <w:t xml:space="preserve"> </w:t>
      </w:r>
      <w:r w:rsidR="0029199F" w:rsidRPr="00AB22B6">
        <w:rPr>
          <w:rFonts w:cstheme="minorHAnsi"/>
          <w:lang w:val="it-IT"/>
        </w:rPr>
        <w:t>descritt</w:t>
      </w:r>
      <w:r w:rsidR="000D30E5">
        <w:rPr>
          <w:rFonts w:cstheme="minorHAnsi"/>
          <w:lang w:val="it-IT"/>
        </w:rPr>
        <w:t>e</w:t>
      </w:r>
      <w:r w:rsidR="000930A8" w:rsidRPr="00AB22B6">
        <w:rPr>
          <w:rFonts w:cstheme="minorHAnsi"/>
          <w:lang w:val="it-IT"/>
        </w:rPr>
        <w:t xml:space="preserve"> </w:t>
      </w:r>
      <w:r w:rsidR="00C54EA3" w:rsidRPr="00AB22B6">
        <w:rPr>
          <w:rFonts w:cstheme="minorHAnsi"/>
          <w:lang w:val="it-IT"/>
        </w:rPr>
        <w:t>in</w:t>
      </w:r>
      <w:r w:rsidR="005B6A41" w:rsidRPr="00AB22B6">
        <w:rPr>
          <w:rFonts w:cstheme="minorHAnsi"/>
          <w:lang w:val="it-IT"/>
        </w:rPr>
        <w:t xml:space="preserve"> sequenza </w:t>
      </w:r>
      <w:r w:rsidR="00C26A26" w:rsidRPr="00AB22B6">
        <w:rPr>
          <w:rFonts w:cstheme="minorHAnsi"/>
          <w:lang w:val="it-IT"/>
        </w:rPr>
        <w:t>operativa</w:t>
      </w:r>
      <w:r w:rsidR="00FA4177" w:rsidRPr="00AB22B6">
        <w:rPr>
          <w:rFonts w:cstheme="minorHAnsi"/>
          <w:lang w:val="it-IT"/>
        </w:rPr>
        <w:t xml:space="preserve"> e </w:t>
      </w:r>
      <w:r w:rsidR="001261B3" w:rsidRPr="00AB22B6">
        <w:rPr>
          <w:rFonts w:cstheme="minorHAnsi"/>
          <w:lang w:val="it-IT"/>
        </w:rPr>
        <w:t>documentate nell’esecuzione (</w:t>
      </w:r>
      <w:r w:rsidR="006844A8" w:rsidRPr="00AB22B6">
        <w:rPr>
          <w:rFonts w:cstheme="minorHAnsi"/>
          <w:lang w:val="it-IT"/>
        </w:rPr>
        <w:t xml:space="preserve">Rocchi, </w:t>
      </w:r>
      <w:proofErr w:type="spellStart"/>
      <w:r w:rsidR="006844A8" w:rsidRPr="00AB22B6">
        <w:rPr>
          <w:rFonts w:cstheme="minorHAnsi"/>
          <w:lang w:val="it-IT"/>
        </w:rPr>
        <w:t>Santariga</w:t>
      </w:r>
      <w:proofErr w:type="spellEnd"/>
      <w:r w:rsidR="006844A8" w:rsidRPr="00AB22B6">
        <w:rPr>
          <w:rFonts w:cstheme="minorHAnsi"/>
          <w:lang w:val="it-IT"/>
        </w:rPr>
        <w:t xml:space="preserve"> 2010; </w:t>
      </w:r>
      <w:r w:rsidR="001261B3" w:rsidRPr="00AB22B6">
        <w:rPr>
          <w:rFonts w:cstheme="minorHAnsi"/>
          <w:lang w:val="it-IT"/>
        </w:rPr>
        <w:t xml:space="preserve">Bossi </w:t>
      </w:r>
      <w:r w:rsidR="00B8691C" w:rsidRPr="00AB22B6">
        <w:rPr>
          <w:rFonts w:cstheme="minorHAnsi"/>
          <w:lang w:val="it-IT"/>
        </w:rPr>
        <w:t>2012).</w:t>
      </w:r>
      <w:r w:rsidR="000364D7" w:rsidRPr="00AB22B6">
        <w:rPr>
          <w:rFonts w:cstheme="minorHAnsi"/>
          <w:lang w:val="it-IT"/>
        </w:rPr>
        <w:t xml:space="preserve"> </w:t>
      </w:r>
      <w:r w:rsidR="00430D5C" w:rsidRPr="00AB22B6">
        <w:rPr>
          <w:rFonts w:cstheme="minorHAnsi"/>
          <w:lang w:val="it-IT"/>
        </w:rPr>
        <w:t xml:space="preserve">Dapprima sono state sigillate le lesioni </w:t>
      </w:r>
      <w:r w:rsidR="002947B7" w:rsidRPr="00AB22B6">
        <w:rPr>
          <w:rFonts w:cstheme="minorHAnsi"/>
          <w:lang w:val="it-IT"/>
        </w:rPr>
        <w:t>all’interno</w:t>
      </w:r>
      <w:r w:rsidRPr="00AB22B6">
        <w:rPr>
          <w:rFonts w:cstheme="minorHAnsi"/>
          <w:lang w:val="it-IT"/>
        </w:rPr>
        <w:t xml:space="preserve"> </w:t>
      </w:r>
      <w:r w:rsidR="00363842" w:rsidRPr="00AB22B6">
        <w:rPr>
          <w:rFonts w:cstheme="minorHAnsi"/>
          <w:lang w:val="it-IT"/>
        </w:rPr>
        <w:t>tramite mezzo meccanico telecomandato</w:t>
      </w:r>
      <w:r w:rsidR="001568FC" w:rsidRPr="00AB22B6">
        <w:rPr>
          <w:rFonts w:cstheme="minorHAnsi"/>
          <w:lang w:val="it-IT"/>
        </w:rPr>
        <w:t>, con</w:t>
      </w:r>
      <w:r w:rsidRPr="00AB22B6">
        <w:rPr>
          <w:rFonts w:cstheme="minorHAnsi"/>
          <w:lang w:val="it-IT"/>
        </w:rPr>
        <w:t xml:space="preserve"> applicazione a spruzzo</w:t>
      </w:r>
      <w:r w:rsidR="002E2FC9" w:rsidRPr="00AB22B6">
        <w:rPr>
          <w:rFonts w:cstheme="minorHAnsi"/>
          <w:lang w:val="it-IT"/>
        </w:rPr>
        <w:t xml:space="preserve"> di malta tixotropica</w:t>
      </w:r>
      <w:r w:rsidR="0015162C">
        <w:rPr>
          <w:rFonts w:cstheme="minorHAnsi"/>
          <w:lang w:val="it-IT"/>
        </w:rPr>
        <w:t xml:space="preserve"> sull’intradosso</w:t>
      </w:r>
      <w:r w:rsidR="004B4DCA" w:rsidRPr="00AB22B6">
        <w:rPr>
          <w:rFonts w:cstheme="minorHAnsi"/>
          <w:lang w:val="it-IT"/>
        </w:rPr>
        <w:t>;</w:t>
      </w:r>
      <w:r w:rsidR="00737F9D" w:rsidRPr="00AB22B6">
        <w:rPr>
          <w:rFonts w:cstheme="minorHAnsi"/>
          <w:lang w:val="it-IT"/>
        </w:rPr>
        <w:t xml:space="preserve"> </w:t>
      </w:r>
      <w:r w:rsidR="004B4DCA" w:rsidRPr="00AB22B6">
        <w:rPr>
          <w:rFonts w:cstheme="minorHAnsi"/>
          <w:lang w:val="it-IT"/>
        </w:rPr>
        <w:t>in seguito si è proceduto</w:t>
      </w:r>
      <w:r w:rsidR="00737F9D" w:rsidRPr="00AB22B6">
        <w:rPr>
          <w:rFonts w:cstheme="minorHAnsi"/>
          <w:lang w:val="it-IT"/>
        </w:rPr>
        <w:t xml:space="preserve"> all’esterno</w:t>
      </w:r>
      <w:r w:rsidR="00B64A72" w:rsidRPr="00AB22B6">
        <w:rPr>
          <w:rFonts w:cstheme="minorHAnsi"/>
          <w:lang w:val="it-IT"/>
        </w:rPr>
        <w:t>,</w:t>
      </w:r>
      <w:r w:rsidR="00737F9D" w:rsidRPr="00AB22B6">
        <w:rPr>
          <w:rFonts w:cstheme="minorHAnsi"/>
          <w:lang w:val="it-IT"/>
        </w:rPr>
        <w:t xml:space="preserve"> </w:t>
      </w:r>
      <w:r w:rsidR="00202280" w:rsidRPr="00AB22B6">
        <w:rPr>
          <w:rFonts w:cstheme="minorHAnsi"/>
          <w:lang w:val="it-IT"/>
        </w:rPr>
        <w:t>su</w:t>
      </w:r>
      <w:r w:rsidR="00737F9D" w:rsidRPr="00AB22B6">
        <w:rPr>
          <w:rFonts w:cstheme="minorHAnsi"/>
          <w:lang w:val="it-IT"/>
        </w:rPr>
        <w:t xml:space="preserve"> </w:t>
      </w:r>
      <w:r w:rsidR="00D4165A" w:rsidRPr="00AB22B6">
        <w:rPr>
          <w:rFonts w:cstheme="minorHAnsi"/>
          <w:lang w:val="it-IT"/>
        </w:rPr>
        <w:t>ponteggio autoportante</w:t>
      </w:r>
      <w:r w:rsidR="00B64A72" w:rsidRPr="00AB22B6">
        <w:rPr>
          <w:rFonts w:cstheme="minorHAnsi"/>
          <w:lang w:val="it-IT"/>
        </w:rPr>
        <w:t>,</w:t>
      </w:r>
      <w:r w:rsidRPr="00AB22B6">
        <w:rPr>
          <w:rFonts w:cstheme="minorHAnsi"/>
          <w:lang w:val="it-IT"/>
        </w:rPr>
        <w:t xml:space="preserve"> </w:t>
      </w:r>
      <w:r w:rsidR="00202280" w:rsidRPr="00AB22B6">
        <w:rPr>
          <w:rFonts w:cstheme="minorHAnsi"/>
          <w:lang w:val="it-IT"/>
        </w:rPr>
        <w:t>con</w:t>
      </w:r>
      <w:r w:rsidR="00D4165A" w:rsidRPr="00AB22B6">
        <w:rPr>
          <w:rFonts w:cstheme="minorHAnsi"/>
          <w:lang w:val="it-IT"/>
        </w:rPr>
        <w:t xml:space="preserve"> la </w:t>
      </w:r>
      <w:r w:rsidRPr="00AB22B6">
        <w:rPr>
          <w:rFonts w:cstheme="minorHAnsi"/>
          <w:lang w:val="it-IT"/>
        </w:rPr>
        <w:t>rimozione delle lastre di rivestimento</w:t>
      </w:r>
      <w:r w:rsidR="00A754D2" w:rsidRPr="00AB22B6">
        <w:rPr>
          <w:rFonts w:cstheme="minorHAnsi"/>
          <w:lang w:val="it-IT"/>
        </w:rPr>
        <w:t>.</w:t>
      </w:r>
      <w:r w:rsidRPr="00AB22B6">
        <w:rPr>
          <w:rFonts w:cstheme="minorHAnsi"/>
          <w:lang w:val="it-IT"/>
        </w:rPr>
        <w:t xml:space="preserve"> </w:t>
      </w:r>
    </w:p>
    <w:p w14:paraId="37CB76F0" w14:textId="77777777" w:rsidR="00DA1D37" w:rsidRDefault="00A754D2" w:rsidP="002866AA">
      <w:pPr>
        <w:spacing w:after="0" w:line="264" w:lineRule="exact"/>
        <w:jc w:val="both"/>
        <w:rPr>
          <w:rFonts w:cstheme="minorHAnsi"/>
          <w:lang w:val="it-IT"/>
        </w:rPr>
      </w:pPr>
      <w:r w:rsidRPr="00AB22B6">
        <w:rPr>
          <w:rFonts w:cstheme="minorHAnsi"/>
          <w:lang w:val="it-IT"/>
        </w:rPr>
        <w:t>S</w:t>
      </w:r>
      <w:r w:rsidR="003613CD" w:rsidRPr="00AB22B6">
        <w:rPr>
          <w:rFonts w:cstheme="minorHAnsi"/>
          <w:lang w:val="it-IT"/>
        </w:rPr>
        <w:t xml:space="preserve">i è potuto </w:t>
      </w:r>
      <w:r w:rsidRPr="00AB22B6">
        <w:rPr>
          <w:rFonts w:cstheme="minorHAnsi"/>
          <w:lang w:val="it-IT"/>
        </w:rPr>
        <w:t xml:space="preserve">quindi </w:t>
      </w:r>
      <w:r w:rsidR="003613CD" w:rsidRPr="00AB22B6">
        <w:rPr>
          <w:rFonts w:cstheme="minorHAnsi"/>
          <w:lang w:val="it-IT"/>
        </w:rPr>
        <w:t xml:space="preserve">constatare che </w:t>
      </w:r>
      <w:r w:rsidR="00E71D4C" w:rsidRPr="00AB22B6">
        <w:rPr>
          <w:rFonts w:cstheme="minorHAnsi"/>
          <w:lang w:val="it-IT"/>
        </w:rPr>
        <w:t xml:space="preserve">la </w:t>
      </w:r>
      <w:r w:rsidR="003613CD" w:rsidRPr="00AB22B6">
        <w:rPr>
          <w:rFonts w:cstheme="minorHAnsi"/>
          <w:lang w:val="it-IT"/>
        </w:rPr>
        <w:t>cupola</w:t>
      </w:r>
      <w:r w:rsidR="00E71D4C" w:rsidRPr="00AB22B6">
        <w:rPr>
          <w:rFonts w:cstheme="minorHAnsi"/>
          <w:lang w:val="it-IT"/>
        </w:rPr>
        <w:t xml:space="preserve"> </w:t>
      </w:r>
      <w:r w:rsidR="003613CD" w:rsidRPr="00AB22B6">
        <w:rPr>
          <w:rFonts w:cstheme="minorHAnsi"/>
          <w:lang w:val="it-IT"/>
        </w:rPr>
        <w:t xml:space="preserve">è </w:t>
      </w:r>
      <w:r w:rsidR="00E71D4C" w:rsidRPr="00AB22B6">
        <w:rPr>
          <w:rFonts w:cstheme="minorHAnsi"/>
          <w:lang w:val="it-IT"/>
        </w:rPr>
        <w:t xml:space="preserve">costituita da costoloni lapidei e </w:t>
      </w:r>
      <w:r w:rsidR="00350E49" w:rsidRPr="00AB22B6">
        <w:rPr>
          <w:rFonts w:cstheme="minorHAnsi"/>
          <w:lang w:val="it-IT"/>
        </w:rPr>
        <w:t>muratura di</w:t>
      </w:r>
      <w:r w:rsidR="00E71D4C" w:rsidRPr="00AB22B6">
        <w:rPr>
          <w:rFonts w:cstheme="minorHAnsi"/>
          <w:lang w:val="it-IT"/>
        </w:rPr>
        <w:t xml:space="preserve"> mattoni</w:t>
      </w:r>
      <w:r w:rsidR="00BC2873" w:rsidRPr="00AB22B6">
        <w:rPr>
          <w:rFonts w:cstheme="minorHAnsi"/>
          <w:lang w:val="it-IT"/>
        </w:rPr>
        <w:t xml:space="preserve">. </w:t>
      </w:r>
      <w:r w:rsidR="00AB3EA0" w:rsidRPr="00AB22B6">
        <w:rPr>
          <w:rFonts w:cstheme="minorHAnsi"/>
          <w:lang w:val="it-IT"/>
        </w:rPr>
        <w:t>A</w:t>
      </w:r>
      <w:r w:rsidR="00281940" w:rsidRPr="00AB22B6">
        <w:rPr>
          <w:rFonts w:cstheme="minorHAnsi"/>
          <w:lang w:val="it-IT"/>
        </w:rPr>
        <w:t>ll’estradosso l</w:t>
      </w:r>
      <w:r w:rsidR="00BC2873" w:rsidRPr="00AB22B6">
        <w:rPr>
          <w:rFonts w:cstheme="minorHAnsi"/>
          <w:lang w:val="it-IT"/>
        </w:rPr>
        <w:t xml:space="preserve">a </w:t>
      </w:r>
      <w:r w:rsidR="00235032" w:rsidRPr="00AB22B6">
        <w:rPr>
          <w:rFonts w:cstheme="minorHAnsi"/>
          <w:lang w:val="it-IT"/>
        </w:rPr>
        <w:t>riparazione</w:t>
      </w:r>
      <w:r w:rsidR="00E71D4C" w:rsidRPr="00AB22B6">
        <w:rPr>
          <w:rFonts w:cstheme="minorHAnsi"/>
          <w:lang w:val="it-IT"/>
        </w:rPr>
        <w:t xml:space="preserve"> </w:t>
      </w:r>
      <w:r w:rsidR="00235032" w:rsidRPr="00AB22B6">
        <w:rPr>
          <w:rFonts w:cstheme="minorHAnsi"/>
          <w:lang w:val="it-IT"/>
        </w:rPr>
        <w:t xml:space="preserve">è stata eseguita </w:t>
      </w:r>
      <w:r w:rsidR="00E71D4C" w:rsidRPr="00AB22B6">
        <w:rPr>
          <w:rFonts w:cstheme="minorHAnsi"/>
          <w:lang w:val="it-IT"/>
        </w:rPr>
        <w:t>con iniezioni di malta, risarcimento dell</w:t>
      </w:r>
      <w:r w:rsidR="00092269" w:rsidRPr="00AB22B6">
        <w:rPr>
          <w:rFonts w:cstheme="minorHAnsi"/>
          <w:lang w:val="it-IT"/>
        </w:rPr>
        <w:t>a muratura lesionata</w:t>
      </w:r>
      <w:r w:rsidR="00E71D4C" w:rsidRPr="00AB22B6">
        <w:rPr>
          <w:rFonts w:cstheme="minorHAnsi"/>
          <w:lang w:val="it-IT"/>
        </w:rPr>
        <w:t xml:space="preserve"> e applicazione di fasce continue in FRP </w:t>
      </w:r>
      <w:r w:rsidR="001C309D" w:rsidRPr="00AB22B6">
        <w:rPr>
          <w:rFonts w:cstheme="minorHAnsi"/>
          <w:lang w:val="it-IT"/>
        </w:rPr>
        <w:t>disposte</w:t>
      </w:r>
      <w:r w:rsidR="001C309D" w:rsidRPr="00AB22B6">
        <w:rPr>
          <w:rFonts w:cstheme="minorHAnsi"/>
          <w:color w:val="FF0000"/>
          <w:lang w:val="it-IT"/>
        </w:rPr>
        <w:t xml:space="preserve"> </w:t>
      </w:r>
      <w:r w:rsidR="001C309D" w:rsidRPr="00AB22B6">
        <w:rPr>
          <w:rFonts w:cstheme="minorHAnsi"/>
          <w:lang w:val="it-IT"/>
        </w:rPr>
        <w:t xml:space="preserve">secondo i paralleli della cupola </w:t>
      </w:r>
      <w:r w:rsidR="008B6954" w:rsidRPr="00AB22B6">
        <w:rPr>
          <w:rFonts w:cstheme="minorHAnsi"/>
          <w:lang w:val="it-IT"/>
        </w:rPr>
        <w:t>(fig. 16)</w:t>
      </w:r>
      <w:r w:rsidR="006527FD" w:rsidRPr="00AB22B6">
        <w:rPr>
          <w:rFonts w:cstheme="minorHAnsi"/>
          <w:lang w:val="it-IT"/>
        </w:rPr>
        <w:t xml:space="preserve">. </w:t>
      </w:r>
    </w:p>
    <w:p w14:paraId="3A8C596B" w14:textId="77777777" w:rsidR="00764B70" w:rsidRDefault="006527FD" w:rsidP="002866AA">
      <w:pPr>
        <w:spacing w:after="0" w:line="264" w:lineRule="exact"/>
        <w:jc w:val="both"/>
        <w:rPr>
          <w:rFonts w:cstheme="minorHAnsi"/>
          <w:lang w:val="it-IT"/>
        </w:rPr>
      </w:pPr>
      <w:r w:rsidRPr="00AB22B6">
        <w:rPr>
          <w:rFonts w:cstheme="minorHAnsi"/>
          <w:lang w:val="it-IT"/>
        </w:rPr>
        <w:t>Sono stati</w:t>
      </w:r>
      <w:r w:rsidR="00E71D4C" w:rsidRPr="00AB22B6">
        <w:rPr>
          <w:rFonts w:cstheme="minorHAnsi"/>
          <w:lang w:val="it-IT"/>
        </w:rPr>
        <w:t xml:space="preserve"> </w:t>
      </w:r>
      <w:r w:rsidR="006E66B4" w:rsidRPr="00AB22B6">
        <w:rPr>
          <w:rFonts w:cstheme="minorHAnsi"/>
          <w:lang w:val="it-IT"/>
        </w:rPr>
        <w:t>introdotti</w:t>
      </w:r>
      <w:r w:rsidR="00E71D4C" w:rsidRPr="00AB22B6">
        <w:rPr>
          <w:rFonts w:cstheme="minorHAnsi"/>
          <w:lang w:val="it-IT"/>
        </w:rPr>
        <w:t xml:space="preserve"> </w:t>
      </w:r>
      <w:r w:rsidR="00DE4795" w:rsidRPr="00AB22B6">
        <w:rPr>
          <w:rFonts w:cstheme="minorHAnsi"/>
          <w:lang w:val="it-IT"/>
        </w:rPr>
        <w:t xml:space="preserve">nuovi </w:t>
      </w:r>
      <w:r w:rsidR="00E71D4C" w:rsidRPr="00AB22B6">
        <w:rPr>
          <w:rFonts w:cstheme="minorHAnsi"/>
          <w:lang w:val="it-IT"/>
        </w:rPr>
        <w:t xml:space="preserve">tiranti metallici </w:t>
      </w:r>
      <w:r w:rsidR="0091530A" w:rsidRPr="00AB22B6">
        <w:rPr>
          <w:rFonts w:cstheme="minorHAnsi"/>
          <w:lang w:val="it-IT"/>
        </w:rPr>
        <w:t>(</w:t>
      </w:r>
      <w:r w:rsidR="00E71D4C" w:rsidRPr="00AB22B6">
        <w:rPr>
          <w:rFonts w:cstheme="minorHAnsi"/>
          <w:lang w:val="it-IT"/>
        </w:rPr>
        <w:t>in sostituzione di quelli lignei esistenti non più efficaci</w:t>
      </w:r>
      <w:r w:rsidR="0091530A" w:rsidRPr="00AB22B6">
        <w:rPr>
          <w:rFonts w:cstheme="minorHAnsi"/>
          <w:lang w:val="it-IT"/>
        </w:rPr>
        <w:t>) e il</w:t>
      </w:r>
      <w:r w:rsidR="00E71D4C" w:rsidRPr="00AB22B6">
        <w:rPr>
          <w:rFonts w:cstheme="minorHAnsi"/>
          <w:lang w:val="it-IT"/>
        </w:rPr>
        <w:t xml:space="preserve"> </w:t>
      </w:r>
      <w:r w:rsidR="0091530A" w:rsidRPr="00AB22B6">
        <w:rPr>
          <w:rFonts w:cstheme="minorHAnsi"/>
          <w:lang w:val="it-IT"/>
        </w:rPr>
        <w:t xml:space="preserve">tamburo è stato </w:t>
      </w:r>
      <w:r w:rsidR="00E71D4C" w:rsidRPr="00AB22B6">
        <w:rPr>
          <w:rFonts w:cstheme="minorHAnsi"/>
          <w:lang w:val="it-IT"/>
        </w:rPr>
        <w:t>rinforz</w:t>
      </w:r>
      <w:r w:rsidR="0091530A" w:rsidRPr="00AB22B6">
        <w:rPr>
          <w:rFonts w:cstheme="minorHAnsi"/>
          <w:lang w:val="it-IT"/>
        </w:rPr>
        <w:t>at</w:t>
      </w:r>
      <w:r w:rsidR="00E71D4C" w:rsidRPr="00AB22B6">
        <w:rPr>
          <w:rFonts w:cstheme="minorHAnsi"/>
          <w:lang w:val="it-IT"/>
        </w:rPr>
        <w:t xml:space="preserve">o </w:t>
      </w:r>
      <w:r w:rsidR="0091530A" w:rsidRPr="00AB22B6">
        <w:rPr>
          <w:rFonts w:cstheme="minorHAnsi"/>
          <w:lang w:val="it-IT"/>
        </w:rPr>
        <w:t>con</w:t>
      </w:r>
      <w:r w:rsidR="00E71D4C" w:rsidRPr="00AB22B6">
        <w:rPr>
          <w:rFonts w:cstheme="minorHAnsi"/>
          <w:lang w:val="it-IT"/>
        </w:rPr>
        <w:t xml:space="preserve"> cuciture armate</w:t>
      </w:r>
      <w:r w:rsidR="0091530A" w:rsidRPr="00AB22B6">
        <w:rPr>
          <w:rFonts w:cstheme="minorHAnsi"/>
          <w:lang w:val="it-IT"/>
        </w:rPr>
        <w:t>.</w:t>
      </w:r>
      <w:r w:rsidR="008278BD" w:rsidRPr="00AB22B6">
        <w:rPr>
          <w:rFonts w:cstheme="minorHAnsi"/>
          <w:lang w:val="it-IT"/>
        </w:rPr>
        <w:t xml:space="preserve"> </w:t>
      </w:r>
      <w:r w:rsidR="009D4792" w:rsidRPr="00AB22B6">
        <w:rPr>
          <w:rFonts w:cstheme="minorHAnsi"/>
          <w:lang w:val="it-IT"/>
        </w:rPr>
        <w:t>I</w:t>
      </w:r>
      <w:r w:rsidR="008278BD" w:rsidRPr="00AB22B6">
        <w:rPr>
          <w:rFonts w:cstheme="minorHAnsi"/>
          <w:lang w:val="it-IT"/>
        </w:rPr>
        <w:t xml:space="preserve">n seguito </w:t>
      </w:r>
      <w:r w:rsidR="00F85674" w:rsidRPr="00AB22B6">
        <w:rPr>
          <w:rFonts w:cstheme="minorHAnsi"/>
          <w:lang w:val="it-IT"/>
        </w:rPr>
        <w:t xml:space="preserve">i lavori sono proseguiti all’interno, tramite la </w:t>
      </w:r>
      <w:r w:rsidR="00E71D4C" w:rsidRPr="00AB22B6">
        <w:rPr>
          <w:rFonts w:cstheme="minorHAnsi"/>
          <w:lang w:val="it-IT"/>
        </w:rPr>
        <w:t>rimozione dei residui di materiale consolidante applicato sulle lesioni</w:t>
      </w:r>
      <w:r w:rsidR="0055290D" w:rsidRPr="00AB22B6">
        <w:rPr>
          <w:rFonts w:cstheme="minorHAnsi"/>
          <w:lang w:val="it-IT"/>
        </w:rPr>
        <w:t xml:space="preserve"> e l’</w:t>
      </w:r>
      <w:r w:rsidR="00E71D4C" w:rsidRPr="00AB22B6">
        <w:rPr>
          <w:rFonts w:cstheme="minorHAnsi"/>
          <w:lang w:val="it-IT"/>
        </w:rPr>
        <w:t xml:space="preserve">applicazione di fasce in FRP </w:t>
      </w:r>
      <w:r w:rsidR="00764B70">
        <w:rPr>
          <w:rFonts w:cstheme="minorHAnsi"/>
          <w:lang w:val="it-IT"/>
        </w:rPr>
        <w:t>a</w:t>
      </w:r>
      <w:r w:rsidR="000D2D36" w:rsidRPr="00AB22B6">
        <w:rPr>
          <w:rFonts w:cstheme="minorHAnsi"/>
          <w:lang w:val="it-IT"/>
        </w:rPr>
        <w:t>ll’intradosso</w:t>
      </w:r>
      <w:r w:rsidR="004907E8" w:rsidRPr="00AB22B6">
        <w:rPr>
          <w:rFonts w:cstheme="minorHAnsi"/>
          <w:lang w:val="it-IT"/>
        </w:rPr>
        <w:t xml:space="preserve">. </w:t>
      </w:r>
    </w:p>
    <w:p w14:paraId="009EF6F1" w14:textId="5E9FFBD1" w:rsidR="00E71D4C" w:rsidRPr="00AB22B6" w:rsidRDefault="004907E8" w:rsidP="002866AA">
      <w:pPr>
        <w:spacing w:after="0" w:line="264" w:lineRule="exact"/>
        <w:jc w:val="both"/>
        <w:rPr>
          <w:rFonts w:cstheme="minorHAnsi"/>
          <w:lang w:val="it-IT"/>
        </w:rPr>
      </w:pPr>
      <w:r w:rsidRPr="00AB22B6">
        <w:rPr>
          <w:rFonts w:cstheme="minorHAnsi"/>
          <w:lang w:val="it-IT"/>
        </w:rPr>
        <w:t xml:space="preserve">Infine, è stato </w:t>
      </w:r>
      <w:r w:rsidR="00E71D4C" w:rsidRPr="00AB22B6">
        <w:rPr>
          <w:rFonts w:cstheme="minorHAnsi"/>
          <w:lang w:val="it-IT"/>
        </w:rPr>
        <w:t>restaur</w:t>
      </w:r>
      <w:r w:rsidRPr="00AB22B6">
        <w:rPr>
          <w:rFonts w:cstheme="minorHAnsi"/>
          <w:lang w:val="it-IT"/>
        </w:rPr>
        <w:t>at</w:t>
      </w:r>
      <w:r w:rsidR="00E71D4C" w:rsidRPr="00AB22B6">
        <w:rPr>
          <w:rFonts w:cstheme="minorHAnsi"/>
          <w:lang w:val="it-IT"/>
        </w:rPr>
        <w:t xml:space="preserve">o </w:t>
      </w:r>
      <w:r w:rsidRPr="00AB22B6">
        <w:rPr>
          <w:rFonts w:cstheme="minorHAnsi"/>
          <w:lang w:val="it-IT"/>
        </w:rPr>
        <w:t>il</w:t>
      </w:r>
      <w:r w:rsidR="00E71D4C" w:rsidRPr="00AB22B6">
        <w:rPr>
          <w:rFonts w:cstheme="minorHAnsi"/>
          <w:lang w:val="it-IT"/>
        </w:rPr>
        <w:t xml:space="preserve"> coronamento della cupola costituito da un lanternino ligneo rivestito in piombo, la cui struttura è stata risanata e rinforzata sostituendo le parti irrecuperabili.</w:t>
      </w:r>
    </w:p>
    <w:p w14:paraId="2D782CB1" w14:textId="56ED9112" w:rsidR="001D6D73" w:rsidRPr="00AB22B6" w:rsidRDefault="009F3384" w:rsidP="002866AA">
      <w:pPr>
        <w:spacing w:after="0" w:line="264" w:lineRule="exact"/>
        <w:jc w:val="both"/>
        <w:rPr>
          <w:rFonts w:cstheme="minorHAnsi"/>
          <w:lang w:val="it-IT"/>
        </w:rPr>
      </w:pPr>
      <w:r w:rsidRPr="00AB22B6">
        <w:rPr>
          <w:rFonts w:cstheme="minorHAnsi"/>
          <w:lang w:val="it-IT"/>
        </w:rPr>
        <w:t xml:space="preserve">Il campanile è stato ricostruito con una struttura interna in acciaio, l’integrazione della parte muraria crollata e la ricomposizione dei conci lapidei delle aperture. </w:t>
      </w:r>
      <w:r w:rsidR="00413998" w:rsidRPr="00AB22B6">
        <w:rPr>
          <w:rFonts w:cstheme="minorHAnsi"/>
          <w:lang w:val="it-IT"/>
        </w:rPr>
        <w:t>Il restauro della basilica</w:t>
      </w:r>
      <w:r w:rsidR="00074357">
        <w:rPr>
          <w:rFonts w:cstheme="minorHAnsi"/>
          <w:lang w:val="it-IT"/>
        </w:rPr>
        <w:t>,</w:t>
      </w:r>
      <w:r w:rsidR="00413998" w:rsidRPr="00AB22B6">
        <w:rPr>
          <w:rFonts w:cstheme="minorHAnsi"/>
          <w:lang w:val="it-IT"/>
        </w:rPr>
        <w:t xml:space="preserve"> completato </w:t>
      </w:r>
      <w:r w:rsidR="00183C29" w:rsidRPr="00AB22B6">
        <w:rPr>
          <w:rFonts w:cstheme="minorHAnsi"/>
          <w:lang w:val="it-IT"/>
        </w:rPr>
        <w:t xml:space="preserve">poi </w:t>
      </w:r>
      <w:r w:rsidR="00413998" w:rsidRPr="00AB22B6">
        <w:rPr>
          <w:rFonts w:cstheme="minorHAnsi"/>
          <w:lang w:val="it-IT"/>
        </w:rPr>
        <w:t>co</w:t>
      </w:r>
      <w:r w:rsidR="00B04DE3" w:rsidRPr="00AB22B6">
        <w:rPr>
          <w:rFonts w:cstheme="minorHAnsi"/>
          <w:lang w:val="it-IT"/>
        </w:rPr>
        <w:t>n lotti successivi</w:t>
      </w:r>
      <w:r w:rsidR="00183C29">
        <w:rPr>
          <w:rFonts w:cstheme="minorHAnsi"/>
          <w:lang w:val="it-IT"/>
        </w:rPr>
        <w:t>,</w:t>
      </w:r>
      <w:r w:rsidR="009F1416" w:rsidRPr="00AB22B6">
        <w:rPr>
          <w:rFonts w:cstheme="minorHAnsi"/>
          <w:lang w:val="it-IT"/>
        </w:rPr>
        <w:t xml:space="preserve"> </w:t>
      </w:r>
      <w:r w:rsidR="00074357">
        <w:rPr>
          <w:rFonts w:cstheme="minorHAnsi"/>
          <w:lang w:val="it-IT"/>
        </w:rPr>
        <w:t>è</w:t>
      </w:r>
      <w:r w:rsidR="009F1416" w:rsidRPr="00AB22B6">
        <w:rPr>
          <w:rFonts w:cstheme="minorHAnsi"/>
          <w:lang w:val="it-IT"/>
        </w:rPr>
        <w:t xml:space="preserve"> </w:t>
      </w:r>
      <w:r w:rsidR="002E4614">
        <w:rPr>
          <w:rFonts w:cstheme="minorHAnsi"/>
          <w:lang w:val="it-IT"/>
        </w:rPr>
        <w:t>terminato</w:t>
      </w:r>
      <w:r w:rsidR="009F1416" w:rsidRPr="00AB22B6">
        <w:rPr>
          <w:rFonts w:cstheme="minorHAnsi"/>
          <w:lang w:val="it-IT"/>
        </w:rPr>
        <w:t xml:space="preserve"> nel 2015</w:t>
      </w:r>
      <w:r w:rsidR="00081DA8" w:rsidRPr="00AB22B6">
        <w:rPr>
          <w:rFonts w:cstheme="minorHAnsi"/>
          <w:lang w:val="it-IT"/>
        </w:rPr>
        <w:t xml:space="preserve"> (D’Antonio</w:t>
      </w:r>
      <w:r w:rsidR="00B1104A" w:rsidRPr="00AB22B6">
        <w:rPr>
          <w:rFonts w:cstheme="minorHAnsi"/>
          <w:lang w:val="it-IT"/>
        </w:rPr>
        <w:t xml:space="preserve"> et al. </w:t>
      </w:r>
      <w:r w:rsidR="00081DA8" w:rsidRPr="00AB22B6">
        <w:rPr>
          <w:rFonts w:cstheme="minorHAnsi"/>
          <w:lang w:val="it-IT"/>
        </w:rPr>
        <w:t>2015)</w:t>
      </w:r>
      <w:r w:rsidR="009F1416" w:rsidRPr="00AB22B6">
        <w:rPr>
          <w:rFonts w:cstheme="minorHAnsi"/>
          <w:lang w:val="it-IT"/>
        </w:rPr>
        <w:t>.</w:t>
      </w:r>
      <w:r w:rsidR="00525C79" w:rsidRPr="00AB22B6">
        <w:rPr>
          <w:rFonts w:cstheme="minorHAnsi"/>
          <w:lang w:val="it-IT"/>
        </w:rPr>
        <w:t xml:space="preserve"> </w:t>
      </w:r>
    </w:p>
    <w:p w14:paraId="60362FAC" w14:textId="19CFD5B8" w:rsidR="0040390D" w:rsidRPr="00AB22B6" w:rsidRDefault="0040390D" w:rsidP="002866AA">
      <w:pPr>
        <w:spacing w:after="0" w:line="264" w:lineRule="exact"/>
        <w:jc w:val="both"/>
        <w:rPr>
          <w:rFonts w:cstheme="minorHAnsi"/>
          <w:lang w:val="it-IT"/>
        </w:rPr>
      </w:pPr>
    </w:p>
    <w:p w14:paraId="7AEBA1CE" w14:textId="2231C566" w:rsidR="00C4287A" w:rsidRPr="00AB22B6" w:rsidRDefault="008633C6" w:rsidP="004A7DE1">
      <w:pPr>
        <w:spacing w:after="0" w:line="264" w:lineRule="exact"/>
        <w:rPr>
          <w:rFonts w:cstheme="minorHAnsi"/>
          <w:i/>
          <w:iCs/>
          <w:lang w:val="it-IT"/>
        </w:rPr>
      </w:pPr>
      <w:r w:rsidRPr="00AB22B6">
        <w:rPr>
          <w:rFonts w:cstheme="minorHAnsi"/>
          <w:i/>
          <w:iCs/>
          <w:lang w:val="it-IT"/>
        </w:rPr>
        <w:t>Conclusioni</w:t>
      </w:r>
      <w:r w:rsidR="00422D34" w:rsidRPr="00AB22B6">
        <w:rPr>
          <w:rFonts w:cstheme="minorHAnsi"/>
          <w:i/>
          <w:iCs/>
          <w:lang w:val="it-IT"/>
        </w:rPr>
        <w:t>.</w:t>
      </w:r>
      <w:r w:rsidR="00A92513" w:rsidRPr="00AB22B6">
        <w:rPr>
          <w:rFonts w:cstheme="minorHAnsi"/>
          <w:i/>
          <w:iCs/>
          <w:lang w:val="it-IT"/>
        </w:rPr>
        <w:t xml:space="preserve"> La situazione attuale</w:t>
      </w:r>
    </w:p>
    <w:p w14:paraId="3691614B" w14:textId="31439491" w:rsidR="0040390D" w:rsidRPr="00AB22B6" w:rsidRDefault="00D960A7" w:rsidP="002866AA">
      <w:pPr>
        <w:spacing w:after="0" w:line="264" w:lineRule="exact"/>
        <w:jc w:val="both"/>
        <w:rPr>
          <w:rFonts w:cstheme="minorHAnsi"/>
          <w:lang w:val="it-IT"/>
        </w:rPr>
      </w:pPr>
      <w:r w:rsidRPr="00AB22B6">
        <w:rPr>
          <w:rFonts w:cstheme="minorHAnsi"/>
          <w:lang w:val="it-IT"/>
        </w:rPr>
        <w:t xml:space="preserve">Nonostante </w:t>
      </w:r>
      <w:r w:rsidR="007C616A" w:rsidRPr="00AB22B6">
        <w:rPr>
          <w:rFonts w:cstheme="minorHAnsi"/>
          <w:lang w:val="it-IT"/>
        </w:rPr>
        <w:t>la</w:t>
      </w:r>
      <w:r w:rsidR="00402574" w:rsidRPr="00AB22B6">
        <w:rPr>
          <w:rFonts w:cstheme="minorHAnsi"/>
          <w:lang w:val="it-IT"/>
        </w:rPr>
        <w:t xml:space="preserve"> </w:t>
      </w:r>
      <w:r w:rsidRPr="00AB22B6">
        <w:rPr>
          <w:rFonts w:cstheme="minorHAnsi"/>
          <w:lang w:val="it-IT"/>
        </w:rPr>
        <w:t xml:space="preserve">documentazione </w:t>
      </w:r>
      <w:r w:rsidR="0028059F" w:rsidRPr="00AB22B6">
        <w:rPr>
          <w:rFonts w:cstheme="minorHAnsi"/>
          <w:lang w:val="it-IT"/>
        </w:rPr>
        <w:t xml:space="preserve">rinvenuta </w:t>
      </w:r>
      <w:r w:rsidR="00BA7749" w:rsidRPr="00AB22B6">
        <w:rPr>
          <w:rFonts w:cstheme="minorHAnsi"/>
          <w:lang w:val="it-IT"/>
        </w:rPr>
        <w:t>negli</w:t>
      </w:r>
      <w:r w:rsidR="0028059F" w:rsidRPr="00AB22B6">
        <w:rPr>
          <w:rFonts w:cstheme="minorHAnsi"/>
          <w:lang w:val="it-IT"/>
        </w:rPr>
        <w:t xml:space="preserve"> archivi</w:t>
      </w:r>
      <w:r w:rsidR="00AC64FA" w:rsidRPr="00AB22B6">
        <w:rPr>
          <w:rFonts w:cstheme="minorHAnsi"/>
          <w:lang w:val="it-IT"/>
        </w:rPr>
        <w:t xml:space="preserve">, non è </w:t>
      </w:r>
      <w:r w:rsidR="00971130" w:rsidRPr="00AB22B6">
        <w:rPr>
          <w:rFonts w:cstheme="minorHAnsi"/>
          <w:lang w:val="it-IT"/>
        </w:rPr>
        <w:t xml:space="preserve">ancora </w:t>
      </w:r>
      <w:r w:rsidR="00AC64FA" w:rsidRPr="00AB22B6">
        <w:rPr>
          <w:rFonts w:cstheme="minorHAnsi"/>
          <w:lang w:val="it-IT"/>
        </w:rPr>
        <w:t xml:space="preserve">del tutto chiaro come sia stata </w:t>
      </w:r>
      <w:r w:rsidR="005F0CDA" w:rsidRPr="00AB22B6">
        <w:rPr>
          <w:rFonts w:cstheme="minorHAnsi"/>
          <w:lang w:val="it-IT"/>
        </w:rPr>
        <w:t>eseguita</w:t>
      </w:r>
      <w:r w:rsidR="00AC64FA" w:rsidRPr="00AB22B6">
        <w:rPr>
          <w:rFonts w:cstheme="minorHAnsi"/>
          <w:lang w:val="it-IT"/>
        </w:rPr>
        <w:t xml:space="preserve"> la ricostruzione d</w:t>
      </w:r>
      <w:r w:rsidR="00D65C45" w:rsidRPr="00AB22B6">
        <w:rPr>
          <w:rFonts w:cstheme="minorHAnsi"/>
          <w:lang w:val="it-IT"/>
        </w:rPr>
        <w:t>ella facciata.</w:t>
      </w:r>
      <w:r w:rsidR="0016012A" w:rsidRPr="00AB22B6">
        <w:rPr>
          <w:rFonts w:cstheme="minorHAnsi"/>
          <w:lang w:val="it-IT"/>
        </w:rPr>
        <w:t xml:space="preserve"> </w:t>
      </w:r>
      <w:r w:rsidR="00431024">
        <w:rPr>
          <w:rFonts w:cstheme="minorHAnsi"/>
          <w:lang w:val="it-IT"/>
        </w:rPr>
        <w:t>R</w:t>
      </w:r>
      <w:r w:rsidR="00A92513" w:rsidRPr="00AB22B6">
        <w:rPr>
          <w:rFonts w:cstheme="minorHAnsi"/>
          <w:lang w:val="it-IT"/>
        </w:rPr>
        <w:t xml:space="preserve">ispetto alle previsioni </w:t>
      </w:r>
      <w:r w:rsidR="00523D7B" w:rsidRPr="00AB22B6">
        <w:rPr>
          <w:rFonts w:cstheme="minorHAnsi"/>
          <w:lang w:val="it-IT"/>
        </w:rPr>
        <w:t xml:space="preserve">iniziali </w:t>
      </w:r>
      <w:r w:rsidR="00A92513" w:rsidRPr="00AB22B6">
        <w:rPr>
          <w:rFonts w:cstheme="minorHAnsi"/>
          <w:lang w:val="it-IT"/>
        </w:rPr>
        <w:t xml:space="preserve">di inserire </w:t>
      </w:r>
      <w:r w:rsidR="00325A7E" w:rsidRPr="00AB22B6">
        <w:rPr>
          <w:rFonts w:cstheme="minorHAnsi"/>
          <w:lang w:val="it-IT"/>
        </w:rPr>
        <w:t xml:space="preserve">il telaio </w:t>
      </w:r>
      <w:r w:rsidR="000F57A8" w:rsidRPr="00AB22B6">
        <w:rPr>
          <w:rFonts w:cstheme="minorHAnsi"/>
          <w:lang w:val="it-IT"/>
        </w:rPr>
        <w:t xml:space="preserve">tramite taglio a forza </w:t>
      </w:r>
      <w:r w:rsidR="001C76E0" w:rsidRPr="00AB22B6">
        <w:rPr>
          <w:rFonts w:cstheme="minorHAnsi"/>
          <w:lang w:val="it-IT"/>
        </w:rPr>
        <w:t>della muratura</w:t>
      </w:r>
      <w:r w:rsidR="009D081B" w:rsidRPr="00AB22B6">
        <w:rPr>
          <w:rFonts w:cstheme="minorHAnsi"/>
          <w:lang w:val="it-IT"/>
        </w:rPr>
        <w:t xml:space="preserve"> alle estremità</w:t>
      </w:r>
      <w:r w:rsidR="00523D7B" w:rsidRPr="00AB22B6">
        <w:rPr>
          <w:rFonts w:cstheme="minorHAnsi"/>
          <w:lang w:val="it-IT"/>
        </w:rPr>
        <w:t>,</w:t>
      </w:r>
      <w:r w:rsidR="006F0B76" w:rsidRPr="00AB22B6">
        <w:rPr>
          <w:rFonts w:cstheme="minorHAnsi"/>
          <w:lang w:val="it-IT"/>
        </w:rPr>
        <w:t xml:space="preserve"> la realizzazione procedette tramite </w:t>
      </w:r>
      <w:r w:rsidR="00B16C81" w:rsidRPr="00AB22B6">
        <w:rPr>
          <w:rFonts w:cstheme="minorHAnsi"/>
          <w:lang w:val="it-IT"/>
        </w:rPr>
        <w:t>lo smontaggio</w:t>
      </w:r>
      <w:r w:rsidR="006F0B76" w:rsidRPr="00AB22B6">
        <w:rPr>
          <w:rFonts w:cstheme="minorHAnsi"/>
          <w:lang w:val="it-IT"/>
        </w:rPr>
        <w:t xml:space="preserve"> </w:t>
      </w:r>
      <w:r w:rsidR="0058712F" w:rsidRPr="00AB22B6">
        <w:rPr>
          <w:rFonts w:cstheme="minorHAnsi"/>
          <w:lang w:val="it-IT"/>
        </w:rPr>
        <w:t>complet</w:t>
      </w:r>
      <w:r w:rsidR="00B16C81" w:rsidRPr="00AB22B6">
        <w:rPr>
          <w:rFonts w:cstheme="minorHAnsi"/>
          <w:lang w:val="it-IT"/>
        </w:rPr>
        <w:t>o</w:t>
      </w:r>
      <w:r w:rsidR="0058712F" w:rsidRPr="00AB22B6">
        <w:rPr>
          <w:rFonts w:cstheme="minorHAnsi"/>
          <w:lang w:val="it-IT"/>
        </w:rPr>
        <w:t xml:space="preserve"> della </w:t>
      </w:r>
      <w:r w:rsidR="00C749E8" w:rsidRPr="00AB22B6">
        <w:rPr>
          <w:rFonts w:cstheme="minorHAnsi"/>
          <w:lang w:val="it-IT"/>
        </w:rPr>
        <w:t>struttura muraria</w:t>
      </w:r>
      <w:r w:rsidR="0058712F" w:rsidRPr="00AB22B6">
        <w:rPr>
          <w:rFonts w:cstheme="minorHAnsi"/>
          <w:lang w:val="it-IT"/>
        </w:rPr>
        <w:t xml:space="preserve"> </w:t>
      </w:r>
      <w:r w:rsidR="00AB2F10" w:rsidRPr="00AB22B6">
        <w:rPr>
          <w:rFonts w:cstheme="minorHAnsi"/>
          <w:lang w:val="it-IT"/>
        </w:rPr>
        <w:t>(</w:t>
      </w:r>
      <w:r w:rsidR="0058712F" w:rsidRPr="00AB22B6">
        <w:rPr>
          <w:rFonts w:cstheme="minorHAnsi"/>
          <w:lang w:val="it-IT"/>
        </w:rPr>
        <w:t xml:space="preserve">come era stato </w:t>
      </w:r>
      <w:r w:rsidR="00C105E2" w:rsidRPr="00AB22B6">
        <w:rPr>
          <w:rFonts w:cstheme="minorHAnsi"/>
          <w:lang w:val="it-IT"/>
        </w:rPr>
        <w:t xml:space="preserve">già </w:t>
      </w:r>
      <w:r w:rsidR="0058712F" w:rsidRPr="00AB22B6">
        <w:rPr>
          <w:rFonts w:cstheme="minorHAnsi"/>
          <w:lang w:val="it-IT"/>
        </w:rPr>
        <w:t xml:space="preserve">realizzato </w:t>
      </w:r>
      <w:r w:rsidR="009662B8" w:rsidRPr="00AB22B6">
        <w:rPr>
          <w:rFonts w:cstheme="minorHAnsi"/>
          <w:lang w:val="it-IT"/>
        </w:rPr>
        <w:t>negli anni 1915-</w:t>
      </w:r>
      <w:r w:rsidR="00BF0379" w:rsidRPr="00AB22B6">
        <w:rPr>
          <w:rFonts w:cstheme="minorHAnsi"/>
          <w:lang w:val="it-IT"/>
        </w:rPr>
        <w:t>19</w:t>
      </w:r>
      <w:r w:rsidR="009662B8" w:rsidRPr="00AB22B6">
        <w:rPr>
          <w:rFonts w:cstheme="minorHAnsi"/>
          <w:lang w:val="it-IT"/>
        </w:rPr>
        <w:t xml:space="preserve">20 </w:t>
      </w:r>
      <w:r w:rsidR="0058712F" w:rsidRPr="00AB22B6">
        <w:rPr>
          <w:rFonts w:cstheme="minorHAnsi"/>
          <w:lang w:val="it-IT"/>
        </w:rPr>
        <w:t xml:space="preserve">a Collemaggio, </w:t>
      </w:r>
      <w:r w:rsidR="00BF0379" w:rsidRPr="00AB22B6">
        <w:rPr>
          <w:rFonts w:cstheme="minorHAnsi"/>
          <w:lang w:val="it-IT"/>
        </w:rPr>
        <w:t>dove</w:t>
      </w:r>
      <w:r w:rsidR="0058712F" w:rsidRPr="00AB22B6">
        <w:rPr>
          <w:rFonts w:cstheme="minorHAnsi"/>
          <w:lang w:val="it-IT"/>
        </w:rPr>
        <w:t xml:space="preserve"> però </w:t>
      </w:r>
      <w:r w:rsidR="00676B04" w:rsidRPr="00AB22B6">
        <w:rPr>
          <w:rFonts w:cstheme="minorHAnsi"/>
          <w:lang w:val="it-IT"/>
        </w:rPr>
        <w:t xml:space="preserve">questo </w:t>
      </w:r>
      <w:r w:rsidR="009662B8" w:rsidRPr="00AB22B6">
        <w:rPr>
          <w:rFonts w:cstheme="minorHAnsi"/>
          <w:lang w:val="it-IT"/>
        </w:rPr>
        <w:t>fu relativo al</w:t>
      </w:r>
      <w:r w:rsidR="00BF0379" w:rsidRPr="00AB22B6">
        <w:rPr>
          <w:rFonts w:cstheme="minorHAnsi"/>
          <w:lang w:val="it-IT"/>
        </w:rPr>
        <w:t xml:space="preserve">la sola porzione </w:t>
      </w:r>
      <w:r w:rsidR="005A2A48" w:rsidRPr="00AB22B6">
        <w:rPr>
          <w:rFonts w:cstheme="minorHAnsi"/>
          <w:lang w:val="it-IT"/>
        </w:rPr>
        <w:t xml:space="preserve">effettivamente </w:t>
      </w:r>
      <w:r w:rsidR="00BF0379" w:rsidRPr="00AB22B6">
        <w:rPr>
          <w:rFonts w:cstheme="minorHAnsi"/>
          <w:lang w:val="it-IT"/>
        </w:rPr>
        <w:t>danneggiata</w:t>
      </w:r>
      <w:r w:rsidR="00AB2F10" w:rsidRPr="00AB22B6">
        <w:rPr>
          <w:rFonts w:cstheme="minorHAnsi"/>
          <w:lang w:val="it-IT"/>
        </w:rPr>
        <w:t>)</w:t>
      </w:r>
      <w:r w:rsidR="005A2A48" w:rsidRPr="00AB22B6">
        <w:rPr>
          <w:rFonts w:cstheme="minorHAnsi"/>
          <w:lang w:val="it-IT"/>
        </w:rPr>
        <w:t>.</w:t>
      </w:r>
      <w:r w:rsidR="001770DF" w:rsidRPr="00AB22B6">
        <w:rPr>
          <w:rFonts w:cstheme="minorHAnsi"/>
          <w:lang w:val="it-IT"/>
        </w:rPr>
        <w:t xml:space="preserve"> Mentre in que</w:t>
      </w:r>
      <w:r w:rsidR="00D43922" w:rsidRPr="00AB22B6">
        <w:rPr>
          <w:rFonts w:cstheme="minorHAnsi"/>
          <w:lang w:val="it-IT"/>
        </w:rPr>
        <w:t>l</w:t>
      </w:r>
      <w:r w:rsidR="001770DF" w:rsidRPr="00AB22B6">
        <w:rPr>
          <w:rFonts w:cstheme="minorHAnsi"/>
          <w:lang w:val="it-IT"/>
        </w:rPr>
        <w:t xml:space="preserve"> caso la ricostruzione </w:t>
      </w:r>
      <w:r w:rsidR="00DD586C" w:rsidRPr="00AB22B6">
        <w:rPr>
          <w:rFonts w:cstheme="minorHAnsi"/>
          <w:lang w:val="it-IT"/>
        </w:rPr>
        <w:t>fu eseguita in mattoni (ed è ancora oggi ben riconoscibile</w:t>
      </w:r>
      <w:r w:rsidR="00D43922" w:rsidRPr="00AB22B6">
        <w:rPr>
          <w:rFonts w:cstheme="minorHAnsi"/>
          <w:lang w:val="it-IT"/>
        </w:rPr>
        <w:t xml:space="preserve"> sul retro della facciata</w:t>
      </w:r>
      <w:r w:rsidR="00DD586C" w:rsidRPr="00AB22B6">
        <w:rPr>
          <w:rFonts w:cstheme="minorHAnsi"/>
          <w:lang w:val="it-IT"/>
        </w:rPr>
        <w:t xml:space="preserve">), a San Bernardino la muratura </w:t>
      </w:r>
      <w:r w:rsidR="00096E86" w:rsidRPr="00AB22B6">
        <w:rPr>
          <w:rFonts w:cstheme="minorHAnsi"/>
          <w:lang w:val="it-IT"/>
        </w:rPr>
        <w:t xml:space="preserve">ricostruita </w:t>
      </w:r>
      <w:r w:rsidR="0086232D" w:rsidRPr="00AB22B6">
        <w:rPr>
          <w:rFonts w:cstheme="minorHAnsi"/>
          <w:lang w:val="it-IT"/>
        </w:rPr>
        <w:t xml:space="preserve">mostra </w:t>
      </w:r>
      <w:r w:rsidR="008F3236" w:rsidRPr="00AB22B6">
        <w:rPr>
          <w:rFonts w:cstheme="minorHAnsi"/>
          <w:lang w:val="it-IT"/>
        </w:rPr>
        <w:t xml:space="preserve">sul </w:t>
      </w:r>
      <w:r w:rsidR="00D318EA" w:rsidRPr="00AB22B6">
        <w:rPr>
          <w:rFonts w:cstheme="minorHAnsi"/>
          <w:lang w:val="it-IT"/>
        </w:rPr>
        <w:t>retro</w:t>
      </w:r>
      <w:r w:rsidR="008F3236" w:rsidRPr="00AB22B6">
        <w:rPr>
          <w:rFonts w:cstheme="minorHAnsi"/>
          <w:lang w:val="it-IT"/>
        </w:rPr>
        <w:t xml:space="preserve"> </w:t>
      </w:r>
      <w:r w:rsidR="0086232D" w:rsidRPr="00AB22B6">
        <w:rPr>
          <w:rFonts w:cstheme="minorHAnsi"/>
          <w:lang w:val="it-IT"/>
        </w:rPr>
        <w:t xml:space="preserve">un apparecchio lapideo </w:t>
      </w:r>
      <w:r w:rsidR="00923F29" w:rsidRPr="00AB22B6">
        <w:rPr>
          <w:rFonts w:cstheme="minorHAnsi"/>
          <w:lang w:val="it-IT"/>
        </w:rPr>
        <w:t xml:space="preserve">a corsi regolari </w:t>
      </w:r>
      <w:r w:rsidR="006A2A61" w:rsidRPr="00AB22B6">
        <w:rPr>
          <w:rFonts w:cstheme="minorHAnsi"/>
          <w:lang w:val="it-IT"/>
        </w:rPr>
        <w:t xml:space="preserve">– </w:t>
      </w:r>
      <w:r w:rsidR="0086232D" w:rsidRPr="00AB22B6">
        <w:rPr>
          <w:rFonts w:cstheme="minorHAnsi"/>
          <w:lang w:val="it-IT"/>
        </w:rPr>
        <w:t xml:space="preserve">realizzato recuperando </w:t>
      </w:r>
      <w:r w:rsidR="00E2396E" w:rsidRPr="00AB22B6">
        <w:rPr>
          <w:rFonts w:cstheme="minorHAnsi"/>
          <w:lang w:val="it-IT"/>
        </w:rPr>
        <w:t>il materiale della demolizione</w:t>
      </w:r>
      <w:r w:rsidR="006A2A61" w:rsidRPr="00AB22B6">
        <w:rPr>
          <w:rFonts w:cstheme="minorHAnsi"/>
          <w:lang w:val="it-IT"/>
        </w:rPr>
        <w:t xml:space="preserve"> –</w:t>
      </w:r>
      <w:r w:rsidR="00E2396E" w:rsidRPr="00AB22B6">
        <w:rPr>
          <w:rFonts w:cstheme="minorHAnsi"/>
          <w:lang w:val="it-IT"/>
        </w:rPr>
        <w:t xml:space="preserve"> </w:t>
      </w:r>
      <w:r w:rsidR="00B07FB8" w:rsidRPr="00AB22B6">
        <w:rPr>
          <w:rFonts w:cstheme="minorHAnsi"/>
          <w:lang w:val="it-IT"/>
        </w:rPr>
        <w:t xml:space="preserve">al cui interno </w:t>
      </w:r>
      <w:r w:rsidR="00C47DD9" w:rsidRPr="00AB22B6">
        <w:rPr>
          <w:rFonts w:cstheme="minorHAnsi"/>
          <w:lang w:val="it-IT"/>
        </w:rPr>
        <w:t>sarebbe</w:t>
      </w:r>
      <w:r w:rsidR="00EA7A56" w:rsidRPr="00AB22B6">
        <w:rPr>
          <w:rFonts w:cstheme="minorHAnsi"/>
          <w:lang w:val="it-IT"/>
        </w:rPr>
        <w:t xml:space="preserve"> stato </w:t>
      </w:r>
      <w:r w:rsidR="00E04A9F" w:rsidRPr="00AB22B6">
        <w:rPr>
          <w:rFonts w:cstheme="minorHAnsi"/>
          <w:lang w:val="it-IT"/>
        </w:rPr>
        <w:t>eseguito</w:t>
      </w:r>
      <w:r w:rsidR="00AA4811" w:rsidRPr="00AB22B6">
        <w:rPr>
          <w:rFonts w:cstheme="minorHAnsi"/>
          <w:lang w:val="it-IT"/>
        </w:rPr>
        <w:t xml:space="preserve"> </w:t>
      </w:r>
      <w:r w:rsidR="00B07FB8" w:rsidRPr="00AB22B6">
        <w:rPr>
          <w:rFonts w:cstheme="minorHAnsi"/>
          <w:lang w:val="it-IT"/>
        </w:rPr>
        <w:t>un</w:t>
      </w:r>
      <w:r w:rsidR="00AA4811" w:rsidRPr="00AB22B6">
        <w:rPr>
          <w:rFonts w:cstheme="minorHAnsi"/>
          <w:lang w:val="it-IT"/>
        </w:rPr>
        <w:t xml:space="preserve"> riempimento in calcestruzzo</w:t>
      </w:r>
      <w:r w:rsidR="00EF036E" w:rsidRPr="00AB22B6">
        <w:rPr>
          <w:rFonts w:cstheme="minorHAnsi"/>
          <w:lang w:val="it-IT"/>
        </w:rPr>
        <w:t xml:space="preserve"> </w:t>
      </w:r>
      <w:r w:rsidR="00883B73" w:rsidRPr="00AB22B6">
        <w:rPr>
          <w:rFonts w:cstheme="minorHAnsi"/>
          <w:lang w:val="it-IT"/>
        </w:rPr>
        <w:t>(</w:t>
      </w:r>
      <w:r w:rsidR="003A4A64">
        <w:rPr>
          <w:rFonts w:cstheme="minorHAnsi"/>
          <w:lang w:val="it-IT"/>
        </w:rPr>
        <w:t xml:space="preserve">e </w:t>
      </w:r>
      <w:r w:rsidR="00EF036E" w:rsidRPr="00AB22B6">
        <w:rPr>
          <w:rFonts w:cstheme="minorHAnsi"/>
          <w:lang w:val="it-IT"/>
        </w:rPr>
        <w:t xml:space="preserve">non la </w:t>
      </w:r>
      <w:r w:rsidR="008F3236" w:rsidRPr="00AB22B6">
        <w:rPr>
          <w:rFonts w:cstheme="minorHAnsi"/>
          <w:lang w:val="it-IT"/>
        </w:rPr>
        <w:t xml:space="preserve">prevista </w:t>
      </w:r>
      <w:r w:rsidR="00EF036E" w:rsidRPr="00AB22B6">
        <w:rPr>
          <w:rFonts w:cstheme="minorHAnsi"/>
          <w:lang w:val="it-IT"/>
        </w:rPr>
        <w:t>muratura in mattoni)</w:t>
      </w:r>
      <w:r w:rsidR="00384B6D" w:rsidRPr="00AB22B6">
        <w:rPr>
          <w:rFonts w:cstheme="minorHAnsi"/>
          <w:lang w:val="it-IT"/>
        </w:rPr>
        <w:t>.</w:t>
      </w:r>
      <w:r w:rsidR="00B07FB8" w:rsidRPr="00AB22B6">
        <w:rPr>
          <w:rFonts w:cstheme="minorHAnsi"/>
          <w:lang w:val="it-IT"/>
        </w:rPr>
        <w:t xml:space="preserve"> </w:t>
      </w:r>
      <w:r w:rsidR="00A40B95" w:rsidRPr="00AB22B6">
        <w:rPr>
          <w:rFonts w:cstheme="minorHAnsi"/>
          <w:lang w:val="it-IT"/>
        </w:rPr>
        <w:t>In particolare</w:t>
      </w:r>
      <w:r w:rsidR="00EF036E" w:rsidRPr="00AB22B6">
        <w:rPr>
          <w:rFonts w:cstheme="minorHAnsi"/>
          <w:lang w:val="it-IT"/>
        </w:rPr>
        <w:t>, non si capis</w:t>
      </w:r>
      <w:r w:rsidR="00A620C4" w:rsidRPr="00AB22B6">
        <w:rPr>
          <w:rFonts w:cstheme="minorHAnsi"/>
          <w:lang w:val="it-IT"/>
        </w:rPr>
        <w:t xml:space="preserve">ce come </w:t>
      </w:r>
      <w:r w:rsidR="0086070D">
        <w:rPr>
          <w:rFonts w:cstheme="minorHAnsi"/>
          <w:lang w:val="it-IT"/>
        </w:rPr>
        <w:t>possano essere</w:t>
      </w:r>
      <w:r w:rsidR="00F456F9" w:rsidRPr="00AB22B6">
        <w:rPr>
          <w:rFonts w:cstheme="minorHAnsi"/>
          <w:lang w:val="it-IT"/>
        </w:rPr>
        <w:t xml:space="preserve"> stati </w:t>
      </w:r>
      <w:r w:rsidR="000521BD" w:rsidRPr="00AB22B6">
        <w:rPr>
          <w:rFonts w:cstheme="minorHAnsi"/>
          <w:lang w:val="it-IT"/>
        </w:rPr>
        <w:t>inseriti</w:t>
      </w:r>
      <w:r w:rsidR="00F456F9" w:rsidRPr="00AB22B6">
        <w:rPr>
          <w:rFonts w:cstheme="minorHAnsi"/>
          <w:lang w:val="it-IT"/>
        </w:rPr>
        <w:t xml:space="preserve"> i pilastri del telaio nel</w:t>
      </w:r>
      <w:r w:rsidR="00D15EE1" w:rsidRPr="00AB22B6">
        <w:rPr>
          <w:rFonts w:cstheme="minorHAnsi"/>
          <w:lang w:val="it-IT"/>
        </w:rPr>
        <w:t xml:space="preserve">la porzione inferiore della </w:t>
      </w:r>
      <w:r w:rsidR="007D511F" w:rsidRPr="00AB22B6">
        <w:rPr>
          <w:rFonts w:cstheme="minorHAnsi"/>
          <w:lang w:val="it-IT"/>
        </w:rPr>
        <w:t>facciata</w:t>
      </w:r>
      <w:r w:rsidR="001B5C31" w:rsidRPr="00AB22B6">
        <w:rPr>
          <w:rFonts w:cstheme="minorHAnsi"/>
          <w:lang w:val="it-IT"/>
        </w:rPr>
        <w:t xml:space="preserve"> (che non fu smontata)</w:t>
      </w:r>
      <w:r w:rsidR="00D15EE1" w:rsidRPr="00AB22B6">
        <w:rPr>
          <w:rFonts w:cstheme="minorHAnsi"/>
          <w:lang w:val="it-IT"/>
        </w:rPr>
        <w:t xml:space="preserve">, né come </w:t>
      </w:r>
      <w:r w:rsidR="00A15459" w:rsidRPr="00AB22B6">
        <w:rPr>
          <w:rFonts w:cstheme="minorHAnsi"/>
          <w:lang w:val="it-IT"/>
        </w:rPr>
        <w:t>la parte ricostruita possa essere</w:t>
      </w:r>
      <w:r w:rsidR="001B5C31" w:rsidRPr="00AB22B6">
        <w:rPr>
          <w:rFonts w:cstheme="minorHAnsi"/>
          <w:lang w:val="it-IT"/>
        </w:rPr>
        <w:t xml:space="preserve"> stata </w:t>
      </w:r>
      <w:r w:rsidR="00447F15" w:rsidRPr="00AB22B6">
        <w:rPr>
          <w:rFonts w:cstheme="minorHAnsi"/>
          <w:lang w:val="it-IT"/>
        </w:rPr>
        <w:t>collegata a</w:t>
      </w:r>
      <w:r w:rsidR="001B5C31" w:rsidRPr="00AB22B6">
        <w:rPr>
          <w:rFonts w:cstheme="minorHAnsi"/>
          <w:lang w:val="it-IT"/>
        </w:rPr>
        <w:t xml:space="preserve">lla muratura </w:t>
      </w:r>
      <w:r w:rsidR="00481803" w:rsidRPr="00AB22B6">
        <w:rPr>
          <w:rFonts w:cstheme="minorHAnsi"/>
          <w:lang w:val="it-IT"/>
        </w:rPr>
        <w:t>storica sottostante</w:t>
      </w:r>
      <w:r w:rsidR="00C9140E">
        <w:rPr>
          <w:rFonts w:cstheme="minorHAnsi"/>
          <w:lang w:val="it-IT"/>
        </w:rPr>
        <w:t xml:space="preserve"> e alla </w:t>
      </w:r>
      <w:r w:rsidR="00061688">
        <w:rPr>
          <w:rFonts w:cstheme="minorHAnsi"/>
          <w:lang w:val="it-IT"/>
        </w:rPr>
        <w:t xml:space="preserve">prevista </w:t>
      </w:r>
      <w:r w:rsidR="00C9140E">
        <w:rPr>
          <w:rFonts w:cstheme="minorHAnsi"/>
          <w:lang w:val="it-IT"/>
        </w:rPr>
        <w:t>fondazione</w:t>
      </w:r>
      <w:r w:rsidR="00061688">
        <w:rPr>
          <w:rFonts w:cstheme="minorHAnsi"/>
          <w:lang w:val="it-IT"/>
        </w:rPr>
        <w:t>.</w:t>
      </w:r>
    </w:p>
    <w:p w14:paraId="0B5DC896" w14:textId="5BAF9672" w:rsidR="006071DB" w:rsidRDefault="006A1F4E" w:rsidP="00405428">
      <w:pPr>
        <w:spacing w:after="0" w:line="264" w:lineRule="exact"/>
        <w:jc w:val="both"/>
        <w:rPr>
          <w:rFonts w:cstheme="minorHAnsi"/>
          <w:lang w:val="it-IT"/>
        </w:rPr>
      </w:pPr>
      <w:r w:rsidRPr="00AB22B6">
        <w:rPr>
          <w:rFonts w:cstheme="minorHAnsi"/>
          <w:lang w:val="it-IT"/>
        </w:rPr>
        <w:t xml:space="preserve">Un recente studio ha modellato la </w:t>
      </w:r>
      <w:r w:rsidR="003A1EE3" w:rsidRPr="00AB22B6">
        <w:rPr>
          <w:rFonts w:cstheme="minorHAnsi"/>
          <w:lang w:val="it-IT"/>
        </w:rPr>
        <w:t xml:space="preserve">struttura </w:t>
      </w:r>
      <w:r w:rsidR="002216B4" w:rsidRPr="00AB22B6">
        <w:rPr>
          <w:rFonts w:cstheme="minorHAnsi"/>
          <w:lang w:val="it-IT"/>
        </w:rPr>
        <w:t xml:space="preserve">della facciata </w:t>
      </w:r>
      <w:r w:rsidR="003A1EE3" w:rsidRPr="00AB22B6">
        <w:rPr>
          <w:rFonts w:cstheme="minorHAnsi"/>
          <w:lang w:val="it-IT"/>
        </w:rPr>
        <w:t>al fine di verificarne la vulnerabilità</w:t>
      </w:r>
      <w:r w:rsidR="00D41930" w:rsidRPr="00AB22B6">
        <w:rPr>
          <w:rFonts w:cstheme="minorHAnsi"/>
          <w:lang w:val="it-IT"/>
        </w:rPr>
        <w:t>, con risultati numerici piuttosto preoccupanti</w:t>
      </w:r>
      <w:r w:rsidR="00DB5F4F">
        <w:rPr>
          <w:rFonts w:cstheme="minorHAnsi"/>
          <w:lang w:val="it-IT"/>
        </w:rPr>
        <w:t xml:space="preserve"> (Mancini 2022)</w:t>
      </w:r>
      <w:r w:rsidR="00D41930" w:rsidRPr="00AB22B6">
        <w:rPr>
          <w:rFonts w:cstheme="minorHAnsi"/>
          <w:lang w:val="it-IT"/>
        </w:rPr>
        <w:t xml:space="preserve">. Tuttavia, </w:t>
      </w:r>
      <w:r w:rsidR="00A75662" w:rsidRPr="00AB22B6">
        <w:rPr>
          <w:rFonts w:cstheme="minorHAnsi"/>
          <w:lang w:val="it-IT"/>
        </w:rPr>
        <w:t xml:space="preserve">il comportamento effettivo in occasione dei recenti eventi sismici </w:t>
      </w:r>
      <w:r w:rsidR="00323D48" w:rsidRPr="00AB22B6">
        <w:rPr>
          <w:rFonts w:cstheme="minorHAnsi"/>
          <w:lang w:val="it-IT"/>
        </w:rPr>
        <w:lastRenderedPageBreak/>
        <w:t>sembra smentire tale valutazione</w:t>
      </w:r>
      <w:r w:rsidR="00281B3D">
        <w:rPr>
          <w:rFonts w:cstheme="minorHAnsi"/>
          <w:lang w:val="it-IT"/>
        </w:rPr>
        <w:t>;</w:t>
      </w:r>
      <w:r w:rsidR="00F55378" w:rsidRPr="00AB22B6">
        <w:rPr>
          <w:rFonts w:cstheme="minorHAnsi"/>
          <w:lang w:val="it-IT"/>
        </w:rPr>
        <w:t xml:space="preserve"> </w:t>
      </w:r>
      <w:r w:rsidR="00F779B6" w:rsidRPr="00AB22B6">
        <w:rPr>
          <w:rFonts w:cstheme="minorHAnsi"/>
          <w:lang w:val="it-IT"/>
        </w:rPr>
        <w:t xml:space="preserve">i danni osservati </w:t>
      </w:r>
      <w:r w:rsidR="001643CB" w:rsidRPr="00AB22B6">
        <w:rPr>
          <w:rFonts w:cstheme="minorHAnsi"/>
          <w:lang w:val="it-IT"/>
        </w:rPr>
        <w:t>riguardano la caduta di alcun</w:t>
      </w:r>
      <w:r w:rsidR="000E378A" w:rsidRPr="00AB22B6">
        <w:rPr>
          <w:rFonts w:cstheme="minorHAnsi"/>
          <w:lang w:val="it-IT"/>
        </w:rPr>
        <w:t>i</w:t>
      </w:r>
      <w:r w:rsidR="001643CB" w:rsidRPr="00AB22B6">
        <w:rPr>
          <w:rFonts w:cstheme="minorHAnsi"/>
          <w:lang w:val="it-IT"/>
        </w:rPr>
        <w:t xml:space="preserve"> </w:t>
      </w:r>
      <w:r w:rsidR="000E378A" w:rsidRPr="00AB22B6">
        <w:rPr>
          <w:rFonts w:cstheme="minorHAnsi"/>
          <w:lang w:val="it-IT"/>
        </w:rPr>
        <w:t>frammenti</w:t>
      </w:r>
      <w:r w:rsidR="001643CB" w:rsidRPr="00AB22B6">
        <w:rPr>
          <w:rFonts w:cstheme="minorHAnsi"/>
          <w:lang w:val="it-IT"/>
        </w:rPr>
        <w:t xml:space="preserve"> </w:t>
      </w:r>
      <w:r w:rsidR="006A6FC7" w:rsidRPr="00AB22B6">
        <w:rPr>
          <w:rFonts w:cstheme="minorHAnsi"/>
          <w:lang w:val="it-IT"/>
        </w:rPr>
        <w:t>lapide</w:t>
      </w:r>
      <w:r w:rsidR="000E378A" w:rsidRPr="00AB22B6">
        <w:rPr>
          <w:rFonts w:cstheme="minorHAnsi"/>
          <w:lang w:val="it-IT"/>
        </w:rPr>
        <w:t>i</w:t>
      </w:r>
      <w:r w:rsidR="006A6FC7" w:rsidRPr="00AB22B6">
        <w:rPr>
          <w:rFonts w:cstheme="minorHAnsi"/>
          <w:lang w:val="it-IT"/>
        </w:rPr>
        <w:t xml:space="preserve"> </w:t>
      </w:r>
      <w:r w:rsidR="000B74CD" w:rsidRPr="00AB22B6">
        <w:rPr>
          <w:rFonts w:cstheme="minorHAnsi"/>
          <w:lang w:val="it-IT"/>
        </w:rPr>
        <w:t>ma</w:t>
      </w:r>
      <w:r w:rsidR="00A36D77" w:rsidRPr="00AB22B6">
        <w:rPr>
          <w:rFonts w:cstheme="minorHAnsi"/>
          <w:lang w:val="it-IT"/>
        </w:rPr>
        <w:t xml:space="preserve"> non </w:t>
      </w:r>
      <w:r w:rsidR="009B22E2" w:rsidRPr="00AB22B6">
        <w:rPr>
          <w:rFonts w:cstheme="minorHAnsi"/>
          <w:lang w:val="it-IT"/>
        </w:rPr>
        <w:t>risultano</w:t>
      </w:r>
      <w:r w:rsidR="00A36D77" w:rsidRPr="00AB22B6">
        <w:rPr>
          <w:rFonts w:cstheme="minorHAnsi"/>
          <w:lang w:val="it-IT"/>
        </w:rPr>
        <w:t xml:space="preserve"> altri dissesti</w:t>
      </w:r>
      <w:r w:rsidR="00F45EC1">
        <w:rPr>
          <w:rFonts w:cstheme="minorHAnsi"/>
          <w:lang w:val="it-IT"/>
        </w:rPr>
        <w:t xml:space="preserve">, </w:t>
      </w:r>
      <w:r w:rsidR="000B692D">
        <w:rPr>
          <w:rFonts w:cstheme="minorHAnsi"/>
          <w:lang w:val="it-IT"/>
        </w:rPr>
        <w:t xml:space="preserve">eccettuati alcuni indizi di </w:t>
      </w:r>
      <w:r w:rsidR="00C074AC">
        <w:rPr>
          <w:rFonts w:cstheme="minorHAnsi"/>
          <w:lang w:val="it-IT"/>
        </w:rPr>
        <w:t>possibile</w:t>
      </w:r>
      <w:r w:rsidR="00795842">
        <w:rPr>
          <w:rFonts w:cstheme="minorHAnsi"/>
          <w:lang w:val="it-IT"/>
        </w:rPr>
        <w:t xml:space="preserve"> </w:t>
      </w:r>
      <w:r w:rsidR="000B692D">
        <w:rPr>
          <w:rFonts w:cstheme="minorHAnsi"/>
          <w:lang w:val="it-IT"/>
        </w:rPr>
        <w:t xml:space="preserve">schiacciamento </w:t>
      </w:r>
      <w:r w:rsidR="00795842">
        <w:rPr>
          <w:rFonts w:cstheme="minorHAnsi"/>
          <w:lang w:val="it-IT"/>
        </w:rPr>
        <w:t>alla base</w:t>
      </w:r>
      <w:r w:rsidR="00926530" w:rsidRPr="00AB22B6">
        <w:rPr>
          <w:rStyle w:val="Rimandonotaapidipagina"/>
          <w:rFonts w:cstheme="minorHAnsi"/>
          <w:lang w:val="it-IT"/>
        </w:rPr>
        <w:footnoteReference w:id="39"/>
      </w:r>
      <w:r w:rsidR="005F49C7" w:rsidRPr="00AB22B6">
        <w:rPr>
          <w:rFonts w:cstheme="minorHAnsi"/>
          <w:lang w:val="it-IT"/>
        </w:rPr>
        <w:t>.</w:t>
      </w:r>
      <w:r w:rsidR="00F779B6" w:rsidRPr="00AB22B6">
        <w:rPr>
          <w:rFonts w:cstheme="minorHAnsi"/>
          <w:lang w:val="it-IT"/>
        </w:rPr>
        <w:t xml:space="preserve"> </w:t>
      </w:r>
    </w:p>
    <w:p w14:paraId="647A65FD" w14:textId="4C9EE4D6" w:rsidR="00405428" w:rsidRPr="00AB22B6" w:rsidRDefault="005F49C7" w:rsidP="00405428">
      <w:pPr>
        <w:spacing w:after="0" w:line="264" w:lineRule="exact"/>
        <w:jc w:val="both"/>
        <w:rPr>
          <w:rFonts w:cstheme="minorHAnsi"/>
          <w:i/>
          <w:iCs/>
          <w:lang w:val="it-IT"/>
        </w:rPr>
      </w:pPr>
      <w:r w:rsidRPr="00AB22B6">
        <w:rPr>
          <w:rFonts w:cstheme="minorHAnsi"/>
          <w:lang w:val="it-IT"/>
        </w:rPr>
        <w:t xml:space="preserve">Ciò </w:t>
      </w:r>
      <w:r w:rsidR="00F55378" w:rsidRPr="00AB22B6">
        <w:rPr>
          <w:rFonts w:cstheme="minorHAnsi"/>
          <w:lang w:val="it-IT"/>
        </w:rPr>
        <w:t xml:space="preserve">induce a riflettere sulla </w:t>
      </w:r>
      <w:r w:rsidR="00801397" w:rsidRPr="00AB22B6">
        <w:rPr>
          <w:rFonts w:cstheme="minorHAnsi"/>
          <w:lang w:val="it-IT"/>
        </w:rPr>
        <w:t xml:space="preserve">necessità di </w:t>
      </w:r>
      <w:r w:rsidR="0062284F" w:rsidRPr="00AB22B6">
        <w:rPr>
          <w:rFonts w:cstheme="minorHAnsi"/>
          <w:lang w:val="it-IT"/>
        </w:rPr>
        <w:t>approfondire le conoscenze ai fini della sicurezza strutturale</w:t>
      </w:r>
      <w:r w:rsidR="00E32BD2" w:rsidRPr="00AB22B6">
        <w:rPr>
          <w:rFonts w:cstheme="minorHAnsi"/>
          <w:lang w:val="it-IT"/>
        </w:rPr>
        <w:t>, poiché</w:t>
      </w:r>
      <w:r w:rsidR="00E72B84" w:rsidRPr="00AB22B6">
        <w:rPr>
          <w:rFonts w:cstheme="minorHAnsi"/>
          <w:lang w:val="it-IT"/>
        </w:rPr>
        <w:t xml:space="preserve"> l</w:t>
      </w:r>
      <w:r w:rsidR="00DC72BF" w:rsidRPr="00AB22B6">
        <w:rPr>
          <w:rFonts w:cstheme="minorHAnsi"/>
          <w:lang w:val="it-IT"/>
        </w:rPr>
        <w:t>e modellazioni n</w:t>
      </w:r>
      <w:r w:rsidR="00FA46CC" w:rsidRPr="00AB22B6">
        <w:rPr>
          <w:rFonts w:cstheme="minorHAnsi"/>
          <w:lang w:val="it-IT"/>
        </w:rPr>
        <w:t xml:space="preserve">umeriche sono basate su dati di input </w:t>
      </w:r>
      <w:r w:rsidR="00914FF3" w:rsidRPr="00AB22B6">
        <w:rPr>
          <w:rFonts w:cstheme="minorHAnsi"/>
          <w:lang w:val="it-IT"/>
        </w:rPr>
        <w:t>non sempre affidabili</w:t>
      </w:r>
      <w:r w:rsidR="002C41B8" w:rsidRPr="00AB22B6">
        <w:rPr>
          <w:rFonts w:cstheme="minorHAnsi"/>
          <w:lang w:val="it-IT"/>
        </w:rPr>
        <w:t>.</w:t>
      </w:r>
      <w:r w:rsidR="00540940" w:rsidRPr="00AB22B6">
        <w:rPr>
          <w:rFonts w:cstheme="minorHAnsi"/>
          <w:lang w:val="it-IT"/>
        </w:rPr>
        <w:t xml:space="preserve"> </w:t>
      </w:r>
      <w:r w:rsidR="002C41B8" w:rsidRPr="00AB22B6">
        <w:rPr>
          <w:rFonts w:cstheme="minorHAnsi"/>
          <w:lang w:val="it-IT"/>
        </w:rPr>
        <w:t>I</w:t>
      </w:r>
      <w:r w:rsidR="009A3444" w:rsidRPr="00AB22B6">
        <w:rPr>
          <w:rFonts w:cstheme="minorHAnsi"/>
          <w:lang w:val="it-IT"/>
        </w:rPr>
        <w:t>n questo caso</w:t>
      </w:r>
      <w:r w:rsidR="005028FF" w:rsidRPr="00AB22B6">
        <w:rPr>
          <w:rFonts w:cstheme="minorHAnsi"/>
          <w:lang w:val="it-IT"/>
        </w:rPr>
        <w:t>,</w:t>
      </w:r>
      <w:r w:rsidR="002A1576" w:rsidRPr="00AB22B6">
        <w:rPr>
          <w:rFonts w:cstheme="minorHAnsi"/>
          <w:lang w:val="it-IT"/>
        </w:rPr>
        <w:t xml:space="preserve"> nonostante la disponibilità di informazioni tecniche sul telaio</w:t>
      </w:r>
      <w:r w:rsidR="005028FF" w:rsidRPr="00AB22B6">
        <w:rPr>
          <w:rFonts w:cstheme="minorHAnsi"/>
          <w:lang w:val="it-IT"/>
        </w:rPr>
        <w:t xml:space="preserve"> in calcestruzzo</w:t>
      </w:r>
      <w:r w:rsidR="002A1576" w:rsidRPr="00AB22B6">
        <w:rPr>
          <w:rFonts w:cstheme="minorHAnsi"/>
          <w:lang w:val="it-IT"/>
        </w:rPr>
        <w:t xml:space="preserve">, </w:t>
      </w:r>
      <w:r w:rsidR="002E05FB" w:rsidRPr="00AB22B6">
        <w:rPr>
          <w:rFonts w:cstheme="minorHAnsi"/>
          <w:lang w:val="it-IT"/>
        </w:rPr>
        <w:t xml:space="preserve">è decisamente carente </w:t>
      </w:r>
      <w:r w:rsidR="00160757" w:rsidRPr="00AB22B6">
        <w:rPr>
          <w:rFonts w:cstheme="minorHAnsi"/>
          <w:lang w:val="it-IT"/>
        </w:rPr>
        <w:t>l</w:t>
      </w:r>
      <w:r w:rsidR="005028FF" w:rsidRPr="00AB22B6">
        <w:rPr>
          <w:rFonts w:cstheme="minorHAnsi"/>
          <w:lang w:val="it-IT"/>
        </w:rPr>
        <w:t>a</w:t>
      </w:r>
      <w:r w:rsidR="00160757" w:rsidRPr="00AB22B6">
        <w:rPr>
          <w:rFonts w:cstheme="minorHAnsi"/>
          <w:lang w:val="it-IT"/>
        </w:rPr>
        <w:t xml:space="preserve"> </w:t>
      </w:r>
      <w:r w:rsidR="006F7BED" w:rsidRPr="00AB22B6">
        <w:rPr>
          <w:rFonts w:cstheme="minorHAnsi"/>
          <w:lang w:val="it-IT"/>
        </w:rPr>
        <w:t xml:space="preserve">documentazione </w:t>
      </w:r>
      <w:r w:rsidR="00A378A4" w:rsidRPr="00AB22B6">
        <w:rPr>
          <w:rFonts w:cstheme="minorHAnsi"/>
          <w:lang w:val="it-IT"/>
        </w:rPr>
        <w:t>sulla sua</w:t>
      </w:r>
      <w:r w:rsidR="00166383" w:rsidRPr="00AB22B6">
        <w:rPr>
          <w:rFonts w:cstheme="minorHAnsi"/>
          <w:lang w:val="it-IT"/>
        </w:rPr>
        <w:t xml:space="preserve"> </w:t>
      </w:r>
      <w:r w:rsidR="006F7BED" w:rsidRPr="00AB22B6">
        <w:rPr>
          <w:rFonts w:cstheme="minorHAnsi"/>
          <w:lang w:val="it-IT"/>
        </w:rPr>
        <w:t>realizzazione</w:t>
      </w:r>
      <w:r w:rsidR="00A378A4" w:rsidRPr="00AB22B6">
        <w:rPr>
          <w:rFonts w:cstheme="minorHAnsi"/>
          <w:lang w:val="it-IT"/>
        </w:rPr>
        <w:t xml:space="preserve"> materiale</w:t>
      </w:r>
      <w:r w:rsidR="00160757" w:rsidRPr="00AB22B6">
        <w:rPr>
          <w:rFonts w:cstheme="minorHAnsi"/>
          <w:lang w:val="it-IT"/>
        </w:rPr>
        <w:t>.</w:t>
      </w:r>
      <w:r w:rsidR="006F7BED" w:rsidRPr="00AB22B6">
        <w:rPr>
          <w:rFonts w:cstheme="minorHAnsi"/>
          <w:lang w:val="it-IT"/>
        </w:rPr>
        <w:t xml:space="preserve"> </w:t>
      </w:r>
      <w:r w:rsidR="00405428" w:rsidRPr="00AB22B6">
        <w:rPr>
          <w:rFonts w:cstheme="minorHAnsi"/>
          <w:lang w:val="it-IT"/>
        </w:rPr>
        <w:t>È perciò necessario conoscere il più possibile la situazione effettiva (mediante osservazioni ravvicinate e indagini mirate in base alla conoscenza dei restauri pregressi) al fine di attuare un monitoraggio che non sia solo strumentale, ma sia basato su un’effettiva consapevolezza delle vicende conservative di tutto il complesso architettonico.</w:t>
      </w:r>
    </w:p>
    <w:p w14:paraId="269DD19E" w14:textId="3FBA22C1" w:rsidR="001F5B0F" w:rsidRPr="00AB22B6" w:rsidRDefault="000717D5" w:rsidP="002866AA">
      <w:pPr>
        <w:spacing w:after="0" w:line="264" w:lineRule="exact"/>
        <w:jc w:val="both"/>
        <w:rPr>
          <w:rFonts w:cstheme="minorHAnsi"/>
          <w:lang w:val="it-IT"/>
        </w:rPr>
      </w:pPr>
      <w:r w:rsidRPr="00AB22B6">
        <w:rPr>
          <w:rFonts w:cstheme="minorHAnsi"/>
          <w:lang w:val="it-IT"/>
        </w:rPr>
        <w:t xml:space="preserve">L’irreversibilità di quanto realizzato </w:t>
      </w:r>
      <w:r w:rsidR="00FC7502">
        <w:rPr>
          <w:rFonts w:cstheme="minorHAnsi"/>
          <w:lang w:val="it-IT"/>
        </w:rPr>
        <w:t xml:space="preserve">sulla facciata </w:t>
      </w:r>
      <w:r w:rsidRPr="00AB22B6">
        <w:rPr>
          <w:rFonts w:cstheme="minorHAnsi"/>
          <w:lang w:val="it-IT"/>
        </w:rPr>
        <w:t>pon</w:t>
      </w:r>
      <w:r w:rsidR="00560816" w:rsidRPr="00AB22B6">
        <w:rPr>
          <w:rFonts w:cstheme="minorHAnsi"/>
          <w:lang w:val="it-IT"/>
        </w:rPr>
        <w:t xml:space="preserve">e </w:t>
      </w:r>
      <w:r w:rsidR="0017645B" w:rsidRPr="00AB22B6">
        <w:rPr>
          <w:rFonts w:cstheme="minorHAnsi"/>
          <w:lang w:val="it-IT"/>
        </w:rPr>
        <w:t>rilevanti</w:t>
      </w:r>
      <w:r w:rsidR="00560816" w:rsidRPr="00AB22B6">
        <w:rPr>
          <w:rFonts w:cstheme="minorHAnsi"/>
          <w:lang w:val="it-IT"/>
        </w:rPr>
        <w:t xml:space="preserve"> interrogativi </w:t>
      </w:r>
      <w:r w:rsidR="003560BE" w:rsidRPr="00AB22B6">
        <w:rPr>
          <w:rFonts w:cstheme="minorHAnsi"/>
          <w:lang w:val="it-IT"/>
        </w:rPr>
        <w:t>per la conservazione</w:t>
      </w:r>
      <w:r w:rsidR="0079443C" w:rsidRPr="00AB22B6">
        <w:rPr>
          <w:rFonts w:cstheme="minorHAnsi"/>
          <w:lang w:val="it-IT"/>
        </w:rPr>
        <w:t>; oltre all</w:t>
      </w:r>
      <w:r w:rsidR="00F1541F" w:rsidRPr="00AB22B6">
        <w:rPr>
          <w:rFonts w:cstheme="minorHAnsi"/>
          <w:lang w:val="it-IT"/>
        </w:rPr>
        <w:t>e incognite sulla durabilità dei materiali e sull’efficacia della struttura</w:t>
      </w:r>
      <w:r w:rsidR="00E52235" w:rsidRPr="00AB22B6">
        <w:rPr>
          <w:rFonts w:cstheme="minorHAnsi"/>
          <w:lang w:val="it-IT"/>
        </w:rPr>
        <w:t xml:space="preserve"> </w:t>
      </w:r>
      <w:r w:rsidR="007A5EA6" w:rsidRPr="00AB22B6">
        <w:rPr>
          <w:rFonts w:cstheme="minorHAnsi"/>
          <w:lang w:val="it-IT"/>
        </w:rPr>
        <w:t xml:space="preserve">(non solo </w:t>
      </w:r>
      <w:r w:rsidR="00FB5281" w:rsidRPr="00AB22B6">
        <w:rPr>
          <w:rFonts w:cstheme="minorHAnsi"/>
          <w:lang w:val="it-IT"/>
        </w:rPr>
        <w:t>riguardo al</w:t>
      </w:r>
      <w:r w:rsidR="007A5EA6" w:rsidRPr="00AB22B6">
        <w:rPr>
          <w:rFonts w:cstheme="minorHAnsi"/>
          <w:lang w:val="it-IT"/>
        </w:rPr>
        <w:t xml:space="preserve"> calcestruzzo e </w:t>
      </w:r>
      <w:r w:rsidR="00FB5281" w:rsidRPr="00AB22B6">
        <w:rPr>
          <w:rFonts w:cstheme="minorHAnsi"/>
          <w:lang w:val="it-IT"/>
        </w:rPr>
        <w:t>al</w:t>
      </w:r>
      <w:r w:rsidR="007A5EA6" w:rsidRPr="00AB22B6">
        <w:rPr>
          <w:rFonts w:cstheme="minorHAnsi"/>
          <w:lang w:val="it-IT"/>
        </w:rPr>
        <w:t xml:space="preserve">le armature, ma anche </w:t>
      </w:r>
      <w:r w:rsidR="00FB5281" w:rsidRPr="00AB22B6">
        <w:rPr>
          <w:rFonts w:cstheme="minorHAnsi"/>
          <w:lang w:val="it-IT"/>
        </w:rPr>
        <w:t>a</w:t>
      </w:r>
      <w:r w:rsidR="007A5EA6" w:rsidRPr="00AB22B6">
        <w:rPr>
          <w:rFonts w:cstheme="minorHAnsi"/>
          <w:lang w:val="it-IT"/>
        </w:rPr>
        <w:t xml:space="preserve">i collegamenti metallici e </w:t>
      </w:r>
      <w:r w:rsidR="00FB5281" w:rsidRPr="00AB22B6">
        <w:rPr>
          <w:rFonts w:cstheme="minorHAnsi"/>
          <w:lang w:val="it-IT"/>
        </w:rPr>
        <w:t>a</w:t>
      </w:r>
      <w:r w:rsidR="007A5EA6" w:rsidRPr="00AB22B6">
        <w:rPr>
          <w:rFonts w:cstheme="minorHAnsi"/>
          <w:lang w:val="it-IT"/>
        </w:rPr>
        <w:t xml:space="preserve">i materiali adesivi </w:t>
      </w:r>
      <w:r w:rsidR="00DE78B3" w:rsidRPr="00AB22B6">
        <w:rPr>
          <w:rFonts w:cstheme="minorHAnsi"/>
          <w:lang w:val="it-IT"/>
        </w:rPr>
        <w:t xml:space="preserve">usati </w:t>
      </w:r>
      <w:r w:rsidR="007A5EA6" w:rsidRPr="00AB22B6">
        <w:rPr>
          <w:rFonts w:cstheme="minorHAnsi"/>
          <w:lang w:val="it-IT"/>
        </w:rPr>
        <w:t xml:space="preserve">per ricomporre </w:t>
      </w:r>
      <w:r w:rsidR="00B502BE" w:rsidRPr="00AB22B6">
        <w:rPr>
          <w:rFonts w:cstheme="minorHAnsi"/>
          <w:lang w:val="it-IT"/>
        </w:rPr>
        <w:t>gli elementi</w:t>
      </w:r>
      <w:r w:rsidR="007A5EA6" w:rsidRPr="00AB22B6">
        <w:rPr>
          <w:rFonts w:cstheme="minorHAnsi"/>
          <w:lang w:val="it-IT"/>
        </w:rPr>
        <w:t xml:space="preserve"> lapide</w:t>
      </w:r>
      <w:r w:rsidR="00B502BE" w:rsidRPr="00AB22B6">
        <w:rPr>
          <w:rFonts w:cstheme="minorHAnsi"/>
          <w:lang w:val="it-IT"/>
        </w:rPr>
        <w:t>i</w:t>
      </w:r>
      <w:r w:rsidR="007A5EA6" w:rsidRPr="00AB22B6">
        <w:rPr>
          <w:rFonts w:cstheme="minorHAnsi"/>
          <w:lang w:val="it-IT"/>
        </w:rPr>
        <w:t>)</w:t>
      </w:r>
      <w:r w:rsidR="0017645B" w:rsidRPr="00AB22B6">
        <w:rPr>
          <w:rFonts w:cstheme="minorHAnsi"/>
          <w:lang w:val="it-IT"/>
        </w:rPr>
        <w:t xml:space="preserve">, </w:t>
      </w:r>
      <w:r w:rsidR="001015D8" w:rsidRPr="00AB22B6">
        <w:rPr>
          <w:rFonts w:cstheme="minorHAnsi"/>
          <w:lang w:val="it-IT"/>
        </w:rPr>
        <w:t xml:space="preserve">le criticità </w:t>
      </w:r>
      <w:r w:rsidR="00090DD1" w:rsidRPr="00AB22B6">
        <w:rPr>
          <w:rFonts w:cstheme="minorHAnsi"/>
          <w:lang w:val="it-IT"/>
        </w:rPr>
        <w:t>maggiori riguardano</w:t>
      </w:r>
      <w:r w:rsidR="00E52235" w:rsidRPr="00AB22B6">
        <w:rPr>
          <w:rFonts w:cstheme="minorHAnsi"/>
          <w:lang w:val="it-IT"/>
        </w:rPr>
        <w:t xml:space="preserve"> </w:t>
      </w:r>
      <w:r w:rsidR="00B502BE" w:rsidRPr="00AB22B6">
        <w:rPr>
          <w:rFonts w:cstheme="minorHAnsi"/>
          <w:lang w:val="it-IT"/>
        </w:rPr>
        <w:t xml:space="preserve">il </w:t>
      </w:r>
      <w:r w:rsidR="001F5B0F" w:rsidRPr="00AB22B6">
        <w:rPr>
          <w:rFonts w:cstheme="minorHAnsi"/>
          <w:lang w:val="it-IT"/>
        </w:rPr>
        <w:t>‘</w:t>
      </w:r>
      <w:r w:rsidR="004F4899" w:rsidRPr="00AB22B6">
        <w:rPr>
          <w:rFonts w:cstheme="minorHAnsi"/>
          <w:lang w:val="it-IT"/>
        </w:rPr>
        <w:t>come</w:t>
      </w:r>
      <w:r w:rsidR="001F5B0F" w:rsidRPr="00AB22B6">
        <w:rPr>
          <w:rFonts w:cstheme="minorHAnsi"/>
          <w:lang w:val="it-IT"/>
        </w:rPr>
        <w:t>’</w:t>
      </w:r>
      <w:r w:rsidR="004F4899" w:rsidRPr="00AB22B6">
        <w:rPr>
          <w:rFonts w:cstheme="minorHAnsi"/>
          <w:lang w:val="it-IT"/>
        </w:rPr>
        <w:t xml:space="preserve"> intervenire </w:t>
      </w:r>
      <w:r w:rsidR="00477B19" w:rsidRPr="00AB22B6">
        <w:rPr>
          <w:rFonts w:cstheme="minorHAnsi"/>
          <w:lang w:val="it-IT"/>
        </w:rPr>
        <w:t>quando sarà necessario farlo.</w:t>
      </w:r>
      <w:r w:rsidR="00CF692C" w:rsidRPr="00AB22B6">
        <w:rPr>
          <w:rFonts w:cstheme="minorHAnsi"/>
          <w:lang w:val="it-IT"/>
        </w:rPr>
        <w:t xml:space="preserve"> </w:t>
      </w:r>
    </w:p>
    <w:p w14:paraId="325C9121" w14:textId="5FD10B19" w:rsidR="00E05DA5" w:rsidRPr="00AB22B6" w:rsidRDefault="00DB7B40" w:rsidP="002866AA">
      <w:pPr>
        <w:spacing w:after="0" w:line="264" w:lineRule="exact"/>
        <w:jc w:val="both"/>
        <w:rPr>
          <w:rFonts w:cstheme="minorHAnsi"/>
          <w:lang w:val="it-IT"/>
        </w:rPr>
      </w:pPr>
      <w:r w:rsidRPr="00AB22B6">
        <w:rPr>
          <w:rFonts w:cstheme="minorHAnsi"/>
          <w:lang w:val="it-IT"/>
        </w:rPr>
        <w:t>È questo un esempio particolarmente rappresentativo dell’anti</w:t>
      </w:r>
      <w:r w:rsidR="00FF3B5B" w:rsidRPr="00AB22B6">
        <w:rPr>
          <w:rFonts w:cstheme="minorHAnsi"/>
          <w:lang w:val="it-IT"/>
        </w:rPr>
        <w:t>nomia</w:t>
      </w:r>
      <w:r w:rsidRPr="00AB22B6">
        <w:rPr>
          <w:rFonts w:cstheme="minorHAnsi"/>
          <w:lang w:val="it-IT"/>
        </w:rPr>
        <w:t xml:space="preserve"> tra salvaguardare l’immagine e conservare la materia</w:t>
      </w:r>
      <w:r w:rsidR="00CF3972" w:rsidRPr="00AB22B6">
        <w:rPr>
          <w:rFonts w:cstheme="minorHAnsi"/>
          <w:lang w:val="it-IT"/>
        </w:rPr>
        <w:t>, che dimostra</w:t>
      </w:r>
      <w:r w:rsidR="00020C09" w:rsidRPr="00AB22B6">
        <w:rPr>
          <w:rFonts w:cstheme="minorHAnsi"/>
          <w:lang w:val="it-IT"/>
        </w:rPr>
        <w:t xml:space="preserve"> ancora una volta</w:t>
      </w:r>
      <w:r w:rsidR="00CF3972" w:rsidRPr="00AB22B6">
        <w:rPr>
          <w:rFonts w:cstheme="minorHAnsi"/>
          <w:lang w:val="it-IT"/>
        </w:rPr>
        <w:t xml:space="preserve"> </w:t>
      </w:r>
      <w:r w:rsidR="00687A77" w:rsidRPr="00AB22B6">
        <w:rPr>
          <w:rFonts w:cstheme="minorHAnsi"/>
          <w:lang w:val="it-IT"/>
        </w:rPr>
        <w:t xml:space="preserve">– </w:t>
      </w:r>
      <w:r w:rsidR="00FA724E" w:rsidRPr="00AB22B6">
        <w:rPr>
          <w:rFonts w:cstheme="minorHAnsi"/>
          <w:lang w:val="it-IT"/>
        </w:rPr>
        <w:t>trent’anni dopo l</w:t>
      </w:r>
      <w:r w:rsidR="004D291B">
        <w:rPr>
          <w:rFonts w:cstheme="minorHAnsi"/>
          <w:lang w:val="it-IT"/>
        </w:rPr>
        <w:t>’espressione di</w:t>
      </w:r>
      <w:r w:rsidR="00FA724E" w:rsidRPr="00AB22B6">
        <w:rPr>
          <w:rFonts w:cstheme="minorHAnsi"/>
          <w:lang w:val="it-IT"/>
        </w:rPr>
        <w:t xml:space="preserve"> </w:t>
      </w:r>
      <w:r w:rsidR="00A418CF" w:rsidRPr="00AB22B6">
        <w:rPr>
          <w:rFonts w:cstheme="minorHAnsi"/>
          <w:lang w:val="it-IT"/>
        </w:rPr>
        <w:t xml:space="preserve">piena </w:t>
      </w:r>
      <w:r w:rsidR="00FA724E" w:rsidRPr="00AB22B6">
        <w:rPr>
          <w:rFonts w:cstheme="minorHAnsi"/>
          <w:lang w:val="it-IT"/>
        </w:rPr>
        <w:t xml:space="preserve">fiducia </w:t>
      </w:r>
      <w:r w:rsidR="00FC4D89" w:rsidRPr="00AB22B6">
        <w:rPr>
          <w:rFonts w:cstheme="minorHAnsi"/>
          <w:lang w:val="it-IT"/>
        </w:rPr>
        <w:t xml:space="preserve">nell’impiego </w:t>
      </w:r>
      <w:r w:rsidR="00FC4D89" w:rsidRPr="00AB22B6">
        <w:rPr>
          <w:rFonts w:cstheme="minorHAnsi"/>
          <w:i/>
          <w:iCs/>
          <w:lang w:val="it-IT"/>
        </w:rPr>
        <w:t>giudizioso</w:t>
      </w:r>
      <w:r w:rsidR="00FC4D89" w:rsidRPr="00AB22B6">
        <w:rPr>
          <w:rFonts w:cstheme="minorHAnsi"/>
          <w:lang w:val="it-IT"/>
        </w:rPr>
        <w:t xml:space="preserve"> di materiali e tecniche moderne </w:t>
      </w:r>
      <w:r w:rsidR="00FC4D89" w:rsidRPr="00AD63AA">
        <w:rPr>
          <w:rFonts w:cstheme="minorHAnsi"/>
          <w:i/>
          <w:iCs/>
          <w:lang w:val="it-IT"/>
        </w:rPr>
        <w:t>purché dissimulate</w:t>
      </w:r>
      <w:r w:rsidR="00687A77" w:rsidRPr="00AB22B6">
        <w:rPr>
          <w:rFonts w:cstheme="minorHAnsi"/>
          <w:lang w:val="it-IT"/>
        </w:rPr>
        <w:t xml:space="preserve"> –</w:t>
      </w:r>
      <w:r w:rsidR="00DE493B" w:rsidRPr="00AB22B6">
        <w:rPr>
          <w:rFonts w:cstheme="minorHAnsi"/>
          <w:lang w:val="it-IT"/>
        </w:rPr>
        <w:t xml:space="preserve"> </w:t>
      </w:r>
      <w:r w:rsidR="00FA0A51" w:rsidRPr="00AB22B6">
        <w:rPr>
          <w:rFonts w:cstheme="minorHAnsi"/>
          <w:lang w:val="it-IT"/>
        </w:rPr>
        <w:t xml:space="preserve">l’impossibilità di </w:t>
      </w:r>
      <w:r w:rsidR="00400FA4" w:rsidRPr="00AB22B6">
        <w:rPr>
          <w:rFonts w:cstheme="minorHAnsi"/>
          <w:lang w:val="it-IT"/>
        </w:rPr>
        <w:t>distinguere tra struttura e aspetto.</w:t>
      </w:r>
    </w:p>
    <w:p w14:paraId="0D5B9041" w14:textId="77777777" w:rsidR="00DB60BD" w:rsidRPr="00AB22B6" w:rsidRDefault="00DB60BD" w:rsidP="002866AA">
      <w:pPr>
        <w:spacing w:after="0" w:line="264" w:lineRule="exact"/>
        <w:jc w:val="both"/>
        <w:rPr>
          <w:rFonts w:cstheme="minorHAnsi"/>
          <w:lang w:val="it-IT"/>
        </w:rPr>
      </w:pPr>
    </w:p>
    <w:p w14:paraId="52618697" w14:textId="027538E2" w:rsidR="0040390D" w:rsidRPr="00AB22B6" w:rsidRDefault="0040390D" w:rsidP="00390A4E">
      <w:pPr>
        <w:spacing w:after="0"/>
        <w:jc w:val="both"/>
        <w:rPr>
          <w:lang w:val="it-IT"/>
        </w:rPr>
      </w:pPr>
    </w:p>
    <w:p w14:paraId="6613EA66" w14:textId="6E7F2F7B" w:rsidR="0040390D" w:rsidRPr="00AB22B6" w:rsidRDefault="00DB31DC" w:rsidP="00CC7158">
      <w:pPr>
        <w:keepNext/>
        <w:spacing w:after="0" w:line="264" w:lineRule="exact"/>
        <w:jc w:val="both"/>
        <w:rPr>
          <w:b/>
          <w:bCs/>
          <w:i/>
          <w:iCs/>
          <w:lang w:val="it-IT"/>
        </w:rPr>
      </w:pPr>
      <w:r w:rsidRPr="00AB22B6">
        <w:rPr>
          <w:b/>
          <w:bCs/>
          <w:i/>
          <w:iCs/>
          <w:lang w:val="it-IT"/>
        </w:rPr>
        <w:t>Riferimenti bibliografici</w:t>
      </w:r>
    </w:p>
    <w:p w14:paraId="287A815D" w14:textId="5A02920D" w:rsidR="00173F76" w:rsidRPr="00AB22B6" w:rsidRDefault="00A12A2B" w:rsidP="00E86393">
      <w:pPr>
        <w:spacing w:after="0" w:line="264" w:lineRule="exact"/>
        <w:jc w:val="both"/>
        <w:rPr>
          <w:lang w:val="it-IT"/>
        </w:rPr>
      </w:pPr>
      <w:r>
        <w:rPr>
          <w:smallCaps/>
          <w:lang w:val="it-IT"/>
        </w:rPr>
        <w:t>(alcuni riferimenti sono stati omessi per garantire l’</w:t>
      </w:r>
      <w:r w:rsidR="00332FFA">
        <w:rPr>
          <w:smallCaps/>
          <w:lang w:val="it-IT"/>
        </w:rPr>
        <w:t>anonimato</w:t>
      </w:r>
      <w:r>
        <w:rPr>
          <w:smallCaps/>
          <w:lang w:val="it-IT"/>
        </w:rPr>
        <w:t>)</w:t>
      </w:r>
    </w:p>
    <w:p w14:paraId="77BEDBDB" w14:textId="342C60B1" w:rsidR="00F21052" w:rsidRPr="00AB22B6" w:rsidRDefault="00932C03" w:rsidP="008D7BA0">
      <w:pPr>
        <w:spacing w:after="0" w:line="264" w:lineRule="exact"/>
        <w:jc w:val="both"/>
        <w:rPr>
          <w:lang w:val="it-IT"/>
        </w:rPr>
      </w:pPr>
      <w:r w:rsidRPr="00AB22B6">
        <w:rPr>
          <w:smallCaps/>
          <w:lang w:val="it-IT"/>
        </w:rPr>
        <w:t>Berardi</w:t>
      </w:r>
      <w:r w:rsidRPr="00AB22B6">
        <w:rPr>
          <w:lang w:val="it-IT"/>
        </w:rPr>
        <w:t xml:space="preserve"> 2005 - </w:t>
      </w:r>
      <w:r w:rsidR="00F21052" w:rsidRPr="00AB22B6">
        <w:rPr>
          <w:lang w:val="it-IT"/>
        </w:rPr>
        <w:t xml:space="preserve">M.R. Berardi, </w:t>
      </w:r>
      <w:r w:rsidR="00F21052" w:rsidRPr="00AB22B6">
        <w:rPr>
          <w:i/>
          <w:iCs/>
          <w:lang w:val="it-IT"/>
        </w:rPr>
        <w:t>I monti d’oro</w:t>
      </w:r>
      <w:r w:rsidR="00A343CE" w:rsidRPr="00AB22B6">
        <w:rPr>
          <w:i/>
          <w:iCs/>
          <w:lang w:val="it-IT"/>
        </w:rPr>
        <w:t xml:space="preserve">. </w:t>
      </w:r>
      <w:r w:rsidR="00D46DC8" w:rsidRPr="00AB22B6">
        <w:rPr>
          <w:i/>
          <w:iCs/>
          <w:lang w:val="it-IT"/>
        </w:rPr>
        <w:t>Identità urbana e conflitti territoriali nella storia dell’Aquila medievale</w:t>
      </w:r>
      <w:r w:rsidR="00D46DC8" w:rsidRPr="00AB22B6">
        <w:rPr>
          <w:lang w:val="it-IT"/>
        </w:rPr>
        <w:t xml:space="preserve">, </w:t>
      </w:r>
      <w:r w:rsidR="004D5453" w:rsidRPr="00AB22B6">
        <w:rPr>
          <w:lang w:val="it-IT"/>
        </w:rPr>
        <w:t>Liguori, Napoli 2005.</w:t>
      </w:r>
    </w:p>
    <w:p w14:paraId="251F9B09" w14:textId="4DDA7999" w:rsidR="00B011C0" w:rsidRPr="00AB22B6" w:rsidRDefault="00F56BD1" w:rsidP="008D7BA0">
      <w:pPr>
        <w:spacing w:after="0" w:line="264" w:lineRule="exact"/>
        <w:jc w:val="both"/>
        <w:rPr>
          <w:lang w:val="it-IT"/>
        </w:rPr>
      </w:pPr>
      <w:r w:rsidRPr="00AB22B6">
        <w:rPr>
          <w:smallCaps/>
          <w:lang w:val="it-IT"/>
        </w:rPr>
        <w:t>Bossi</w:t>
      </w:r>
      <w:r w:rsidRPr="00AB22B6">
        <w:rPr>
          <w:lang w:val="it-IT"/>
        </w:rPr>
        <w:t xml:space="preserve"> 2012 - </w:t>
      </w:r>
      <w:r w:rsidR="004174E1" w:rsidRPr="00AB22B6">
        <w:rPr>
          <w:lang w:val="it-IT"/>
        </w:rPr>
        <w:t xml:space="preserve">M.B. </w:t>
      </w:r>
      <w:r w:rsidR="00780186" w:rsidRPr="00AB22B6">
        <w:rPr>
          <w:lang w:val="it-IT"/>
        </w:rPr>
        <w:t xml:space="preserve">Bossi, </w:t>
      </w:r>
      <w:r w:rsidR="00780186" w:rsidRPr="00AB22B6">
        <w:rPr>
          <w:i/>
          <w:iCs/>
          <w:lang w:val="it-IT"/>
        </w:rPr>
        <w:t>La Basilica di San Bernardino a L’Aquila. Cronaca della messa in sicurezza e del restauro del tamburo e della cupola</w:t>
      </w:r>
      <w:r w:rsidR="00780186" w:rsidRPr="00AB22B6">
        <w:rPr>
          <w:lang w:val="it-IT"/>
        </w:rPr>
        <w:t>, Verdone, Castelli (Te) 2012</w:t>
      </w:r>
      <w:r w:rsidR="004767A5" w:rsidRPr="00AB22B6">
        <w:rPr>
          <w:lang w:val="it-IT"/>
        </w:rPr>
        <w:t>.</w:t>
      </w:r>
    </w:p>
    <w:p w14:paraId="3561D049" w14:textId="2CE11E63" w:rsidR="00541D09" w:rsidRPr="00AB22B6" w:rsidRDefault="00F56BD1" w:rsidP="00083BA0">
      <w:pPr>
        <w:spacing w:after="0" w:line="264" w:lineRule="exact"/>
        <w:jc w:val="both"/>
        <w:rPr>
          <w:lang w:val="it-IT"/>
        </w:rPr>
      </w:pPr>
      <w:r w:rsidRPr="00AB22B6">
        <w:rPr>
          <w:smallCaps/>
          <w:lang w:val="it-IT"/>
        </w:rPr>
        <w:t>Centofanti Verini</w:t>
      </w:r>
      <w:r w:rsidRPr="00AB22B6">
        <w:rPr>
          <w:lang w:val="it-IT"/>
        </w:rPr>
        <w:t xml:space="preserve"> 1969 - </w:t>
      </w:r>
      <w:r w:rsidR="00541D09" w:rsidRPr="00AB22B6">
        <w:rPr>
          <w:lang w:val="it-IT"/>
        </w:rPr>
        <w:t xml:space="preserve">A. Centofanti Verini, </w:t>
      </w:r>
      <w:r w:rsidR="00083BA0" w:rsidRPr="00AB22B6">
        <w:rPr>
          <w:i/>
          <w:iCs/>
          <w:lang w:val="it-IT"/>
        </w:rPr>
        <w:t>Note alla storia della basilica di San Bernardino</w:t>
      </w:r>
      <w:r w:rsidR="00083BA0" w:rsidRPr="00AB22B6">
        <w:rPr>
          <w:lang w:val="it-IT"/>
        </w:rPr>
        <w:t>, in</w:t>
      </w:r>
      <w:r w:rsidR="003D4380" w:rsidRPr="00AB22B6">
        <w:rPr>
          <w:lang w:val="it-IT"/>
        </w:rPr>
        <w:t xml:space="preserve"> “</w:t>
      </w:r>
      <w:r w:rsidR="00083BA0" w:rsidRPr="00AB22B6">
        <w:rPr>
          <w:lang w:val="it-IT"/>
        </w:rPr>
        <w:t>Bullettino della Deputazione Abruzzese di Storia Patria</w:t>
      </w:r>
      <w:r w:rsidR="003D4380" w:rsidRPr="00AB22B6">
        <w:rPr>
          <w:lang w:val="it-IT"/>
        </w:rPr>
        <w:t>”</w:t>
      </w:r>
      <w:r w:rsidR="00076F53" w:rsidRPr="00AB22B6">
        <w:rPr>
          <w:lang w:val="it-IT"/>
        </w:rPr>
        <w:t>, a.</w:t>
      </w:r>
      <w:r w:rsidR="00083BA0" w:rsidRPr="00AB22B6">
        <w:rPr>
          <w:lang w:val="it-IT"/>
        </w:rPr>
        <w:t xml:space="preserve"> LVII-LIX</w:t>
      </w:r>
      <w:r w:rsidR="00076F53" w:rsidRPr="00AB22B6">
        <w:rPr>
          <w:lang w:val="it-IT"/>
        </w:rPr>
        <w:t xml:space="preserve"> (</w:t>
      </w:r>
      <w:r w:rsidR="00083BA0" w:rsidRPr="00AB22B6">
        <w:rPr>
          <w:lang w:val="it-IT"/>
        </w:rPr>
        <w:t>1967-1969</w:t>
      </w:r>
      <w:r w:rsidR="00076F53" w:rsidRPr="00AB22B6">
        <w:rPr>
          <w:lang w:val="it-IT"/>
        </w:rPr>
        <w:t xml:space="preserve">), </w:t>
      </w:r>
      <w:r w:rsidR="00BE2272" w:rsidRPr="00AB22B6">
        <w:rPr>
          <w:lang w:val="it-IT"/>
        </w:rPr>
        <w:t>pp. 159-188.</w:t>
      </w:r>
    </w:p>
    <w:p w14:paraId="3E33D258" w14:textId="678D22EC" w:rsidR="000A5736" w:rsidRPr="00AB22B6" w:rsidRDefault="00F56BD1" w:rsidP="00083BA0">
      <w:pPr>
        <w:spacing w:after="0" w:line="264" w:lineRule="exact"/>
        <w:jc w:val="both"/>
        <w:rPr>
          <w:lang w:val="it-IT"/>
        </w:rPr>
      </w:pPr>
      <w:r w:rsidRPr="00AB22B6">
        <w:rPr>
          <w:smallCaps/>
          <w:lang w:val="it-IT"/>
        </w:rPr>
        <w:t xml:space="preserve">Centofanti </w:t>
      </w:r>
      <w:r w:rsidR="000E3F8F" w:rsidRPr="00AB22B6">
        <w:rPr>
          <w:smallCaps/>
          <w:lang w:val="it-IT"/>
        </w:rPr>
        <w:t xml:space="preserve">1984 - </w:t>
      </w:r>
      <w:r w:rsidR="000A5736" w:rsidRPr="00AB22B6">
        <w:rPr>
          <w:lang w:val="it-IT"/>
        </w:rPr>
        <w:t xml:space="preserve">M. Centofanti, </w:t>
      </w:r>
      <w:r w:rsidR="00F263CC" w:rsidRPr="00AB22B6">
        <w:rPr>
          <w:i/>
          <w:iCs/>
          <w:lang w:val="it-IT"/>
        </w:rPr>
        <w:t>L'Aquila 1753-1983: il restauro della città</w:t>
      </w:r>
      <w:r w:rsidR="00F263CC" w:rsidRPr="00AB22B6">
        <w:rPr>
          <w:lang w:val="it-IT"/>
        </w:rPr>
        <w:t>, L’Aquila 1984.</w:t>
      </w:r>
    </w:p>
    <w:p w14:paraId="3EF79F36" w14:textId="5177BE38" w:rsidR="00A42AE8" w:rsidRPr="00AB22B6" w:rsidRDefault="00A42AE8" w:rsidP="00083BA0">
      <w:pPr>
        <w:spacing w:after="0" w:line="264" w:lineRule="exact"/>
        <w:jc w:val="both"/>
        <w:rPr>
          <w:lang w:val="it-IT"/>
        </w:rPr>
      </w:pPr>
      <w:r w:rsidRPr="00AB22B6">
        <w:rPr>
          <w:smallCaps/>
          <w:lang w:val="it-IT"/>
        </w:rPr>
        <w:t>Centofanti et al. 1992</w:t>
      </w:r>
      <w:r w:rsidRPr="00AB22B6">
        <w:rPr>
          <w:lang w:val="it-IT"/>
        </w:rPr>
        <w:t xml:space="preserve"> </w:t>
      </w:r>
      <w:r w:rsidR="00385C8B" w:rsidRPr="00AB22B6">
        <w:rPr>
          <w:lang w:val="it-IT"/>
        </w:rPr>
        <w:t>-</w:t>
      </w:r>
      <w:r w:rsidRPr="00AB22B6">
        <w:rPr>
          <w:lang w:val="it-IT"/>
        </w:rPr>
        <w:t xml:space="preserve"> </w:t>
      </w:r>
      <w:r w:rsidR="008122D0" w:rsidRPr="00AB22B6">
        <w:rPr>
          <w:lang w:val="it-IT"/>
        </w:rPr>
        <w:t xml:space="preserve">M. Centofanti, R. Colapietra, C. Conforti, P. Properzi, L. Zordan, </w:t>
      </w:r>
      <w:r w:rsidR="008122D0" w:rsidRPr="00AB22B6">
        <w:rPr>
          <w:i/>
          <w:iCs/>
          <w:lang w:val="it-IT"/>
        </w:rPr>
        <w:t>L’Aquila città di piazze</w:t>
      </w:r>
      <w:r w:rsidR="00EC6A9C" w:rsidRPr="00AB22B6">
        <w:rPr>
          <w:i/>
          <w:iCs/>
          <w:lang w:val="it-IT"/>
        </w:rPr>
        <w:t>. Spazi urbani e tecniche costruttive</w:t>
      </w:r>
      <w:r w:rsidR="008122D0" w:rsidRPr="00AB22B6">
        <w:rPr>
          <w:lang w:val="it-IT"/>
        </w:rPr>
        <w:t xml:space="preserve">, </w:t>
      </w:r>
      <w:proofErr w:type="spellStart"/>
      <w:r w:rsidR="00074010" w:rsidRPr="00AB22B6">
        <w:rPr>
          <w:lang w:val="it-IT"/>
        </w:rPr>
        <w:t>Carsa</w:t>
      </w:r>
      <w:proofErr w:type="spellEnd"/>
      <w:r w:rsidR="00074010" w:rsidRPr="00AB22B6">
        <w:rPr>
          <w:lang w:val="it-IT"/>
        </w:rPr>
        <w:t>, Pescara 1992</w:t>
      </w:r>
      <w:r w:rsidR="004767A5" w:rsidRPr="00AB22B6">
        <w:rPr>
          <w:lang w:val="it-IT"/>
        </w:rPr>
        <w:t>.</w:t>
      </w:r>
    </w:p>
    <w:p w14:paraId="7DA5270D" w14:textId="79C949CD" w:rsidR="007D69F6" w:rsidRPr="00AB22B6" w:rsidRDefault="000E3F8F" w:rsidP="008D7BA0">
      <w:pPr>
        <w:spacing w:after="0" w:line="264" w:lineRule="exact"/>
        <w:jc w:val="both"/>
        <w:rPr>
          <w:lang w:val="it-IT"/>
        </w:rPr>
      </w:pPr>
      <w:r w:rsidRPr="00AB22B6">
        <w:rPr>
          <w:smallCaps/>
          <w:lang w:val="it-IT"/>
        </w:rPr>
        <w:t>Chierici</w:t>
      </w:r>
      <w:r w:rsidRPr="00AB22B6">
        <w:rPr>
          <w:lang w:val="it-IT"/>
        </w:rPr>
        <w:t xml:space="preserve"> 1945 - </w:t>
      </w:r>
      <w:r w:rsidR="00E55FDB" w:rsidRPr="00AB22B6">
        <w:rPr>
          <w:lang w:val="it-IT"/>
        </w:rPr>
        <w:t xml:space="preserve">U. Chierici, </w:t>
      </w:r>
      <w:r w:rsidR="00E55FDB" w:rsidRPr="00AB22B6">
        <w:rPr>
          <w:i/>
          <w:iCs/>
          <w:lang w:val="it-IT"/>
        </w:rPr>
        <w:t>Relazione sull'attività dell'Ufficio nel quadriennio 1942-1945</w:t>
      </w:r>
      <w:r w:rsidR="00357AD4" w:rsidRPr="00AB22B6">
        <w:rPr>
          <w:lang w:val="it-IT"/>
        </w:rPr>
        <w:t>,</w:t>
      </w:r>
      <w:r w:rsidR="00E55FDB" w:rsidRPr="00AB22B6">
        <w:rPr>
          <w:i/>
          <w:iCs/>
          <w:lang w:val="it-IT"/>
        </w:rPr>
        <w:t xml:space="preserve"> </w:t>
      </w:r>
      <w:r w:rsidR="00701CC8" w:rsidRPr="00AB22B6">
        <w:rPr>
          <w:lang w:val="it-IT"/>
        </w:rPr>
        <w:t xml:space="preserve">Soprintendenza ai monumenti e alle gallerie dell'Abruzzo e Molise, </w:t>
      </w:r>
      <w:r w:rsidR="00E3500F" w:rsidRPr="00AB22B6">
        <w:rPr>
          <w:lang w:val="it-IT"/>
        </w:rPr>
        <w:t>L’Aquila 1945</w:t>
      </w:r>
      <w:r w:rsidR="004767A5" w:rsidRPr="00AB22B6">
        <w:rPr>
          <w:lang w:val="it-IT"/>
        </w:rPr>
        <w:t>.</w:t>
      </w:r>
    </w:p>
    <w:p w14:paraId="397A131E" w14:textId="3A21270C" w:rsidR="00A10EB3" w:rsidRPr="00AB22B6" w:rsidRDefault="000E3F8F" w:rsidP="008D7BA0">
      <w:pPr>
        <w:spacing w:after="0" w:line="264" w:lineRule="exact"/>
        <w:jc w:val="both"/>
        <w:rPr>
          <w:lang w:val="it-IT"/>
        </w:rPr>
      </w:pPr>
      <w:r w:rsidRPr="00AB22B6">
        <w:rPr>
          <w:smallCaps/>
          <w:lang w:val="it-IT"/>
        </w:rPr>
        <w:t>Chierici</w:t>
      </w:r>
      <w:r w:rsidRPr="00AB22B6">
        <w:rPr>
          <w:lang w:val="it-IT"/>
        </w:rPr>
        <w:t xml:space="preserve"> 1978 - </w:t>
      </w:r>
      <w:r w:rsidR="00A10EB3" w:rsidRPr="00AB22B6">
        <w:rPr>
          <w:lang w:val="it-IT"/>
        </w:rPr>
        <w:t xml:space="preserve">U. Chierici, </w:t>
      </w:r>
      <w:r w:rsidR="00A10EB3" w:rsidRPr="00AB22B6">
        <w:rPr>
          <w:i/>
          <w:iCs/>
          <w:lang w:val="it-IT"/>
        </w:rPr>
        <w:t>La Basilica di San Bernardino a L’Aquila</w:t>
      </w:r>
      <w:r w:rsidR="00A10EB3" w:rsidRPr="00AB22B6">
        <w:rPr>
          <w:lang w:val="it-IT"/>
        </w:rPr>
        <w:t xml:space="preserve">, </w:t>
      </w:r>
      <w:r w:rsidR="00470CE7" w:rsidRPr="00AB22B6">
        <w:rPr>
          <w:lang w:val="it-IT"/>
        </w:rPr>
        <w:t>Spiga</w:t>
      </w:r>
      <w:r w:rsidR="00A10EB3" w:rsidRPr="00AB22B6">
        <w:rPr>
          <w:lang w:val="it-IT"/>
        </w:rPr>
        <w:t xml:space="preserve">, </w:t>
      </w:r>
      <w:r w:rsidR="004C3791" w:rsidRPr="00AB22B6">
        <w:rPr>
          <w:lang w:val="it-IT"/>
        </w:rPr>
        <w:t>Genova</w:t>
      </w:r>
      <w:r w:rsidR="00A10EB3" w:rsidRPr="00AB22B6">
        <w:rPr>
          <w:lang w:val="it-IT"/>
        </w:rPr>
        <w:t xml:space="preserve"> 19</w:t>
      </w:r>
      <w:r w:rsidR="004C3791" w:rsidRPr="00AB22B6">
        <w:rPr>
          <w:lang w:val="it-IT"/>
        </w:rPr>
        <w:t>78</w:t>
      </w:r>
      <w:r w:rsidR="004767A5" w:rsidRPr="00AB22B6">
        <w:rPr>
          <w:lang w:val="it-IT"/>
        </w:rPr>
        <w:t>.</w:t>
      </w:r>
    </w:p>
    <w:p w14:paraId="1B3C4523" w14:textId="24E3CEA7" w:rsidR="00A10EB3" w:rsidRPr="00AB22B6" w:rsidRDefault="000E3F8F" w:rsidP="008D7BA0">
      <w:pPr>
        <w:spacing w:after="0" w:line="264" w:lineRule="exact"/>
        <w:jc w:val="both"/>
        <w:rPr>
          <w:lang w:val="it-IT"/>
        </w:rPr>
      </w:pPr>
      <w:r w:rsidRPr="00AB22B6">
        <w:rPr>
          <w:smallCaps/>
          <w:lang w:val="it-IT"/>
        </w:rPr>
        <w:t>Ciranna</w:t>
      </w:r>
      <w:r w:rsidRPr="00AB22B6">
        <w:rPr>
          <w:lang w:val="it-IT"/>
        </w:rPr>
        <w:t xml:space="preserve"> </w:t>
      </w:r>
      <w:r w:rsidR="00B65D88" w:rsidRPr="00AB22B6">
        <w:rPr>
          <w:lang w:val="it-IT"/>
        </w:rPr>
        <w:t xml:space="preserve">1997 - </w:t>
      </w:r>
      <w:r w:rsidR="00A10EB3" w:rsidRPr="00AB22B6">
        <w:rPr>
          <w:lang w:val="it-IT"/>
        </w:rPr>
        <w:t xml:space="preserve">S. Ciranna, </w:t>
      </w:r>
      <w:r w:rsidR="00A10EB3" w:rsidRPr="00AB22B6">
        <w:rPr>
          <w:i/>
          <w:iCs/>
          <w:lang w:val="it-IT"/>
        </w:rPr>
        <w:t>La costruzione della cupola di San Bernardino a L’Aquila tra XV e XVIII secolo</w:t>
      </w:r>
      <w:r w:rsidR="00A10EB3" w:rsidRPr="00AB22B6">
        <w:rPr>
          <w:lang w:val="it-IT"/>
        </w:rPr>
        <w:t xml:space="preserve">, in C. Conforti (a cura di), </w:t>
      </w:r>
      <w:r w:rsidR="00A10EB3" w:rsidRPr="00AB22B6">
        <w:rPr>
          <w:i/>
          <w:iCs/>
          <w:lang w:val="it-IT"/>
        </w:rPr>
        <w:t>Lo specchio del cielo</w:t>
      </w:r>
      <w:r w:rsidR="00A10EB3" w:rsidRPr="00AB22B6">
        <w:rPr>
          <w:lang w:val="it-IT"/>
        </w:rPr>
        <w:t>, pp.151-165, Electa, Milano 1997</w:t>
      </w:r>
      <w:r w:rsidR="004767A5" w:rsidRPr="00AB22B6">
        <w:rPr>
          <w:lang w:val="it-IT"/>
        </w:rPr>
        <w:t>.</w:t>
      </w:r>
    </w:p>
    <w:p w14:paraId="7424AC2A" w14:textId="0C6A2D3C" w:rsidR="00AF7BB9" w:rsidRPr="00AB22B6" w:rsidRDefault="00AF7BB9" w:rsidP="008D7BA0">
      <w:pPr>
        <w:spacing w:after="0" w:line="264" w:lineRule="exact"/>
        <w:jc w:val="both"/>
        <w:rPr>
          <w:lang w:val="it-IT"/>
        </w:rPr>
      </w:pPr>
      <w:proofErr w:type="spellStart"/>
      <w:r w:rsidRPr="00AB22B6">
        <w:rPr>
          <w:smallCaps/>
          <w:lang w:val="it-IT"/>
        </w:rPr>
        <w:t>Co</w:t>
      </w:r>
      <w:r w:rsidRPr="00AB22B6">
        <w:rPr>
          <w:rFonts w:ascii="Abadi" w:hAnsi="Abadi"/>
          <w:smallCaps/>
          <w:lang w:val="it-IT"/>
        </w:rPr>
        <w:t>ï</w:t>
      </w:r>
      <w:r w:rsidRPr="00AB22B6">
        <w:rPr>
          <w:smallCaps/>
          <w:lang w:val="it-IT"/>
        </w:rPr>
        <w:t>sson</w:t>
      </w:r>
      <w:proofErr w:type="spellEnd"/>
      <w:r w:rsidRPr="00AB22B6">
        <w:rPr>
          <w:smallCaps/>
          <w:lang w:val="it-IT"/>
        </w:rPr>
        <w:t xml:space="preserve">, ottoni </w:t>
      </w:r>
      <w:r w:rsidR="007F0CCA" w:rsidRPr="00AB22B6">
        <w:rPr>
          <w:smallCaps/>
          <w:lang w:val="it-IT"/>
        </w:rPr>
        <w:t xml:space="preserve">2015 - </w:t>
      </w:r>
      <w:r w:rsidR="007F0CCA" w:rsidRPr="00AB22B6">
        <w:rPr>
          <w:lang w:val="it-IT"/>
        </w:rPr>
        <w:t xml:space="preserve">E. </w:t>
      </w:r>
      <w:proofErr w:type="spellStart"/>
      <w:r w:rsidR="007F0CCA" w:rsidRPr="00AB22B6">
        <w:rPr>
          <w:lang w:val="it-IT"/>
        </w:rPr>
        <w:t>Co</w:t>
      </w:r>
      <w:r w:rsidR="007F0CCA" w:rsidRPr="00AB22B6">
        <w:rPr>
          <w:rFonts w:ascii="Abadi" w:hAnsi="Abadi"/>
          <w:lang w:val="it-IT"/>
        </w:rPr>
        <w:t>ï</w:t>
      </w:r>
      <w:r w:rsidR="007F0CCA" w:rsidRPr="00AB22B6">
        <w:rPr>
          <w:lang w:val="it-IT"/>
        </w:rPr>
        <w:t>sson</w:t>
      </w:r>
      <w:proofErr w:type="spellEnd"/>
      <w:r w:rsidR="007F0CCA" w:rsidRPr="00AB22B6">
        <w:rPr>
          <w:lang w:val="it-IT"/>
        </w:rPr>
        <w:t xml:space="preserve">, F. Ottoni, </w:t>
      </w:r>
      <w:r w:rsidR="00D42F58" w:rsidRPr="00AB22B6">
        <w:rPr>
          <w:i/>
          <w:iCs/>
          <w:lang w:val="it-IT"/>
        </w:rPr>
        <w:t>Nuovi materiali per il restauro strutturale: una questione antica</w:t>
      </w:r>
      <w:r w:rsidR="00D42F58" w:rsidRPr="00AB22B6">
        <w:rPr>
          <w:lang w:val="it-IT"/>
        </w:rPr>
        <w:t>, in “</w:t>
      </w:r>
      <w:proofErr w:type="spellStart"/>
      <w:r w:rsidR="00D42F58" w:rsidRPr="00AB22B6">
        <w:rPr>
          <w:lang w:val="it-IT"/>
        </w:rPr>
        <w:t>Arc</w:t>
      </w:r>
      <w:r w:rsidR="000544B2" w:rsidRPr="00AB22B6">
        <w:rPr>
          <w:lang w:val="it-IT"/>
        </w:rPr>
        <w:t>histor</w:t>
      </w:r>
      <w:proofErr w:type="spellEnd"/>
      <w:r w:rsidR="000544B2" w:rsidRPr="00AB22B6">
        <w:rPr>
          <w:lang w:val="it-IT"/>
        </w:rPr>
        <w:t>”, a. II (2015), n. 4, pp. 93-</w:t>
      </w:r>
      <w:r w:rsidR="00D601ED" w:rsidRPr="00AB22B6">
        <w:rPr>
          <w:lang w:val="it-IT"/>
        </w:rPr>
        <w:t>117.</w:t>
      </w:r>
    </w:p>
    <w:p w14:paraId="7234FE05" w14:textId="356B6594" w:rsidR="00A10EB3" w:rsidRPr="00AB22B6" w:rsidRDefault="006E604D" w:rsidP="008D7BA0">
      <w:pPr>
        <w:spacing w:after="0" w:line="264" w:lineRule="exact"/>
        <w:jc w:val="both"/>
        <w:rPr>
          <w:lang w:val="it-IT"/>
        </w:rPr>
      </w:pPr>
      <w:r w:rsidRPr="00AB22B6">
        <w:rPr>
          <w:smallCaps/>
          <w:lang w:val="it-IT"/>
        </w:rPr>
        <w:t>Cundari</w:t>
      </w:r>
      <w:r w:rsidRPr="00AB22B6">
        <w:rPr>
          <w:lang w:val="it-IT"/>
        </w:rPr>
        <w:t xml:space="preserve"> 2010 - </w:t>
      </w:r>
      <w:r w:rsidR="00A10EB3" w:rsidRPr="00AB22B6">
        <w:rPr>
          <w:lang w:val="it-IT"/>
        </w:rPr>
        <w:t xml:space="preserve">C. Cundari, </w:t>
      </w:r>
      <w:r w:rsidR="00A10EB3" w:rsidRPr="00AB22B6">
        <w:rPr>
          <w:i/>
          <w:iCs/>
          <w:lang w:val="it-IT"/>
        </w:rPr>
        <w:t>Il complesso monastico di San Bernardino a L’Aquila: studi e rilievi per la valorizzazione</w:t>
      </w:r>
      <w:r w:rsidR="00A10EB3" w:rsidRPr="00AB22B6">
        <w:rPr>
          <w:lang w:val="it-IT"/>
        </w:rPr>
        <w:t>, Kappa, Roma 2010</w:t>
      </w:r>
      <w:r w:rsidR="004767A5" w:rsidRPr="00AB22B6">
        <w:rPr>
          <w:lang w:val="it-IT"/>
        </w:rPr>
        <w:t>.</w:t>
      </w:r>
    </w:p>
    <w:p w14:paraId="75DDD898" w14:textId="6CD964A2" w:rsidR="00B67A18" w:rsidRPr="00AB22B6" w:rsidRDefault="00B67A18" w:rsidP="008D7BA0">
      <w:pPr>
        <w:spacing w:after="0" w:line="264" w:lineRule="exact"/>
        <w:jc w:val="both"/>
        <w:rPr>
          <w:lang w:val="it-IT"/>
        </w:rPr>
      </w:pPr>
      <w:r w:rsidRPr="00AB22B6">
        <w:rPr>
          <w:smallCaps/>
          <w:lang w:val="it-IT"/>
        </w:rPr>
        <w:t>D’Antonio et al. 2015</w:t>
      </w:r>
      <w:r w:rsidRPr="00AB22B6">
        <w:rPr>
          <w:lang w:val="it-IT"/>
        </w:rPr>
        <w:t xml:space="preserve"> </w:t>
      </w:r>
      <w:r w:rsidR="00E05957" w:rsidRPr="00AB22B6">
        <w:rPr>
          <w:lang w:val="it-IT"/>
        </w:rPr>
        <w:t>-</w:t>
      </w:r>
      <w:r w:rsidRPr="00AB22B6">
        <w:rPr>
          <w:lang w:val="it-IT"/>
        </w:rPr>
        <w:t xml:space="preserve"> </w:t>
      </w:r>
      <w:r w:rsidR="00B40862" w:rsidRPr="00AB22B6">
        <w:rPr>
          <w:lang w:val="it-IT"/>
        </w:rPr>
        <w:t xml:space="preserve">M. </w:t>
      </w:r>
      <w:r w:rsidRPr="00AB22B6">
        <w:rPr>
          <w:lang w:val="it-IT"/>
        </w:rPr>
        <w:t xml:space="preserve">D’Antonio, </w:t>
      </w:r>
      <w:r w:rsidR="00B40862" w:rsidRPr="00AB22B6">
        <w:rPr>
          <w:lang w:val="it-IT"/>
        </w:rPr>
        <w:t xml:space="preserve">A. </w:t>
      </w:r>
      <w:r w:rsidRPr="00AB22B6">
        <w:rPr>
          <w:lang w:val="it-IT"/>
        </w:rPr>
        <w:t xml:space="preserve">De Luzio, </w:t>
      </w:r>
      <w:r w:rsidR="00B40862" w:rsidRPr="00AB22B6">
        <w:rPr>
          <w:lang w:val="it-IT"/>
        </w:rPr>
        <w:t xml:space="preserve">V. </w:t>
      </w:r>
      <w:r w:rsidRPr="00AB22B6">
        <w:rPr>
          <w:lang w:val="it-IT"/>
        </w:rPr>
        <w:t xml:space="preserve">Ciano, </w:t>
      </w:r>
      <w:r w:rsidR="006613C8" w:rsidRPr="00AB22B6">
        <w:rPr>
          <w:i/>
          <w:iCs/>
          <w:lang w:val="it-IT"/>
        </w:rPr>
        <w:t>La rinascita della Basilica di San Bernardino: il restauro dopo il terremoto</w:t>
      </w:r>
      <w:r w:rsidR="00B40862" w:rsidRPr="00AB22B6">
        <w:rPr>
          <w:lang w:val="it-IT"/>
        </w:rPr>
        <w:t xml:space="preserve">, </w:t>
      </w:r>
      <w:r w:rsidR="00B1104A" w:rsidRPr="00AB22B6">
        <w:rPr>
          <w:lang w:val="it-IT"/>
        </w:rPr>
        <w:t>Donati-EME</w:t>
      </w:r>
      <w:r w:rsidR="006C6B71" w:rsidRPr="00AB22B6">
        <w:rPr>
          <w:lang w:val="it-IT"/>
        </w:rPr>
        <w:t>, Roma 2015</w:t>
      </w:r>
      <w:r w:rsidR="004767A5" w:rsidRPr="00AB22B6">
        <w:rPr>
          <w:lang w:val="it-IT"/>
        </w:rPr>
        <w:t>.</w:t>
      </w:r>
    </w:p>
    <w:p w14:paraId="3E13A07A" w14:textId="6AF682B3" w:rsidR="00757933" w:rsidRPr="00AB22B6" w:rsidRDefault="00E05957" w:rsidP="008D7BA0">
      <w:pPr>
        <w:spacing w:after="0" w:line="264" w:lineRule="exact"/>
        <w:jc w:val="both"/>
        <w:rPr>
          <w:lang w:val="it-IT"/>
        </w:rPr>
      </w:pPr>
      <w:r w:rsidRPr="00AB22B6">
        <w:rPr>
          <w:smallCaps/>
          <w:lang w:val="it-IT"/>
        </w:rPr>
        <w:t>D’Antonio</w:t>
      </w:r>
      <w:r w:rsidRPr="00AB22B6">
        <w:rPr>
          <w:lang w:val="it-IT"/>
        </w:rPr>
        <w:t xml:space="preserve"> 2019 - </w:t>
      </w:r>
      <w:r w:rsidR="00757933" w:rsidRPr="00AB22B6">
        <w:rPr>
          <w:lang w:val="it-IT"/>
        </w:rPr>
        <w:t xml:space="preserve">M. D’Antonio, </w:t>
      </w:r>
      <w:r w:rsidR="00757933" w:rsidRPr="00AB22B6">
        <w:rPr>
          <w:i/>
          <w:iCs/>
          <w:lang w:val="it-IT"/>
        </w:rPr>
        <w:t>La chiesa primitiva di S. Bernardino</w:t>
      </w:r>
      <w:r w:rsidR="004D5C99" w:rsidRPr="00AB22B6">
        <w:rPr>
          <w:i/>
          <w:iCs/>
          <w:lang w:val="it-IT"/>
        </w:rPr>
        <w:t>. Prime risultanze dal libro della fabbrica e dai lavori di restauro</w:t>
      </w:r>
      <w:r w:rsidR="004D5C99" w:rsidRPr="00AB22B6">
        <w:rPr>
          <w:lang w:val="it-IT"/>
        </w:rPr>
        <w:t xml:space="preserve">, in L. </w:t>
      </w:r>
      <w:proofErr w:type="spellStart"/>
      <w:r w:rsidR="004D5C99" w:rsidRPr="00AB22B6">
        <w:rPr>
          <w:lang w:val="it-IT"/>
        </w:rPr>
        <w:t>Aliucci</w:t>
      </w:r>
      <w:proofErr w:type="spellEnd"/>
      <w:r w:rsidR="004D5C99" w:rsidRPr="00AB22B6">
        <w:rPr>
          <w:lang w:val="it-IT"/>
        </w:rPr>
        <w:t xml:space="preserve">, M.R. Berardi, </w:t>
      </w:r>
      <w:r w:rsidR="00476834" w:rsidRPr="00AB22B6">
        <w:rPr>
          <w:lang w:val="it-IT"/>
        </w:rPr>
        <w:t xml:space="preserve">W. Capezzali, V. Valeri (a cura di), </w:t>
      </w:r>
      <w:r w:rsidR="00476834" w:rsidRPr="00AB22B6">
        <w:rPr>
          <w:i/>
          <w:iCs/>
          <w:lang w:val="it-IT"/>
        </w:rPr>
        <w:t>L’Osservanza minoritica dall’Abruzzo all’Europa</w:t>
      </w:r>
      <w:r w:rsidR="000F2246" w:rsidRPr="00AB22B6">
        <w:rPr>
          <w:lang w:val="it-IT"/>
        </w:rPr>
        <w:t xml:space="preserve">, atti del convegno (L’Aquila, 23-24 ottobre 2015), </w:t>
      </w:r>
      <w:proofErr w:type="spellStart"/>
      <w:r w:rsidR="000234F7" w:rsidRPr="00AB22B6">
        <w:rPr>
          <w:lang w:val="it-IT"/>
        </w:rPr>
        <w:t>Colacchi</w:t>
      </w:r>
      <w:proofErr w:type="spellEnd"/>
      <w:r w:rsidR="000234F7" w:rsidRPr="00AB22B6">
        <w:rPr>
          <w:lang w:val="it-IT"/>
        </w:rPr>
        <w:t xml:space="preserve">, L’Aquila 2019, </w:t>
      </w:r>
      <w:r w:rsidR="000F2246" w:rsidRPr="00AB22B6">
        <w:rPr>
          <w:lang w:val="it-IT"/>
        </w:rPr>
        <w:t>pp. 485-544</w:t>
      </w:r>
      <w:r w:rsidR="004767A5" w:rsidRPr="00AB22B6">
        <w:rPr>
          <w:lang w:val="it-IT"/>
        </w:rPr>
        <w:t>.</w:t>
      </w:r>
    </w:p>
    <w:p w14:paraId="3F125DCB" w14:textId="4D14764D" w:rsidR="00717849" w:rsidRPr="00AB22B6" w:rsidRDefault="00A7697C" w:rsidP="008D7BA0">
      <w:pPr>
        <w:spacing w:after="0" w:line="264" w:lineRule="exact"/>
        <w:jc w:val="both"/>
        <w:rPr>
          <w:lang w:val="it-IT"/>
        </w:rPr>
      </w:pPr>
      <w:r w:rsidRPr="00AB22B6">
        <w:rPr>
          <w:smallCaps/>
          <w:lang w:val="it-IT"/>
        </w:rPr>
        <w:t>Del Bufalo</w:t>
      </w:r>
      <w:r w:rsidRPr="00AB22B6">
        <w:rPr>
          <w:lang w:val="it-IT"/>
        </w:rPr>
        <w:t xml:space="preserve"> 1980 - </w:t>
      </w:r>
      <w:r w:rsidR="00717849" w:rsidRPr="00AB22B6">
        <w:rPr>
          <w:lang w:val="it-IT"/>
        </w:rPr>
        <w:t xml:space="preserve">Del Bufalo A., </w:t>
      </w:r>
      <w:r w:rsidR="00EE4A76" w:rsidRPr="00AB22B6">
        <w:rPr>
          <w:i/>
          <w:iCs/>
          <w:lang w:val="it-IT"/>
        </w:rPr>
        <w:t>La basilica di S. Bernardino a L’Aquila e l’intervento di G.B. Contini</w:t>
      </w:r>
      <w:r w:rsidR="00EE4A76" w:rsidRPr="00AB22B6">
        <w:rPr>
          <w:lang w:val="it-IT"/>
        </w:rPr>
        <w:t xml:space="preserve">, in </w:t>
      </w:r>
      <w:r w:rsidR="00487A6C" w:rsidRPr="00AB22B6">
        <w:rPr>
          <w:lang w:val="it-IT"/>
        </w:rPr>
        <w:t>Atti del XIX Congresso di Storia dell’Architettura (L’Aquila, 15-21 settembre 1975)</w:t>
      </w:r>
      <w:r w:rsidR="00585495" w:rsidRPr="00AB22B6">
        <w:rPr>
          <w:lang w:val="it-IT"/>
        </w:rPr>
        <w:t xml:space="preserve">, vol. II, </w:t>
      </w:r>
      <w:r w:rsidR="00E352B8" w:rsidRPr="00AB22B6">
        <w:rPr>
          <w:lang w:val="it-IT"/>
        </w:rPr>
        <w:t xml:space="preserve">Ferri, </w:t>
      </w:r>
      <w:r w:rsidR="00911D7B" w:rsidRPr="00AB22B6">
        <w:rPr>
          <w:lang w:val="it-IT"/>
        </w:rPr>
        <w:t>L’Aquila 1980, pp. 539-554.</w:t>
      </w:r>
    </w:p>
    <w:p w14:paraId="294017EE" w14:textId="44A599C9" w:rsidR="0006318D" w:rsidRPr="00AB22B6" w:rsidRDefault="0006318D" w:rsidP="008D7BA0">
      <w:pPr>
        <w:spacing w:after="0" w:line="264" w:lineRule="exact"/>
        <w:jc w:val="both"/>
        <w:rPr>
          <w:lang w:val="it-IT"/>
        </w:rPr>
      </w:pPr>
      <w:r w:rsidRPr="00AB22B6">
        <w:rPr>
          <w:smallCaps/>
          <w:lang w:val="it-IT"/>
        </w:rPr>
        <w:t>Donatelli</w:t>
      </w:r>
      <w:r w:rsidRPr="00AB22B6">
        <w:rPr>
          <w:lang w:val="it-IT"/>
        </w:rPr>
        <w:t xml:space="preserve"> </w:t>
      </w:r>
      <w:r w:rsidR="002821F6" w:rsidRPr="00AB22B6">
        <w:rPr>
          <w:lang w:val="it-IT"/>
        </w:rPr>
        <w:t xml:space="preserve">2017 </w:t>
      </w:r>
      <w:r w:rsidR="002D4863" w:rsidRPr="00AB22B6">
        <w:rPr>
          <w:lang w:val="it-IT"/>
        </w:rPr>
        <w:t>-</w:t>
      </w:r>
      <w:r w:rsidR="002821F6" w:rsidRPr="00AB22B6">
        <w:rPr>
          <w:lang w:val="it-IT"/>
        </w:rPr>
        <w:t xml:space="preserve"> A. Donatelli, </w:t>
      </w:r>
      <w:r w:rsidR="00CC3359" w:rsidRPr="00AB22B6">
        <w:rPr>
          <w:i/>
          <w:iCs/>
          <w:lang w:val="it-IT"/>
        </w:rPr>
        <w:t xml:space="preserve">La ricerca nel restauro strutturale. Sicurezza sismica e consapevolezza </w:t>
      </w:r>
      <w:proofErr w:type="spellStart"/>
      <w:r w:rsidR="00CC3359" w:rsidRPr="00AB22B6">
        <w:rPr>
          <w:i/>
          <w:iCs/>
          <w:lang w:val="it-IT"/>
        </w:rPr>
        <w:t>storico­costruttiva</w:t>
      </w:r>
      <w:proofErr w:type="spellEnd"/>
      <w:r w:rsidR="00CC3359" w:rsidRPr="00AB22B6">
        <w:rPr>
          <w:i/>
          <w:iCs/>
          <w:lang w:val="it-IT"/>
        </w:rPr>
        <w:t>. Il nodo culturale della recente normativa</w:t>
      </w:r>
      <w:r w:rsidR="00CC3359" w:rsidRPr="00AB22B6">
        <w:rPr>
          <w:lang w:val="it-IT"/>
        </w:rPr>
        <w:t xml:space="preserve">, in </w:t>
      </w:r>
      <w:r w:rsidR="00662D88" w:rsidRPr="00AB22B6">
        <w:rPr>
          <w:lang w:val="it-IT"/>
        </w:rPr>
        <w:t>D. Fiorani (</w:t>
      </w:r>
      <w:proofErr w:type="spellStart"/>
      <w:r w:rsidR="00662D88" w:rsidRPr="00AB22B6">
        <w:rPr>
          <w:lang w:val="it-IT"/>
        </w:rPr>
        <w:t>coord</w:t>
      </w:r>
      <w:proofErr w:type="spellEnd"/>
      <w:r w:rsidR="00662D88" w:rsidRPr="00AB22B6">
        <w:rPr>
          <w:lang w:val="it-IT"/>
        </w:rPr>
        <w:t xml:space="preserve">.), </w:t>
      </w:r>
      <w:proofErr w:type="spellStart"/>
      <w:r w:rsidR="00485325" w:rsidRPr="00AB22B6">
        <w:rPr>
          <w:lang w:val="it-IT"/>
        </w:rPr>
        <w:t>RICerca</w:t>
      </w:r>
      <w:proofErr w:type="spellEnd"/>
      <w:r w:rsidR="00485325" w:rsidRPr="00AB22B6">
        <w:rPr>
          <w:lang w:val="it-IT"/>
        </w:rPr>
        <w:t xml:space="preserve"> </w:t>
      </w:r>
      <w:proofErr w:type="spellStart"/>
      <w:r w:rsidR="00485325" w:rsidRPr="00AB22B6">
        <w:rPr>
          <w:lang w:val="it-IT"/>
        </w:rPr>
        <w:t>REStauro</w:t>
      </w:r>
      <w:proofErr w:type="spellEnd"/>
      <w:r w:rsidR="002D4863" w:rsidRPr="00AB22B6">
        <w:rPr>
          <w:lang w:val="it-IT"/>
        </w:rPr>
        <w:t xml:space="preserve">, </w:t>
      </w:r>
      <w:r w:rsidR="00F84CA9" w:rsidRPr="00AB22B6">
        <w:rPr>
          <w:lang w:val="it-IT"/>
        </w:rPr>
        <w:t>sez. 3B</w:t>
      </w:r>
      <w:r w:rsidR="00B260F2" w:rsidRPr="00AB22B6">
        <w:rPr>
          <w:lang w:val="it-IT"/>
        </w:rPr>
        <w:t>: Progetto e cantiere. Problematiche strutturali</w:t>
      </w:r>
      <w:r w:rsidR="00CC73F7" w:rsidRPr="00AB22B6">
        <w:rPr>
          <w:lang w:val="it-IT"/>
        </w:rPr>
        <w:t xml:space="preserve"> (a cura di A. Aveta)</w:t>
      </w:r>
      <w:r w:rsidR="00B260F2" w:rsidRPr="00AB22B6">
        <w:rPr>
          <w:lang w:val="it-IT"/>
        </w:rPr>
        <w:t>,</w:t>
      </w:r>
      <w:r w:rsidR="00F84CA9" w:rsidRPr="00AB22B6">
        <w:rPr>
          <w:lang w:val="it-IT"/>
        </w:rPr>
        <w:t xml:space="preserve"> </w:t>
      </w:r>
      <w:r w:rsidR="00CC73F7" w:rsidRPr="00AB22B6">
        <w:rPr>
          <w:lang w:val="it-IT"/>
        </w:rPr>
        <w:t xml:space="preserve">Quasar, Roma 2017, </w:t>
      </w:r>
      <w:r w:rsidR="002D4863" w:rsidRPr="00AB22B6">
        <w:rPr>
          <w:lang w:val="it-IT"/>
        </w:rPr>
        <w:t>pp. 793-804.</w:t>
      </w:r>
    </w:p>
    <w:p w14:paraId="3D8E8EC8" w14:textId="034923A5" w:rsidR="0007489F" w:rsidRPr="00AB22B6" w:rsidRDefault="00A7697C" w:rsidP="008D7BA0">
      <w:pPr>
        <w:spacing w:after="0" w:line="264" w:lineRule="exact"/>
        <w:jc w:val="both"/>
        <w:rPr>
          <w:lang w:val="it-IT"/>
        </w:rPr>
      </w:pPr>
      <w:proofErr w:type="spellStart"/>
      <w:r w:rsidRPr="00AB22B6">
        <w:rPr>
          <w:smallCaps/>
          <w:lang w:val="it-IT"/>
        </w:rPr>
        <w:t>Faraglia</w:t>
      </w:r>
      <w:proofErr w:type="spellEnd"/>
      <w:r w:rsidRPr="00AB22B6">
        <w:rPr>
          <w:lang w:val="it-IT"/>
        </w:rPr>
        <w:t xml:space="preserve"> 1912 - </w:t>
      </w:r>
      <w:r w:rsidR="0007489F" w:rsidRPr="00AB22B6">
        <w:rPr>
          <w:lang w:val="it-IT"/>
        </w:rPr>
        <w:t xml:space="preserve">N.F. </w:t>
      </w:r>
      <w:proofErr w:type="spellStart"/>
      <w:r w:rsidR="0007489F" w:rsidRPr="00AB22B6">
        <w:rPr>
          <w:lang w:val="it-IT"/>
        </w:rPr>
        <w:t>Faraglia</w:t>
      </w:r>
      <w:proofErr w:type="spellEnd"/>
      <w:r w:rsidR="0007489F" w:rsidRPr="00AB22B6">
        <w:rPr>
          <w:lang w:val="it-IT"/>
        </w:rPr>
        <w:t xml:space="preserve">, </w:t>
      </w:r>
      <w:r w:rsidR="00B47516" w:rsidRPr="00AB22B6">
        <w:rPr>
          <w:i/>
          <w:iCs/>
          <w:lang w:val="it-IT"/>
        </w:rPr>
        <w:t>La chiesa primitiva e il monastero di S. Bernardino nell'Aquila</w:t>
      </w:r>
      <w:r w:rsidR="00B47516" w:rsidRPr="00AB22B6">
        <w:rPr>
          <w:lang w:val="it-IT"/>
        </w:rPr>
        <w:t>, Vecchi</w:t>
      </w:r>
      <w:r w:rsidR="005B609F" w:rsidRPr="00AB22B6">
        <w:rPr>
          <w:lang w:val="it-IT"/>
        </w:rPr>
        <w:t xml:space="preserve"> &amp; c.</w:t>
      </w:r>
      <w:r w:rsidR="00B47516" w:rsidRPr="00AB22B6">
        <w:rPr>
          <w:lang w:val="it-IT"/>
        </w:rPr>
        <w:t>, Trani 1912</w:t>
      </w:r>
      <w:r w:rsidR="00B82FAF" w:rsidRPr="00AB22B6">
        <w:rPr>
          <w:lang w:val="it-IT"/>
        </w:rPr>
        <w:t>.</w:t>
      </w:r>
    </w:p>
    <w:p w14:paraId="4874C941" w14:textId="568A8307" w:rsidR="00D86ADB" w:rsidRPr="00AB22B6" w:rsidRDefault="00B30C8A" w:rsidP="008D7BA0">
      <w:pPr>
        <w:spacing w:after="0" w:line="264" w:lineRule="exact"/>
        <w:jc w:val="both"/>
        <w:rPr>
          <w:lang w:val="it-IT"/>
        </w:rPr>
      </w:pPr>
      <w:proofErr w:type="spellStart"/>
      <w:r w:rsidRPr="00AB22B6">
        <w:rPr>
          <w:smallCaps/>
          <w:lang w:val="it-IT"/>
        </w:rPr>
        <w:t>Fucinese</w:t>
      </w:r>
      <w:proofErr w:type="spellEnd"/>
      <w:r w:rsidRPr="00AB22B6">
        <w:rPr>
          <w:lang w:val="it-IT"/>
        </w:rPr>
        <w:t xml:space="preserve"> 1996 - </w:t>
      </w:r>
      <w:r w:rsidR="00D86ADB" w:rsidRPr="00AB22B6">
        <w:rPr>
          <w:lang w:val="it-IT"/>
        </w:rPr>
        <w:t xml:space="preserve">D.V. </w:t>
      </w:r>
      <w:proofErr w:type="spellStart"/>
      <w:r w:rsidR="00D86ADB" w:rsidRPr="00AB22B6">
        <w:rPr>
          <w:lang w:val="it-IT"/>
        </w:rPr>
        <w:t>Fucinese</w:t>
      </w:r>
      <w:proofErr w:type="spellEnd"/>
      <w:r w:rsidR="00D86ADB" w:rsidRPr="00AB22B6">
        <w:rPr>
          <w:lang w:val="it-IT"/>
        </w:rPr>
        <w:t xml:space="preserve">, </w:t>
      </w:r>
      <w:r w:rsidR="00411F25" w:rsidRPr="00AB22B6">
        <w:rPr>
          <w:i/>
          <w:iCs/>
          <w:lang w:val="it-IT"/>
        </w:rPr>
        <w:t>La riedificazione di San Bernardino all'Aquila e il problema della pianta quattrocentesca</w:t>
      </w:r>
      <w:r w:rsidR="00411F25" w:rsidRPr="00AB22B6">
        <w:rPr>
          <w:lang w:val="it-IT"/>
        </w:rPr>
        <w:t xml:space="preserve">, in “Opus”, a. 1996, n. 4, pp. </w:t>
      </w:r>
      <w:r w:rsidR="00E22708" w:rsidRPr="00AB22B6">
        <w:rPr>
          <w:lang w:val="it-IT"/>
        </w:rPr>
        <w:t>125-134.</w:t>
      </w:r>
    </w:p>
    <w:p w14:paraId="76F5C9BE" w14:textId="27E9198E" w:rsidR="008A5B5B" w:rsidRPr="00AB22B6" w:rsidRDefault="000842C9" w:rsidP="008A5B5B">
      <w:pPr>
        <w:spacing w:after="0" w:line="264" w:lineRule="exact"/>
        <w:jc w:val="both"/>
        <w:rPr>
          <w:lang w:val="it-IT"/>
        </w:rPr>
      </w:pPr>
      <w:r w:rsidRPr="00AB22B6">
        <w:rPr>
          <w:smallCaps/>
          <w:lang w:val="it-IT"/>
        </w:rPr>
        <w:lastRenderedPageBreak/>
        <w:t>Gavini</w:t>
      </w:r>
      <w:r w:rsidRPr="00AB22B6">
        <w:rPr>
          <w:lang w:val="it-IT"/>
        </w:rPr>
        <w:t xml:space="preserve"> 1915 - </w:t>
      </w:r>
      <w:r w:rsidR="008A5B5B" w:rsidRPr="00AB22B6">
        <w:rPr>
          <w:lang w:val="it-IT"/>
        </w:rPr>
        <w:t xml:space="preserve">I.C. Gavini, </w:t>
      </w:r>
      <w:r w:rsidR="008A5B5B" w:rsidRPr="00AB22B6">
        <w:rPr>
          <w:i/>
          <w:iCs/>
          <w:lang w:val="it-IT"/>
        </w:rPr>
        <w:t>I terremoti d’Abruzzo ed i suoi monumenti</w:t>
      </w:r>
      <w:r w:rsidR="008A5B5B" w:rsidRPr="00AB22B6">
        <w:rPr>
          <w:lang w:val="it-IT"/>
        </w:rPr>
        <w:t>, in «Rivista Abruzzese di Scienze, lettere ed arti», a. XXX</w:t>
      </w:r>
      <w:r w:rsidRPr="00AB22B6">
        <w:rPr>
          <w:lang w:val="it-IT"/>
        </w:rPr>
        <w:t xml:space="preserve"> </w:t>
      </w:r>
      <w:r w:rsidR="008A5B5B" w:rsidRPr="00AB22B6">
        <w:rPr>
          <w:lang w:val="it-IT"/>
        </w:rPr>
        <w:t>(1915), n. 5, pp. 235-240</w:t>
      </w:r>
      <w:r w:rsidR="00B82FAF" w:rsidRPr="00AB22B6">
        <w:rPr>
          <w:lang w:val="it-IT"/>
        </w:rPr>
        <w:t>.</w:t>
      </w:r>
    </w:p>
    <w:p w14:paraId="64E712EB" w14:textId="418BEC94" w:rsidR="0079601A" w:rsidRPr="00AB22B6" w:rsidRDefault="00A335AD" w:rsidP="008A5B5B">
      <w:pPr>
        <w:spacing w:after="0" w:line="264" w:lineRule="exact"/>
        <w:jc w:val="both"/>
        <w:rPr>
          <w:rFonts w:cstheme="minorHAnsi"/>
          <w:lang w:val="it-IT"/>
        </w:rPr>
      </w:pPr>
      <w:r w:rsidRPr="00AB22B6">
        <w:rPr>
          <w:smallCaps/>
          <w:lang w:val="it-IT"/>
        </w:rPr>
        <w:t>Gavini</w:t>
      </w:r>
      <w:r w:rsidRPr="00AB22B6">
        <w:rPr>
          <w:lang w:val="it-IT"/>
        </w:rPr>
        <w:t xml:space="preserve"> 1927 - </w:t>
      </w:r>
      <w:r w:rsidR="0079601A" w:rsidRPr="00AB22B6">
        <w:rPr>
          <w:lang w:val="it-IT"/>
        </w:rPr>
        <w:t xml:space="preserve">I.C. Gavini, </w:t>
      </w:r>
      <w:r w:rsidR="0079601A" w:rsidRPr="00AB22B6">
        <w:rPr>
          <w:i/>
          <w:iCs/>
          <w:lang w:val="it-IT"/>
        </w:rPr>
        <w:t>Storia dell’architettura in Abruzzo</w:t>
      </w:r>
      <w:r w:rsidR="0079601A" w:rsidRPr="00AB22B6">
        <w:rPr>
          <w:lang w:val="it-IT"/>
        </w:rPr>
        <w:t xml:space="preserve">, </w:t>
      </w:r>
      <w:r w:rsidR="009F52F2" w:rsidRPr="00AB22B6">
        <w:rPr>
          <w:lang w:val="it-IT"/>
        </w:rPr>
        <w:t xml:space="preserve">Milano-Roma (s.d.) </w:t>
      </w:r>
      <w:r w:rsidR="009F52F2" w:rsidRPr="00AB22B6">
        <w:rPr>
          <w:rFonts w:cstheme="minorHAnsi"/>
          <w:lang w:val="it-IT"/>
        </w:rPr>
        <w:t>[</w:t>
      </w:r>
      <w:r w:rsidR="009F52F2" w:rsidRPr="00AB22B6">
        <w:rPr>
          <w:lang w:val="it-IT"/>
        </w:rPr>
        <w:t>1927-28</w:t>
      </w:r>
      <w:r w:rsidR="009F52F2" w:rsidRPr="00AB22B6">
        <w:rPr>
          <w:rFonts w:cstheme="minorHAnsi"/>
          <w:lang w:val="it-IT"/>
        </w:rPr>
        <w:t>]</w:t>
      </w:r>
      <w:r w:rsidR="00B82FAF" w:rsidRPr="00AB22B6">
        <w:rPr>
          <w:rFonts w:cstheme="minorHAnsi"/>
          <w:lang w:val="it-IT"/>
        </w:rPr>
        <w:t>.</w:t>
      </w:r>
    </w:p>
    <w:p w14:paraId="392C9F65" w14:textId="5E3FDC04" w:rsidR="008208E3" w:rsidRPr="00AB22B6" w:rsidRDefault="008208E3" w:rsidP="008A5B5B">
      <w:pPr>
        <w:spacing w:after="0" w:line="264" w:lineRule="exact"/>
        <w:jc w:val="both"/>
        <w:rPr>
          <w:rFonts w:cstheme="minorHAnsi"/>
          <w:lang w:val="it-IT"/>
        </w:rPr>
      </w:pPr>
      <w:r w:rsidRPr="00AB22B6">
        <w:rPr>
          <w:smallCaps/>
          <w:lang w:val="it-IT"/>
        </w:rPr>
        <w:t xml:space="preserve">Ghisetti </w:t>
      </w:r>
      <w:proofErr w:type="spellStart"/>
      <w:r w:rsidRPr="00AB22B6">
        <w:rPr>
          <w:smallCaps/>
          <w:lang w:val="it-IT"/>
        </w:rPr>
        <w:t>Giavarina</w:t>
      </w:r>
      <w:proofErr w:type="spellEnd"/>
      <w:r w:rsidRPr="00AB22B6">
        <w:rPr>
          <w:rFonts w:cstheme="minorHAnsi"/>
          <w:lang w:val="it-IT"/>
        </w:rPr>
        <w:t xml:space="preserve"> 1982 </w:t>
      </w:r>
      <w:r w:rsidR="008B275A" w:rsidRPr="00AB22B6">
        <w:rPr>
          <w:rFonts w:cstheme="minorHAnsi"/>
          <w:lang w:val="it-IT"/>
        </w:rPr>
        <w:t>-</w:t>
      </w:r>
      <w:r w:rsidRPr="00AB22B6">
        <w:rPr>
          <w:rFonts w:cstheme="minorHAnsi"/>
          <w:lang w:val="it-IT"/>
        </w:rPr>
        <w:t xml:space="preserve"> A. Ghisetti </w:t>
      </w:r>
      <w:proofErr w:type="spellStart"/>
      <w:r w:rsidRPr="00AB22B6">
        <w:rPr>
          <w:rFonts w:cstheme="minorHAnsi"/>
          <w:lang w:val="it-IT"/>
        </w:rPr>
        <w:t>Giavarina</w:t>
      </w:r>
      <w:proofErr w:type="spellEnd"/>
      <w:r w:rsidRPr="00AB22B6">
        <w:rPr>
          <w:rFonts w:cstheme="minorHAnsi"/>
          <w:lang w:val="it-IT"/>
        </w:rPr>
        <w:t xml:space="preserve">, </w:t>
      </w:r>
      <w:r w:rsidR="008B275A" w:rsidRPr="00AB22B6">
        <w:rPr>
          <w:rFonts w:cstheme="minorHAnsi"/>
          <w:i/>
          <w:iCs/>
          <w:lang w:val="it-IT"/>
        </w:rPr>
        <w:t>Cola dell'Amatrice architetto e la sperimentazione classicistica del Cinquecento</w:t>
      </w:r>
      <w:r w:rsidR="008B275A" w:rsidRPr="00AB22B6">
        <w:rPr>
          <w:rFonts w:cstheme="minorHAnsi"/>
          <w:lang w:val="it-IT"/>
        </w:rPr>
        <w:t xml:space="preserve">, </w:t>
      </w:r>
      <w:r w:rsidR="00846BCA" w:rsidRPr="00AB22B6">
        <w:rPr>
          <w:rFonts w:cstheme="minorHAnsi"/>
          <w:lang w:val="it-IT"/>
        </w:rPr>
        <w:t>Società editrice napoletana, Napoli 1982.</w:t>
      </w:r>
    </w:p>
    <w:p w14:paraId="51631597" w14:textId="5EB64EE6" w:rsidR="00004ED0" w:rsidRPr="00AB22B6" w:rsidRDefault="00004ED0" w:rsidP="008A5B5B">
      <w:pPr>
        <w:spacing w:after="0" w:line="264" w:lineRule="exact"/>
        <w:jc w:val="both"/>
        <w:rPr>
          <w:lang w:val="it-IT"/>
        </w:rPr>
      </w:pPr>
      <w:r w:rsidRPr="00AB22B6">
        <w:rPr>
          <w:smallCaps/>
          <w:lang w:val="it-IT"/>
        </w:rPr>
        <w:t xml:space="preserve">Ghisetti </w:t>
      </w:r>
      <w:proofErr w:type="spellStart"/>
      <w:r w:rsidRPr="00AB22B6">
        <w:rPr>
          <w:smallCaps/>
          <w:lang w:val="it-IT"/>
        </w:rPr>
        <w:t>Giavarina</w:t>
      </w:r>
      <w:proofErr w:type="spellEnd"/>
      <w:r w:rsidRPr="00AB22B6">
        <w:rPr>
          <w:rFonts w:cstheme="minorHAnsi"/>
          <w:lang w:val="it-IT"/>
        </w:rPr>
        <w:t xml:space="preserve"> 2022 - A. Ghisetti </w:t>
      </w:r>
      <w:proofErr w:type="spellStart"/>
      <w:r w:rsidRPr="00AB22B6">
        <w:rPr>
          <w:rFonts w:cstheme="minorHAnsi"/>
          <w:lang w:val="it-IT"/>
        </w:rPr>
        <w:t>Giavarina</w:t>
      </w:r>
      <w:proofErr w:type="spellEnd"/>
      <w:r w:rsidRPr="00AB22B6">
        <w:rPr>
          <w:rFonts w:cstheme="minorHAnsi"/>
          <w:lang w:val="it-IT"/>
        </w:rPr>
        <w:t>,</w:t>
      </w:r>
      <w:r w:rsidR="00D3425C" w:rsidRPr="00AB22B6">
        <w:rPr>
          <w:rFonts w:cstheme="minorHAnsi"/>
          <w:lang w:val="it-IT"/>
        </w:rPr>
        <w:t xml:space="preserve"> </w:t>
      </w:r>
      <w:r w:rsidR="00D3425C" w:rsidRPr="00AB22B6">
        <w:rPr>
          <w:rFonts w:cstheme="minorHAnsi"/>
          <w:i/>
          <w:iCs/>
          <w:lang w:val="it-IT"/>
        </w:rPr>
        <w:t>Cola dell'Amatrice architetto</w:t>
      </w:r>
      <w:r w:rsidR="00426B9A" w:rsidRPr="00AB22B6">
        <w:rPr>
          <w:rFonts w:cstheme="minorHAnsi"/>
          <w:i/>
          <w:iCs/>
          <w:lang w:val="it-IT"/>
        </w:rPr>
        <w:t>.</w:t>
      </w:r>
      <w:r w:rsidR="00D3425C" w:rsidRPr="00AB22B6">
        <w:rPr>
          <w:rFonts w:cstheme="minorHAnsi"/>
          <w:i/>
          <w:iCs/>
          <w:lang w:val="it-IT"/>
        </w:rPr>
        <w:t xml:space="preserve"> Il progetto e i suoi vincoli</w:t>
      </w:r>
      <w:r w:rsidR="00426B9A" w:rsidRPr="00AB22B6">
        <w:rPr>
          <w:rFonts w:cstheme="minorHAnsi"/>
          <w:lang w:val="it-IT"/>
        </w:rPr>
        <w:t xml:space="preserve">, Arti </w:t>
      </w:r>
      <w:r w:rsidR="000D7794" w:rsidRPr="00AB22B6">
        <w:rPr>
          <w:rFonts w:cstheme="minorHAnsi"/>
          <w:lang w:val="it-IT"/>
        </w:rPr>
        <w:t>G</w:t>
      </w:r>
      <w:r w:rsidR="00426B9A" w:rsidRPr="00AB22B6">
        <w:rPr>
          <w:rFonts w:cstheme="minorHAnsi"/>
          <w:lang w:val="it-IT"/>
        </w:rPr>
        <w:t xml:space="preserve">rafiche Meroni, Lissone </w:t>
      </w:r>
      <w:r w:rsidR="00F20B37" w:rsidRPr="00AB22B6">
        <w:rPr>
          <w:rFonts w:cstheme="minorHAnsi"/>
          <w:lang w:val="it-IT"/>
        </w:rPr>
        <w:t>(Mb)</w:t>
      </w:r>
      <w:r w:rsidR="000D7794" w:rsidRPr="00AB22B6">
        <w:rPr>
          <w:rFonts w:cstheme="minorHAnsi"/>
          <w:lang w:val="it-IT"/>
        </w:rPr>
        <w:t>, 2022.</w:t>
      </w:r>
    </w:p>
    <w:p w14:paraId="059179EE" w14:textId="3886C83E" w:rsidR="003027DD" w:rsidRPr="00AB22B6" w:rsidRDefault="00A335AD" w:rsidP="008A5B5B">
      <w:pPr>
        <w:spacing w:after="0" w:line="264" w:lineRule="exact"/>
        <w:jc w:val="both"/>
        <w:rPr>
          <w:lang w:val="it-IT"/>
        </w:rPr>
      </w:pPr>
      <w:r w:rsidRPr="00AB22B6">
        <w:rPr>
          <w:smallCaps/>
          <w:lang w:val="it-IT"/>
        </w:rPr>
        <w:t>Guidoboni et al</w:t>
      </w:r>
      <w:r w:rsidRPr="00AB22B6">
        <w:rPr>
          <w:lang w:val="it-IT"/>
        </w:rPr>
        <w:t xml:space="preserve">. 2018 </w:t>
      </w:r>
      <w:r w:rsidR="00A77544" w:rsidRPr="00AB22B6">
        <w:rPr>
          <w:lang w:val="it-IT"/>
        </w:rPr>
        <w:t>-</w:t>
      </w:r>
      <w:r w:rsidRPr="00AB22B6">
        <w:rPr>
          <w:lang w:val="it-IT"/>
        </w:rPr>
        <w:t xml:space="preserve"> </w:t>
      </w:r>
      <w:r w:rsidR="00E61247" w:rsidRPr="00AB22B6">
        <w:rPr>
          <w:lang w:val="it-IT"/>
        </w:rPr>
        <w:t>E. Guidoboni, G. Ferrari, D. Mariotti, A. Comastri, G. Tarabusi, G. Sgattoni, G. Valensise</w:t>
      </w:r>
      <w:r w:rsidR="002935BB" w:rsidRPr="00AB22B6">
        <w:rPr>
          <w:lang w:val="it-IT"/>
        </w:rPr>
        <w:t>,</w:t>
      </w:r>
      <w:r w:rsidR="003027DD" w:rsidRPr="00AB22B6">
        <w:rPr>
          <w:lang w:val="it-IT"/>
        </w:rPr>
        <w:t xml:space="preserve"> CFTI5Med</w:t>
      </w:r>
      <w:r w:rsidR="00974AB8" w:rsidRPr="00AB22B6">
        <w:rPr>
          <w:lang w:val="it-IT"/>
        </w:rPr>
        <w:t>:</w:t>
      </w:r>
      <w:r w:rsidR="003027DD" w:rsidRPr="00AB22B6">
        <w:rPr>
          <w:lang w:val="it-IT"/>
        </w:rPr>
        <w:t xml:space="preserve"> </w:t>
      </w:r>
      <w:r w:rsidR="003027DD" w:rsidRPr="00AB22B6">
        <w:rPr>
          <w:i/>
          <w:iCs/>
          <w:lang w:val="it-IT"/>
        </w:rPr>
        <w:t>Catalogo dei Forti Terremoti in Italia (461 a.C.-1997) e nell’area Mediterranea (760 a.C.-1500)</w:t>
      </w:r>
      <w:r w:rsidR="002935BB" w:rsidRPr="00AB22B6">
        <w:rPr>
          <w:i/>
          <w:iCs/>
          <w:lang w:val="it-IT"/>
        </w:rPr>
        <w:t xml:space="preserve">, </w:t>
      </w:r>
      <w:r w:rsidR="003027DD" w:rsidRPr="00AB22B6">
        <w:rPr>
          <w:lang w:val="it-IT"/>
        </w:rPr>
        <w:t>Istituto Nazionale di Geofisica e Vulcanologia</w:t>
      </w:r>
      <w:r w:rsidR="00917BED" w:rsidRPr="00AB22B6">
        <w:rPr>
          <w:lang w:val="it-IT"/>
        </w:rPr>
        <w:t xml:space="preserve">, </w:t>
      </w:r>
      <w:r w:rsidR="002935BB" w:rsidRPr="00AB22B6">
        <w:rPr>
          <w:lang w:val="it-IT"/>
        </w:rPr>
        <w:t xml:space="preserve">Roma </w:t>
      </w:r>
      <w:r w:rsidR="00917BED" w:rsidRPr="00AB22B6">
        <w:rPr>
          <w:lang w:val="it-IT"/>
        </w:rPr>
        <w:t>2018</w:t>
      </w:r>
      <w:r w:rsidR="0053568B" w:rsidRPr="00AB22B6">
        <w:rPr>
          <w:lang w:val="it-IT"/>
        </w:rPr>
        <w:t>.</w:t>
      </w:r>
    </w:p>
    <w:p w14:paraId="2DD90FD9" w14:textId="2412E6B9" w:rsidR="003D3820" w:rsidRDefault="003D3820" w:rsidP="008D7BA0">
      <w:pPr>
        <w:spacing w:after="0" w:line="264" w:lineRule="exact"/>
        <w:jc w:val="both"/>
        <w:rPr>
          <w:lang w:val="it-IT"/>
        </w:rPr>
      </w:pPr>
      <w:r>
        <w:rPr>
          <w:smallCaps/>
          <w:lang w:val="it-IT"/>
        </w:rPr>
        <w:t>Lagomarsino 2012</w:t>
      </w:r>
      <w:r w:rsidR="00652C50">
        <w:rPr>
          <w:smallCaps/>
          <w:lang w:val="it-IT"/>
        </w:rPr>
        <w:t xml:space="preserve"> - S. </w:t>
      </w:r>
      <w:r w:rsidR="00652C50">
        <w:rPr>
          <w:lang w:val="it-IT"/>
        </w:rPr>
        <w:t xml:space="preserve">Lagomarsino, </w:t>
      </w:r>
      <w:r w:rsidR="00652C50" w:rsidRPr="00AA3D3E">
        <w:rPr>
          <w:i/>
          <w:iCs/>
          <w:lang w:val="it-IT"/>
        </w:rPr>
        <w:t>Restauri di consolidamento moderni</w:t>
      </w:r>
      <w:r w:rsidR="00652C50">
        <w:rPr>
          <w:lang w:val="it-IT"/>
        </w:rPr>
        <w:t>,</w:t>
      </w:r>
      <w:r w:rsidR="00AA3D3E">
        <w:rPr>
          <w:lang w:val="it-IT"/>
        </w:rPr>
        <w:t xml:space="preserve"> </w:t>
      </w:r>
      <w:r w:rsidR="00AA3D3E" w:rsidRPr="00AB22B6">
        <w:rPr>
          <w:lang w:val="it-IT"/>
        </w:rPr>
        <w:t>in L. Marchetti (</w:t>
      </w:r>
      <w:proofErr w:type="spellStart"/>
      <w:r w:rsidR="00AA3D3E" w:rsidRPr="00AB22B6">
        <w:rPr>
          <w:lang w:val="it-IT"/>
        </w:rPr>
        <w:t>coord</w:t>
      </w:r>
      <w:proofErr w:type="spellEnd"/>
      <w:r w:rsidR="00AA3D3E" w:rsidRPr="00AB22B6">
        <w:rPr>
          <w:lang w:val="it-IT"/>
        </w:rPr>
        <w:t xml:space="preserve">.), </w:t>
      </w:r>
      <w:r w:rsidR="00AA3D3E" w:rsidRPr="00AB22B6">
        <w:rPr>
          <w:i/>
          <w:iCs/>
          <w:lang w:val="it-IT"/>
        </w:rPr>
        <w:t>L’Università e la Ricerca per l’Abruzzo. Il patrimonio culturale dopo il 6 aprile 2009</w:t>
      </w:r>
      <w:r w:rsidR="00AA3D3E" w:rsidRPr="00AB22B6">
        <w:rPr>
          <w:lang w:val="it-IT"/>
        </w:rPr>
        <w:t xml:space="preserve">, </w:t>
      </w:r>
      <w:proofErr w:type="spellStart"/>
      <w:r w:rsidR="00AA3D3E" w:rsidRPr="00AB22B6">
        <w:rPr>
          <w:lang w:val="it-IT"/>
        </w:rPr>
        <w:t>Textus</w:t>
      </w:r>
      <w:proofErr w:type="spellEnd"/>
      <w:r w:rsidR="00AA3D3E" w:rsidRPr="00AB22B6">
        <w:rPr>
          <w:lang w:val="it-IT"/>
        </w:rPr>
        <w:t>, L’Aquila 2012, pp. 44</w:t>
      </w:r>
      <w:r w:rsidR="00191464">
        <w:rPr>
          <w:lang w:val="it-IT"/>
        </w:rPr>
        <w:t>9</w:t>
      </w:r>
      <w:r w:rsidR="00AA3D3E" w:rsidRPr="00AB22B6">
        <w:rPr>
          <w:lang w:val="it-IT"/>
        </w:rPr>
        <w:t>-456.</w:t>
      </w:r>
    </w:p>
    <w:p w14:paraId="70EC9422" w14:textId="73823297" w:rsidR="000C1C77" w:rsidRPr="00652C50" w:rsidRDefault="000C1C77" w:rsidP="008D7BA0">
      <w:pPr>
        <w:spacing w:after="0" w:line="264" w:lineRule="exact"/>
        <w:jc w:val="both"/>
        <w:rPr>
          <w:lang w:val="it-IT"/>
        </w:rPr>
      </w:pPr>
      <w:r w:rsidRPr="000C1C77">
        <w:rPr>
          <w:smallCaps/>
          <w:lang w:val="it-IT"/>
        </w:rPr>
        <w:t>Mancini</w:t>
      </w:r>
      <w:r>
        <w:rPr>
          <w:lang w:val="it-IT"/>
        </w:rPr>
        <w:t xml:space="preserve"> 2022 - C. Mancini, </w:t>
      </w:r>
      <w:r w:rsidRPr="000C1C77">
        <w:rPr>
          <w:i/>
          <w:iCs/>
          <w:lang w:val="it-IT"/>
        </w:rPr>
        <w:t>La basilica di San Bernardino a L’Aquila. Analisi dei restauri e del comportamento sismico della facciata</w:t>
      </w:r>
      <w:r w:rsidRPr="000C1C77">
        <w:rPr>
          <w:lang w:val="it-IT"/>
        </w:rPr>
        <w:t>, Università degli Studi dell’Aquila, tesi di laurea in Ingegneria edile-architettura</w:t>
      </w:r>
      <w:r>
        <w:rPr>
          <w:lang w:val="it-IT"/>
        </w:rPr>
        <w:t>,</w:t>
      </w:r>
      <w:r w:rsidRPr="000C1C77">
        <w:rPr>
          <w:lang w:val="it-IT"/>
        </w:rPr>
        <w:t xml:space="preserve"> relatore prof.ssa Carla Bartolomucci, correlatore prof. Antonello Salvatori</w:t>
      </w:r>
      <w:r>
        <w:rPr>
          <w:lang w:val="it-IT"/>
        </w:rPr>
        <w:t xml:space="preserve">, </w:t>
      </w:r>
      <w:proofErr w:type="spellStart"/>
      <w:r w:rsidRPr="000C1C77">
        <w:rPr>
          <w:lang w:val="it-IT"/>
        </w:rPr>
        <w:t>a.a</w:t>
      </w:r>
      <w:proofErr w:type="spellEnd"/>
      <w:r w:rsidRPr="000C1C77">
        <w:rPr>
          <w:lang w:val="it-IT"/>
        </w:rPr>
        <w:t>. 2021-22</w:t>
      </w:r>
      <w:r w:rsidR="00503ECD">
        <w:rPr>
          <w:lang w:val="it-IT"/>
        </w:rPr>
        <w:t>.</w:t>
      </w:r>
    </w:p>
    <w:p w14:paraId="6B0E838F" w14:textId="604E106D" w:rsidR="000A6983" w:rsidRPr="00AB22B6" w:rsidRDefault="000A6983" w:rsidP="008D7BA0">
      <w:pPr>
        <w:spacing w:after="0" w:line="264" w:lineRule="exact"/>
        <w:jc w:val="both"/>
        <w:rPr>
          <w:lang w:val="it-IT"/>
        </w:rPr>
      </w:pPr>
      <w:proofErr w:type="spellStart"/>
      <w:r w:rsidRPr="00AB22B6">
        <w:rPr>
          <w:smallCaps/>
          <w:lang w:val="it-IT"/>
        </w:rPr>
        <w:t>Massonio</w:t>
      </w:r>
      <w:proofErr w:type="spellEnd"/>
      <w:r w:rsidRPr="00AB22B6">
        <w:rPr>
          <w:smallCaps/>
          <w:lang w:val="it-IT"/>
        </w:rPr>
        <w:t xml:space="preserve"> </w:t>
      </w:r>
      <w:r w:rsidR="00DD4419" w:rsidRPr="00AB22B6">
        <w:rPr>
          <w:smallCaps/>
          <w:lang w:val="it-IT"/>
        </w:rPr>
        <w:t xml:space="preserve">1594 </w:t>
      </w:r>
      <w:r w:rsidR="00A77544" w:rsidRPr="00AB22B6">
        <w:rPr>
          <w:smallCaps/>
          <w:lang w:val="it-IT"/>
        </w:rPr>
        <w:t>-</w:t>
      </w:r>
      <w:r w:rsidR="00DD4419" w:rsidRPr="00AB22B6">
        <w:rPr>
          <w:smallCaps/>
          <w:lang w:val="it-IT"/>
        </w:rPr>
        <w:t xml:space="preserve"> </w:t>
      </w:r>
      <w:r w:rsidR="00DD4419" w:rsidRPr="00AB22B6">
        <w:rPr>
          <w:lang w:val="it-IT"/>
        </w:rPr>
        <w:t xml:space="preserve">S. </w:t>
      </w:r>
      <w:proofErr w:type="spellStart"/>
      <w:r w:rsidR="00DD4419" w:rsidRPr="00AB22B6">
        <w:rPr>
          <w:lang w:val="it-IT"/>
        </w:rPr>
        <w:t>Massonio</w:t>
      </w:r>
      <w:proofErr w:type="spellEnd"/>
      <w:r w:rsidR="00DD4419" w:rsidRPr="00AB22B6">
        <w:rPr>
          <w:lang w:val="it-IT"/>
        </w:rPr>
        <w:t xml:space="preserve">, </w:t>
      </w:r>
      <w:r w:rsidR="00DD4419" w:rsidRPr="00AB22B6">
        <w:rPr>
          <w:i/>
          <w:iCs/>
          <w:lang w:val="it-IT"/>
        </w:rPr>
        <w:t>Dialogo dell’origine della città dell’Aquila</w:t>
      </w:r>
      <w:r w:rsidR="00DC65DE" w:rsidRPr="00AB22B6">
        <w:rPr>
          <w:lang w:val="it-IT"/>
        </w:rPr>
        <w:t xml:space="preserve">, </w:t>
      </w:r>
      <w:r w:rsidR="00196E0C" w:rsidRPr="00AB22B6">
        <w:rPr>
          <w:lang w:val="it-IT"/>
        </w:rPr>
        <w:t xml:space="preserve">Nell'Aquila: presso Isidoro, &amp; Lepido </w:t>
      </w:r>
      <w:proofErr w:type="spellStart"/>
      <w:r w:rsidR="00196E0C" w:rsidRPr="00AB22B6">
        <w:rPr>
          <w:lang w:val="it-IT"/>
        </w:rPr>
        <w:t>Facij</w:t>
      </w:r>
      <w:proofErr w:type="spellEnd"/>
      <w:r w:rsidR="00196E0C" w:rsidRPr="00AB22B6">
        <w:rPr>
          <w:lang w:val="it-IT"/>
        </w:rPr>
        <w:t xml:space="preserve"> fratelli, 1594 (ristampa anastatica, Forni, Bologna 19</w:t>
      </w:r>
      <w:r w:rsidR="001356D1" w:rsidRPr="00AB22B6">
        <w:rPr>
          <w:lang w:val="it-IT"/>
        </w:rPr>
        <w:t>80</w:t>
      </w:r>
      <w:r w:rsidR="00196E0C" w:rsidRPr="00AB22B6">
        <w:rPr>
          <w:lang w:val="it-IT"/>
        </w:rPr>
        <w:t>)</w:t>
      </w:r>
      <w:r w:rsidR="00A77544" w:rsidRPr="00AB22B6">
        <w:rPr>
          <w:lang w:val="it-IT"/>
        </w:rPr>
        <w:t>.</w:t>
      </w:r>
    </w:p>
    <w:p w14:paraId="412F15C3" w14:textId="40A0A7F2" w:rsidR="00CF0CA5" w:rsidRPr="00AB22B6" w:rsidRDefault="00CF0CA5" w:rsidP="008D7BA0">
      <w:pPr>
        <w:spacing w:after="0" w:line="264" w:lineRule="exact"/>
        <w:jc w:val="both"/>
        <w:rPr>
          <w:lang w:val="it-IT"/>
        </w:rPr>
      </w:pPr>
      <w:proofErr w:type="spellStart"/>
      <w:r w:rsidRPr="00AB22B6">
        <w:rPr>
          <w:smallCaps/>
          <w:lang w:val="it-IT"/>
        </w:rPr>
        <w:t>Massonio</w:t>
      </w:r>
      <w:proofErr w:type="spellEnd"/>
      <w:r w:rsidRPr="00AB22B6">
        <w:rPr>
          <w:smallCaps/>
          <w:lang w:val="it-IT"/>
        </w:rPr>
        <w:t xml:space="preserve"> 1614 </w:t>
      </w:r>
      <w:r w:rsidR="00A77544" w:rsidRPr="00AB22B6">
        <w:rPr>
          <w:smallCaps/>
          <w:lang w:val="it-IT"/>
        </w:rPr>
        <w:t>-</w:t>
      </w:r>
      <w:r w:rsidRPr="00AB22B6">
        <w:rPr>
          <w:smallCaps/>
          <w:lang w:val="it-IT"/>
        </w:rPr>
        <w:t xml:space="preserve"> S. </w:t>
      </w:r>
      <w:proofErr w:type="spellStart"/>
      <w:r w:rsidRPr="00AB22B6">
        <w:rPr>
          <w:lang w:val="it-IT"/>
        </w:rPr>
        <w:t>Massonio</w:t>
      </w:r>
      <w:proofErr w:type="spellEnd"/>
      <w:r w:rsidRPr="00AB22B6">
        <w:rPr>
          <w:lang w:val="it-IT"/>
        </w:rPr>
        <w:t xml:space="preserve">, </w:t>
      </w:r>
      <w:r w:rsidR="00707A8B" w:rsidRPr="00AB22B6">
        <w:rPr>
          <w:lang w:val="it-IT"/>
        </w:rPr>
        <w:t xml:space="preserve">Vita, morte et miracoli del gloriosissimo </w:t>
      </w:r>
      <w:proofErr w:type="spellStart"/>
      <w:r w:rsidR="00707A8B" w:rsidRPr="00AB22B6">
        <w:rPr>
          <w:lang w:val="it-IT"/>
        </w:rPr>
        <w:t>S.Bernardino</w:t>
      </w:r>
      <w:proofErr w:type="spellEnd"/>
      <w:r w:rsidR="00707A8B" w:rsidRPr="00AB22B6">
        <w:rPr>
          <w:lang w:val="it-IT"/>
        </w:rPr>
        <w:t xml:space="preserve"> da Siena, protettore della </w:t>
      </w:r>
      <w:proofErr w:type="spellStart"/>
      <w:r w:rsidR="00707A8B" w:rsidRPr="00AB22B6">
        <w:rPr>
          <w:lang w:val="it-IT"/>
        </w:rPr>
        <w:t>fidelissima</w:t>
      </w:r>
      <w:proofErr w:type="spellEnd"/>
      <w:r w:rsidR="00707A8B" w:rsidRPr="00AB22B6">
        <w:rPr>
          <w:lang w:val="it-IT"/>
        </w:rPr>
        <w:t xml:space="preserve"> citta dell'Aquila, </w:t>
      </w:r>
      <w:r w:rsidR="00D044F5" w:rsidRPr="00AB22B6">
        <w:rPr>
          <w:lang w:val="it-IT"/>
        </w:rPr>
        <w:t xml:space="preserve">In Napoli : presso Gio. Domenico </w:t>
      </w:r>
      <w:proofErr w:type="spellStart"/>
      <w:r w:rsidR="00D044F5" w:rsidRPr="00AB22B6">
        <w:rPr>
          <w:lang w:val="it-IT"/>
        </w:rPr>
        <w:t>Roncagliolo</w:t>
      </w:r>
      <w:proofErr w:type="spellEnd"/>
      <w:r w:rsidR="00D044F5" w:rsidRPr="00AB22B6">
        <w:rPr>
          <w:lang w:val="it-IT"/>
        </w:rPr>
        <w:t>, 1614</w:t>
      </w:r>
      <w:r w:rsidR="00A77544" w:rsidRPr="00AB22B6">
        <w:rPr>
          <w:lang w:val="it-IT"/>
        </w:rPr>
        <w:t>.</w:t>
      </w:r>
    </w:p>
    <w:p w14:paraId="4B39CF02" w14:textId="1F1E5E25" w:rsidR="001300AB" w:rsidRPr="00AB22B6" w:rsidRDefault="004B6B52" w:rsidP="008D7BA0">
      <w:pPr>
        <w:spacing w:after="0" w:line="264" w:lineRule="exact"/>
        <w:jc w:val="both"/>
        <w:rPr>
          <w:lang w:val="it-IT"/>
        </w:rPr>
      </w:pPr>
      <w:proofErr w:type="spellStart"/>
      <w:r w:rsidRPr="00AB22B6">
        <w:rPr>
          <w:smallCaps/>
          <w:lang w:val="it-IT"/>
        </w:rPr>
        <w:t>Matthiae</w:t>
      </w:r>
      <w:proofErr w:type="spellEnd"/>
      <w:r w:rsidRPr="00AB22B6">
        <w:rPr>
          <w:lang w:val="it-IT"/>
        </w:rPr>
        <w:t xml:space="preserve"> </w:t>
      </w:r>
      <w:r w:rsidR="00F87EBD" w:rsidRPr="00AB22B6">
        <w:rPr>
          <w:lang w:val="it-IT"/>
        </w:rPr>
        <w:t xml:space="preserve">1935 - </w:t>
      </w:r>
      <w:r w:rsidR="001300AB" w:rsidRPr="00AB22B6">
        <w:rPr>
          <w:lang w:val="it-IT"/>
        </w:rPr>
        <w:t xml:space="preserve">G. </w:t>
      </w:r>
      <w:proofErr w:type="spellStart"/>
      <w:r w:rsidR="001300AB" w:rsidRPr="00AB22B6">
        <w:rPr>
          <w:lang w:val="it-IT"/>
        </w:rPr>
        <w:t>Matthiae</w:t>
      </w:r>
      <w:proofErr w:type="spellEnd"/>
      <w:r w:rsidR="00313ED0" w:rsidRPr="00AB22B6">
        <w:rPr>
          <w:lang w:val="it-IT"/>
        </w:rPr>
        <w:t xml:space="preserve">, </w:t>
      </w:r>
      <w:r w:rsidR="00313ED0" w:rsidRPr="00AB22B6">
        <w:rPr>
          <w:i/>
          <w:iCs/>
          <w:lang w:val="it-IT"/>
        </w:rPr>
        <w:t>Le facciate a coronamento rettilineo in Abruzzo</w:t>
      </w:r>
      <w:r w:rsidR="00313ED0" w:rsidRPr="00AB22B6">
        <w:rPr>
          <w:lang w:val="it-IT"/>
        </w:rPr>
        <w:t xml:space="preserve">, in “Bullettino della Regia Deputazione abruzzese di storia patria”, a. 26 (1935), </w:t>
      </w:r>
      <w:r w:rsidR="000C17BD" w:rsidRPr="00AB22B6">
        <w:rPr>
          <w:lang w:val="it-IT"/>
        </w:rPr>
        <w:t>n. 5, pp. 7-14.</w:t>
      </w:r>
    </w:p>
    <w:p w14:paraId="4E90BE31" w14:textId="7014D62C" w:rsidR="006C318F" w:rsidRPr="00AB22B6" w:rsidRDefault="00974AB8" w:rsidP="008D7BA0">
      <w:pPr>
        <w:spacing w:after="0" w:line="264" w:lineRule="exact"/>
        <w:jc w:val="both"/>
        <w:rPr>
          <w:lang w:val="it-IT"/>
        </w:rPr>
      </w:pPr>
      <w:r w:rsidRPr="00AB22B6">
        <w:rPr>
          <w:smallCaps/>
          <w:lang w:val="it-IT"/>
        </w:rPr>
        <w:t>Miarelli Mariani</w:t>
      </w:r>
      <w:r w:rsidRPr="00AB22B6">
        <w:rPr>
          <w:lang w:val="it-IT"/>
        </w:rPr>
        <w:t xml:space="preserve"> 1979 - </w:t>
      </w:r>
      <w:r w:rsidR="0031588B" w:rsidRPr="00AB22B6">
        <w:rPr>
          <w:lang w:val="it-IT"/>
        </w:rPr>
        <w:t xml:space="preserve">G. </w:t>
      </w:r>
      <w:r w:rsidR="006C318F" w:rsidRPr="00AB22B6">
        <w:rPr>
          <w:lang w:val="it-IT"/>
        </w:rPr>
        <w:t>Miarelli Mariani</w:t>
      </w:r>
      <w:r w:rsidR="0031588B" w:rsidRPr="00AB22B6">
        <w:rPr>
          <w:lang w:val="it-IT"/>
        </w:rPr>
        <w:t>,</w:t>
      </w:r>
      <w:r w:rsidR="006C318F" w:rsidRPr="00AB22B6">
        <w:rPr>
          <w:lang w:val="it-IT"/>
        </w:rPr>
        <w:t xml:space="preserve"> </w:t>
      </w:r>
      <w:r w:rsidR="006C318F" w:rsidRPr="00AB22B6">
        <w:rPr>
          <w:i/>
          <w:iCs/>
          <w:lang w:val="it-IT"/>
        </w:rPr>
        <w:t>Monumenti nel tempo</w:t>
      </w:r>
      <w:r w:rsidR="00D871A9" w:rsidRPr="00AB22B6">
        <w:rPr>
          <w:i/>
          <w:iCs/>
          <w:lang w:val="it-IT"/>
        </w:rPr>
        <w:t xml:space="preserve">. </w:t>
      </w:r>
      <w:r w:rsidR="001E22C7" w:rsidRPr="00AB22B6">
        <w:rPr>
          <w:i/>
          <w:iCs/>
          <w:lang w:val="it-IT"/>
        </w:rPr>
        <w:t>Pe</w:t>
      </w:r>
      <w:r w:rsidR="00D871A9" w:rsidRPr="00AB22B6">
        <w:rPr>
          <w:i/>
          <w:iCs/>
          <w:lang w:val="it-IT"/>
        </w:rPr>
        <w:t>r una storia del restauro in Abruzzo e Molise</w:t>
      </w:r>
      <w:r w:rsidR="00D871A9" w:rsidRPr="00AB22B6">
        <w:rPr>
          <w:lang w:val="it-IT"/>
        </w:rPr>
        <w:t xml:space="preserve">, </w:t>
      </w:r>
      <w:r w:rsidR="001E22C7" w:rsidRPr="00AB22B6">
        <w:rPr>
          <w:lang w:val="it-IT"/>
        </w:rPr>
        <w:t xml:space="preserve">Carucci, Roma </w:t>
      </w:r>
      <w:r w:rsidR="006C318F" w:rsidRPr="00AB22B6">
        <w:rPr>
          <w:lang w:val="it-IT"/>
        </w:rPr>
        <w:t>1979</w:t>
      </w:r>
      <w:r w:rsidR="0053568B" w:rsidRPr="00AB22B6">
        <w:rPr>
          <w:lang w:val="it-IT"/>
        </w:rPr>
        <w:t>.</w:t>
      </w:r>
    </w:p>
    <w:p w14:paraId="5A0A7D78" w14:textId="7A443D1D" w:rsidR="00DA78BA" w:rsidRPr="00AB22B6" w:rsidRDefault="00FD4587" w:rsidP="008D7BA0">
      <w:pPr>
        <w:spacing w:after="0" w:line="264" w:lineRule="exact"/>
        <w:jc w:val="both"/>
        <w:rPr>
          <w:lang w:val="it-IT"/>
        </w:rPr>
      </w:pPr>
      <w:r w:rsidRPr="00AB22B6">
        <w:rPr>
          <w:smallCaps/>
          <w:lang w:val="it-IT"/>
        </w:rPr>
        <w:t>Moretti</w:t>
      </w:r>
      <w:r w:rsidRPr="00AB22B6">
        <w:rPr>
          <w:lang w:val="it-IT"/>
        </w:rPr>
        <w:t xml:space="preserve"> 1972</w:t>
      </w:r>
      <w:r w:rsidR="00CD4C58" w:rsidRPr="00AB22B6">
        <w:rPr>
          <w:lang w:val="it-IT"/>
        </w:rPr>
        <w:t>-</w:t>
      </w:r>
      <w:r w:rsidRPr="00AB22B6">
        <w:rPr>
          <w:lang w:val="it-IT"/>
        </w:rPr>
        <w:t xml:space="preserve">a - </w:t>
      </w:r>
      <w:r w:rsidR="001A26F4" w:rsidRPr="00AB22B6">
        <w:rPr>
          <w:lang w:val="it-IT"/>
        </w:rPr>
        <w:t xml:space="preserve">M. </w:t>
      </w:r>
      <w:r w:rsidR="00DA78BA" w:rsidRPr="00AB22B6">
        <w:rPr>
          <w:lang w:val="it-IT"/>
        </w:rPr>
        <w:t xml:space="preserve">Moretti, </w:t>
      </w:r>
      <w:r w:rsidR="00DA78BA" w:rsidRPr="00AB22B6">
        <w:rPr>
          <w:i/>
          <w:iCs/>
          <w:lang w:val="it-IT"/>
        </w:rPr>
        <w:t>Restauri d’Abruzzo (1966-1972)</w:t>
      </w:r>
      <w:r w:rsidR="00DA78BA" w:rsidRPr="00AB22B6">
        <w:rPr>
          <w:lang w:val="it-IT"/>
        </w:rPr>
        <w:t xml:space="preserve">, Roma </w:t>
      </w:r>
      <w:r w:rsidR="006C0D3F" w:rsidRPr="00AB22B6">
        <w:rPr>
          <w:lang w:val="it-IT"/>
        </w:rPr>
        <w:t>1972</w:t>
      </w:r>
      <w:r w:rsidR="0053568B" w:rsidRPr="00AB22B6">
        <w:rPr>
          <w:lang w:val="it-IT"/>
        </w:rPr>
        <w:t>.</w:t>
      </w:r>
    </w:p>
    <w:p w14:paraId="7C98D375" w14:textId="7FD861C9" w:rsidR="006C0D3F" w:rsidRPr="00AB22B6" w:rsidRDefault="00FD4587" w:rsidP="008D7BA0">
      <w:pPr>
        <w:spacing w:after="0" w:line="264" w:lineRule="exact"/>
        <w:jc w:val="both"/>
        <w:rPr>
          <w:lang w:val="it-IT"/>
        </w:rPr>
      </w:pPr>
      <w:r w:rsidRPr="00AB22B6">
        <w:rPr>
          <w:smallCaps/>
          <w:lang w:val="it-IT"/>
        </w:rPr>
        <w:t>Moretti</w:t>
      </w:r>
      <w:r w:rsidRPr="00AB22B6">
        <w:rPr>
          <w:lang w:val="it-IT"/>
        </w:rPr>
        <w:t xml:space="preserve"> 1972</w:t>
      </w:r>
      <w:r w:rsidR="00CD4C58" w:rsidRPr="00AB22B6">
        <w:rPr>
          <w:lang w:val="it-IT"/>
        </w:rPr>
        <w:t>-</w:t>
      </w:r>
      <w:r w:rsidR="00085C63" w:rsidRPr="00AB22B6">
        <w:rPr>
          <w:lang w:val="it-IT"/>
        </w:rPr>
        <w:t xml:space="preserve">b - </w:t>
      </w:r>
      <w:r w:rsidR="001A26F4" w:rsidRPr="00AB22B6">
        <w:rPr>
          <w:lang w:val="it-IT"/>
        </w:rPr>
        <w:t xml:space="preserve">M. </w:t>
      </w:r>
      <w:r w:rsidR="006C0D3F" w:rsidRPr="00AB22B6">
        <w:rPr>
          <w:lang w:val="it-IT"/>
        </w:rPr>
        <w:t xml:space="preserve">Moretti, </w:t>
      </w:r>
      <w:r w:rsidR="006C0D3F" w:rsidRPr="00AB22B6">
        <w:rPr>
          <w:i/>
          <w:iCs/>
          <w:lang w:val="it-IT"/>
        </w:rPr>
        <w:t>Collemaggio</w:t>
      </w:r>
      <w:r w:rsidR="006C0D3F" w:rsidRPr="00AB22B6">
        <w:rPr>
          <w:lang w:val="it-IT"/>
        </w:rPr>
        <w:t xml:space="preserve">, </w:t>
      </w:r>
      <w:r w:rsidR="00284334" w:rsidRPr="00AB22B6">
        <w:rPr>
          <w:lang w:val="it-IT"/>
        </w:rPr>
        <w:t>Roma 1972</w:t>
      </w:r>
      <w:r w:rsidR="0053568B" w:rsidRPr="00AB22B6">
        <w:rPr>
          <w:lang w:val="it-IT"/>
        </w:rPr>
        <w:t>.</w:t>
      </w:r>
    </w:p>
    <w:p w14:paraId="0E31D7F2" w14:textId="0E0B7B0B" w:rsidR="00806BDB" w:rsidRPr="00AB22B6" w:rsidRDefault="003F0A28" w:rsidP="008D7BA0">
      <w:pPr>
        <w:spacing w:after="0" w:line="264" w:lineRule="exact"/>
        <w:jc w:val="both"/>
        <w:rPr>
          <w:lang w:val="it-IT"/>
        </w:rPr>
      </w:pPr>
      <w:proofErr w:type="spellStart"/>
      <w:r w:rsidRPr="00AB22B6">
        <w:rPr>
          <w:smallCaps/>
          <w:lang w:val="it-IT"/>
        </w:rPr>
        <w:t>Petraccia</w:t>
      </w:r>
      <w:proofErr w:type="spellEnd"/>
      <w:r w:rsidRPr="00AB22B6">
        <w:rPr>
          <w:lang w:val="it-IT"/>
        </w:rPr>
        <w:t xml:space="preserve"> 2013 - </w:t>
      </w:r>
      <w:r w:rsidR="00806BDB" w:rsidRPr="00AB22B6">
        <w:rPr>
          <w:lang w:val="it-IT"/>
        </w:rPr>
        <w:t xml:space="preserve">A. </w:t>
      </w:r>
      <w:proofErr w:type="spellStart"/>
      <w:r w:rsidR="00806BDB" w:rsidRPr="00AB22B6">
        <w:rPr>
          <w:lang w:val="it-IT"/>
        </w:rPr>
        <w:t>Petraccia</w:t>
      </w:r>
      <w:proofErr w:type="spellEnd"/>
      <w:r w:rsidR="00806BDB" w:rsidRPr="00AB22B6">
        <w:rPr>
          <w:lang w:val="it-IT"/>
        </w:rPr>
        <w:t xml:space="preserve">, </w:t>
      </w:r>
      <w:r w:rsidR="000F4269" w:rsidRPr="00AB22B6">
        <w:rPr>
          <w:i/>
          <w:iCs/>
          <w:lang w:val="it-IT"/>
        </w:rPr>
        <w:t xml:space="preserve">La modernizzazione del patrimonio ecclesiastico aquilano </w:t>
      </w:r>
      <w:r w:rsidR="00A24217" w:rsidRPr="00AB22B6">
        <w:rPr>
          <w:i/>
          <w:iCs/>
          <w:lang w:val="it-IT"/>
        </w:rPr>
        <w:t>tra Cinquecento e Seicento</w:t>
      </w:r>
      <w:r w:rsidR="001467AA" w:rsidRPr="00AB22B6">
        <w:rPr>
          <w:i/>
          <w:iCs/>
          <w:lang w:val="it-IT"/>
        </w:rPr>
        <w:t>: la cattedrale dei SS. Massimo e Giorgio e la basilica di San Bernardino</w:t>
      </w:r>
      <w:r w:rsidR="001467AA" w:rsidRPr="00AB22B6">
        <w:rPr>
          <w:lang w:val="it-IT"/>
        </w:rPr>
        <w:t xml:space="preserve">, in “Palladio”, n. 52, </w:t>
      </w:r>
      <w:r w:rsidR="00BD22B9" w:rsidRPr="00AB22B6">
        <w:rPr>
          <w:lang w:val="it-IT"/>
        </w:rPr>
        <w:t>luglio-dicembre 2013, pp. 35-58.</w:t>
      </w:r>
    </w:p>
    <w:p w14:paraId="2BD9FCD6" w14:textId="47D7BA12" w:rsidR="00491F24" w:rsidRPr="00AB22B6" w:rsidRDefault="00840544" w:rsidP="008D7BA0">
      <w:pPr>
        <w:spacing w:after="0" w:line="264" w:lineRule="exact"/>
        <w:jc w:val="both"/>
        <w:rPr>
          <w:lang w:val="it-IT"/>
        </w:rPr>
      </w:pPr>
      <w:r w:rsidRPr="00AB22B6">
        <w:rPr>
          <w:smallCaps/>
          <w:lang w:val="it-IT"/>
        </w:rPr>
        <w:t>Pezzi</w:t>
      </w:r>
      <w:r w:rsidRPr="00AB22B6">
        <w:rPr>
          <w:lang w:val="it-IT"/>
        </w:rPr>
        <w:t xml:space="preserve"> 2005 - </w:t>
      </w:r>
      <w:r w:rsidR="00491F24" w:rsidRPr="00AB22B6">
        <w:rPr>
          <w:lang w:val="it-IT"/>
        </w:rPr>
        <w:t xml:space="preserve">A.G. Pezzi, </w:t>
      </w:r>
      <w:r w:rsidR="00491F24" w:rsidRPr="00AB22B6">
        <w:rPr>
          <w:i/>
          <w:iCs/>
          <w:lang w:val="it-IT"/>
        </w:rPr>
        <w:t>Tutela e restauro in Abruzzo</w:t>
      </w:r>
      <w:r w:rsidR="00D16F38" w:rsidRPr="00AB22B6">
        <w:rPr>
          <w:i/>
          <w:iCs/>
          <w:lang w:val="it-IT"/>
        </w:rPr>
        <w:t>. Dall’Unità alla seconda guerra mondiale (1860-1940)</w:t>
      </w:r>
      <w:r w:rsidR="00491F24" w:rsidRPr="00AB22B6">
        <w:rPr>
          <w:lang w:val="it-IT"/>
        </w:rPr>
        <w:t xml:space="preserve">, </w:t>
      </w:r>
      <w:r w:rsidR="003D3715" w:rsidRPr="00AB22B6">
        <w:rPr>
          <w:lang w:val="it-IT"/>
        </w:rPr>
        <w:t xml:space="preserve">Gangemi, Roma </w:t>
      </w:r>
      <w:r w:rsidR="00491F24" w:rsidRPr="00AB22B6">
        <w:rPr>
          <w:lang w:val="it-IT"/>
        </w:rPr>
        <w:t>2005</w:t>
      </w:r>
      <w:r w:rsidR="0053568B" w:rsidRPr="00AB22B6">
        <w:rPr>
          <w:lang w:val="it-IT"/>
        </w:rPr>
        <w:t>.</w:t>
      </w:r>
    </w:p>
    <w:p w14:paraId="1CE6E2C0" w14:textId="3A0A0EF2" w:rsidR="00256386" w:rsidRPr="00AB22B6" w:rsidRDefault="00840544" w:rsidP="008D7BA0">
      <w:pPr>
        <w:spacing w:after="0" w:line="264" w:lineRule="exact"/>
        <w:jc w:val="both"/>
        <w:rPr>
          <w:lang w:val="it-IT"/>
        </w:rPr>
      </w:pPr>
      <w:r w:rsidRPr="00AB22B6">
        <w:rPr>
          <w:smallCaps/>
          <w:lang w:val="it-IT"/>
        </w:rPr>
        <w:t>Ricci et al.</w:t>
      </w:r>
      <w:r w:rsidRPr="00AB22B6">
        <w:rPr>
          <w:lang w:val="it-IT"/>
        </w:rPr>
        <w:t xml:space="preserve"> 1915 - </w:t>
      </w:r>
      <w:r w:rsidR="00720462" w:rsidRPr="00AB22B6">
        <w:rPr>
          <w:lang w:val="it-IT"/>
        </w:rPr>
        <w:t xml:space="preserve">C. Ricci, R. </w:t>
      </w:r>
      <w:proofErr w:type="spellStart"/>
      <w:r w:rsidR="00720462" w:rsidRPr="00AB22B6">
        <w:rPr>
          <w:lang w:val="it-IT"/>
        </w:rPr>
        <w:t>Paribeni</w:t>
      </w:r>
      <w:proofErr w:type="spellEnd"/>
      <w:r w:rsidR="00720462" w:rsidRPr="00AB22B6">
        <w:rPr>
          <w:lang w:val="it-IT"/>
        </w:rPr>
        <w:t xml:space="preserve">, M. Baratta, F. </w:t>
      </w:r>
      <w:proofErr w:type="spellStart"/>
      <w:r w:rsidR="00720462" w:rsidRPr="00AB22B6">
        <w:rPr>
          <w:lang w:val="it-IT"/>
        </w:rPr>
        <w:t>Hermanin</w:t>
      </w:r>
      <w:proofErr w:type="spellEnd"/>
      <w:r w:rsidR="00720462" w:rsidRPr="00AB22B6">
        <w:rPr>
          <w:lang w:val="it-IT"/>
        </w:rPr>
        <w:t xml:space="preserve">, R. Papini, A. </w:t>
      </w:r>
      <w:proofErr w:type="spellStart"/>
      <w:r w:rsidR="00720462" w:rsidRPr="00AB22B6">
        <w:rPr>
          <w:lang w:val="it-IT"/>
        </w:rPr>
        <w:t>Mu</w:t>
      </w:r>
      <w:r w:rsidR="00720462" w:rsidRPr="00AB22B6">
        <w:rPr>
          <w:rFonts w:cstheme="minorHAnsi"/>
          <w:lang w:val="it-IT"/>
        </w:rPr>
        <w:t>ñ</w:t>
      </w:r>
      <w:r w:rsidR="00720462" w:rsidRPr="00AB22B6">
        <w:rPr>
          <w:lang w:val="it-IT"/>
        </w:rPr>
        <w:t>oz</w:t>
      </w:r>
      <w:proofErr w:type="spellEnd"/>
      <w:r w:rsidR="00C32836" w:rsidRPr="00AB22B6">
        <w:rPr>
          <w:lang w:val="it-IT"/>
        </w:rPr>
        <w:t xml:space="preserve">, </w:t>
      </w:r>
      <w:r w:rsidR="00C32836" w:rsidRPr="00AB22B6">
        <w:rPr>
          <w:i/>
          <w:iCs/>
          <w:lang w:val="it-IT"/>
        </w:rPr>
        <w:t>Danni all'arte nei paesi battuti dal terremoto del 13 gennaio 1915</w:t>
      </w:r>
      <w:r w:rsidR="00C32836" w:rsidRPr="00AB22B6">
        <w:rPr>
          <w:lang w:val="it-IT"/>
        </w:rPr>
        <w:t>, Calzone, Roma 1915</w:t>
      </w:r>
      <w:r w:rsidR="0053568B" w:rsidRPr="00AB22B6">
        <w:rPr>
          <w:lang w:val="it-IT"/>
        </w:rPr>
        <w:t>.</w:t>
      </w:r>
    </w:p>
    <w:p w14:paraId="21B7B8AF" w14:textId="1EFEB05F" w:rsidR="00E4755F" w:rsidRPr="00AB22B6" w:rsidRDefault="0053568B" w:rsidP="008D7BA0">
      <w:pPr>
        <w:spacing w:after="0" w:line="264" w:lineRule="exact"/>
        <w:jc w:val="both"/>
        <w:rPr>
          <w:lang w:val="it-IT"/>
        </w:rPr>
      </w:pPr>
      <w:r w:rsidRPr="00AB22B6">
        <w:rPr>
          <w:smallCaps/>
          <w:lang w:val="it-IT"/>
        </w:rPr>
        <w:t>Rivera</w:t>
      </w:r>
      <w:r w:rsidRPr="00AB22B6">
        <w:rPr>
          <w:lang w:val="it-IT"/>
        </w:rPr>
        <w:t xml:space="preserve"> 1944 - </w:t>
      </w:r>
      <w:r w:rsidR="008E6F37" w:rsidRPr="00AB22B6">
        <w:rPr>
          <w:lang w:val="it-IT"/>
        </w:rPr>
        <w:t xml:space="preserve">L. </w:t>
      </w:r>
      <w:r w:rsidR="00E4755F" w:rsidRPr="00AB22B6">
        <w:rPr>
          <w:lang w:val="it-IT"/>
        </w:rPr>
        <w:t xml:space="preserve">Rivera, </w:t>
      </w:r>
      <w:r w:rsidR="003D768D" w:rsidRPr="00AB22B6">
        <w:rPr>
          <w:i/>
          <w:iCs/>
          <w:lang w:val="it-IT"/>
        </w:rPr>
        <w:t>Epigrafi delle chiese e di altri edifici della città dell’Aquila</w:t>
      </w:r>
      <w:r w:rsidR="00682137" w:rsidRPr="00AB22B6">
        <w:rPr>
          <w:i/>
          <w:iCs/>
          <w:lang w:val="it-IT"/>
        </w:rPr>
        <w:t>. S. Bernardino</w:t>
      </w:r>
      <w:r w:rsidR="00682137" w:rsidRPr="00AB22B6">
        <w:rPr>
          <w:lang w:val="it-IT"/>
        </w:rPr>
        <w:t xml:space="preserve">, in </w:t>
      </w:r>
      <w:r w:rsidR="003D4380" w:rsidRPr="00AB22B6">
        <w:rPr>
          <w:lang w:val="it-IT"/>
        </w:rPr>
        <w:t xml:space="preserve">“Bullettino della Deputazione Abruzzese di Storia Patria”, a. </w:t>
      </w:r>
      <w:r w:rsidR="00B34C92" w:rsidRPr="00AB22B6">
        <w:rPr>
          <w:lang w:val="it-IT"/>
        </w:rPr>
        <w:t>XXXV</w:t>
      </w:r>
      <w:r w:rsidR="003D4380" w:rsidRPr="00AB22B6">
        <w:rPr>
          <w:lang w:val="it-IT"/>
        </w:rPr>
        <w:t xml:space="preserve"> (1944), </w:t>
      </w:r>
      <w:r w:rsidR="00244009" w:rsidRPr="00AB22B6">
        <w:rPr>
          <w:lang w:val="it-IT"/>
        </w:rPr>
        <w:t xml:space="preserve">n. </w:t>
      </w:r>
      <w:r w:rsidR="005E545B" w:rsidRPr="00AB22B6">
        <w:rPr>
          <w:lang w:val="it-IT"/>
        </w:rPr>
        <w:t xml:space="preserve">6, </w:t>
      </w:r>
      <w:r w:rsidR="003D4380" w:rsidRPr="00AB22B6">
        <w:rPr>
          <w:lang w:val="it-IT"/>
        </w:rPr>
        <w:t xml:space="preserve">pp. </w:t>
      </w:r>
      <w:r w:rsidR="00E56BF5" w:rsidRPr="00AB22B6">
        <w:rPr>
          <w:lang w:val="it-IT"/>
        </w:rPr>
        <w:t>171</w:t>
      </w:r>
      <w:r w:rsidR="003D4380" w:rsidRPr="00AB22B6">
        <w:rPr>
          <w:lang w:val="it-IT"/>
        </w:rPr>
        <w:t>-</w:t>
      </w:r>
      <w:r w:rsidR="00E56BF5" w:rsidRPr="00AB22B6">
        <w:rPr>
          <w:lang w:val="it-IT"/>
        </w:rPr>
        <w:t>175</w:t>
      </w:r>
      <w:r w:rsidR="003D4380" w:rsidRPr="00AB22B6">
        <w:rPr>
          <w:lang w:val="it-IT"/>
        </w:rPr>
        <w:t>.</w:t>
      </w:r>
    </w:p>
    <w:p w14:paraId="212D4796" w14:textId="13EDBCE5" w:rsidR="00E5029A" w:rsidRPr="00AB22B6" w:rsidRDefault="0053568B" w:rsidP="008D7BA0">
      <w:pPr>
        <w:spacing w:after="0" w:line="264" w:lineRule="exact"/>
        <w:jc w:val="both"/>
        <w:rPr>
          <w:lang w:val="it-IT"/>
        </w:rPr>
      </w:pPr>
      <w:r w:rsidRPr="00AB22B6">
        <w:rPr>
          <w:smallCaps/>
          <w:lang w:val="it-IT"/>
        </w:rPr>
        <w:t>Rocchi et al</w:t>
      </w:r>
      <w:r w:rsidRPr="00AB22B6">
        <w:rPr>
          <w:lang w:val="it-IT"/>
        </w:rPr>
        <w:t xml:space="preserve">. 2012 - </w:t>
      </w:r>
      <w:r w:rsidR="00E5029A" w:rsidRPr="00AB22B6">
        <w:rPr>
          <w:lang w:val="it-IT"/>
        </w:rPr>
        <w:t xml:space="preserve">P. Rocchi, </w:t>
      </w:r>
      <w:r w:rsidR="0038677A" w:rsidRPr="00AB22B6">
        <w:rPr>
          <w:lang w:val="it-IT"/>
        </w:rPr>
        <w:t xml:space="preserve">A.V. Canale, C. Frasca, </w:t>
      </w:r>
      <w:r w:rsidR="0038677A" w:rsidRPr="00AB22B6">
        <w:rPr>
          <w:i/>
          <w:iCs/>
          <w:lang w:val="it-IT"/>
        </w:rPr>
        <w:t>Considerazioni sul danno alle cupole</w:t>
      </w:r>
      <w:r w:rsidR="0038677A" w:rsidRPr="00AB22B6">
        <w:rPr>
          <w:lang w:val="it-IT"/>
        </w:rPr>
        <w:t xml:space="preserve">, in </w:t>
      </w:r>
      <w:r w:rsidR="00EA0B1E" w:rsidRPr="00AB22B6">
        <w:rPr>
          <w:lang w:val="it-IT"/>
        </w:rPr>
        <w:t>L. Marchetti (</w:t>
      </w:r>
      <w:proofErr w:type="spellStart"/>
      <w:r w:rsidR="00EA0B1E" w:rsidRPr="00AB22B6">
        <w:rPr>
          <w:lang w:val="it-IT"/>
        </w:rPr>
        <w:t>coord</w:t>
      </w:r>
      <w:proofErr w:type="spellEnd"/>
      <w:r w:rsidR="00EA0B1E" w:rsidRPr="00AB22B6">
        <w:rPr>
          <w:lang w:val="it-IT"/>
        </w:rPr>
        <w:t xml:space="preserve">.), </w:t>
      </w:r>
      <w:r w:rsidR="008C4B06" w:rsidRPr="00AB22B6">
        <w:rPr>
          <w:i/>
          <w:iCs/>
          <w:lang w:val="it-IT"/>
        </w:rPr>
        <w:t>L’Università e la Ricerca per l’Abruzzo</w:t>
      </w:r>
      <w:r w:rsidR="00D556A3" w:rsidRPr="00AB22B6">
        <w:rPr>
          <w:i/>
          <w:iCs/>
          <w:lang w:val="it-IT"/>
        </w:rPr>
        <w:t>. Il patrimonio culturale dopo il 6 aprile 2009</w:t>
      </w:r>
      <w:r w:rsidR="00D556A3" w:rsidRPr="00AB22B6">
        <w:rPr>
          <w:lang w:val="it-IT"/>
        </w:rPr>
        <w:t xml:space="preserve">, </w:t>
      </w:r>
      <w:proofErr w:type="spellStart"/>
      <w:r w:rsidR="002C71A1" w:rsidRPr="00AB22B6">
        <w:rPr>
          <w:lang w:val="it-IT"/>
        </w:rPr>
        <w:t>Textus</w:t>
      </w:r>
      <w:proofErr w:type="spellEnd"/>
      <w:r w:rsidR="002C71A1" w:rsidRPr="00AB22B6">
        <w:rPr>
          <w:lang w:val="it-IT"/>
        </w:rPr>
        <w:t>, L’Aquila 2012, pp. 441-</w:t>
      </w:r>
      <w:r w:rsidR="003A7765" w:rsidRPr="00AB22B6">
        <w:rPr>
          <w:lang w:val="it-IT"/>
        </w:rPr>
        <w:t>4</w:t>
      </w:r>
      <w:r w:rsidR="00AF5AD3">
        <w:rPr>
          <w:lang w:val="it-IT"/>
        </w:rPr>
        <w:t>47</w:t>
      </w:r>
      <w:r w:rsidR="003A7765" w:rsidRPr="00AB22B6">
        <w:rPr>
          <w:lang w:val="it-IT"/>
        </w:rPr>
        <w:t>.</w:t>
      </w:r>
    </w:p>
    <w:p w14:paraId="39FF49E6" w14:textId="19707748" w:rsidR="00E63BD6" w:rsidRPr="00AB22B6" w:rsidRDefault="004E3947" w:rsidP="008D7BA0">
      <w:pPr>
        <w:spacing w:after="0" w:line="264" w:lineRule="exact"/>
        <w:jc w:val="both"/>
        <w:rPr>
          <w:lang w:val="it-IT"/>
        </w:rPr>
      </w:pPr>
      <w:proofErr w:type="spellStart"/>
      <w:r w:rsidRPr="00AB22B6">
        <w:rPr>
          <w:smallCaps/>
          <w:lang w:val="it-IT"/>
        </w:rPr>
        <w:t>Santariga</w:t>
      </w:r>
      <w:proofErr w:type="spellEnd"/>
      <w:r w:rsidRPr="00AB22B6">
        <w:rPr>
          <w:smallCaps/>
          <w:lang w:val="it-IT"/>
        </w:rPr>
        <w:t>, Rocchi</w:t>
      </w:r>
      <w:r w:rsidRPr="00AB22B6">
        <w:rPr>
          <w:lang w:val="it-IT"/>
        </w:rPr>
        <w:t xml:space="preserve"> 2010 - </w:t>
      </w:r>
      <w:r w:rsidR="00E63BD6" w:rsidRPr="00AB22B6">
        <w:rPr>
          <w:lang w:val="it-IT"/>
        </w:rPr>
        <w:t xml:space="preserve">G. </w:t>
      </w:r>
      <w:proofErr w:type="spellStart"/>
      <w:r w:rsidR="00E63BD6" w:rsidRPr="00AB22B6">
        <w:rPr>
          <w:lang w:val="it-IT"/>
        </w:rPr>
        <w:t>Santariga</w:t>
      </w:r>
      <w:proofErr w:type="spellEnd"/>
      <w:r w:rsidR="00E63BD6" w:rsidRPr="00AB22B6">
        <w:rPr>
          <w:lang w:val="it-IT"/>
        </w:rPr>
        <w:t xml:space="preserve">, P. Rocchi (a cura di), </w:t>
      </w:r>
      <w:r w:rsidR="00E63BD6" w:rsidRPr="00AB22B6">
        <w:rPr>
          <w:i/>
          <w:iCs/>
          <w:lang w:val="it-IT"/>
        </w:rPr>
        <w:t>San Bernardino L'Aquila: interventi urgenti per il consolidamento ed il restauro</w:t>
      </w:r>
      <w:r w:rsidR="00E63BD6" w:rsidRPr="00AB22B6">
        <w:rPr>
          <w:lang w:val="it-IT"/>
        </w:rPr>
        <w:t>,</w:t>
      </w:r>
      <w:r w:rsidR="00082590" w:rsidRPr="00AB22B6">
        <w:rPr>
          <w:lang w:val="it-IT"/>
        </w:rPr>
        <w:t xml:space="preserve"> PRE Progetti, Roma 2010</w:t>
      </w:r>
      <w:r w:rsidR="008C73B0" w:rsidRPr="00AB22B6">
        <w:rPr>
          <w:lang w:val="it-IT"/>
        </w:rPr>
        <w:t>.</w:t>
      </w:r>
    </w:p>
    <w:p w14:paraId="737E5A6B" w14:textId="3D2C2D39" w:rsidR="00F46F83" w:rsidRPr="00AB22B6" w:rsidRDefault="005252EC" w:rsidP="008D7BA0">
      <w:pPr>
        <w:spacing w:after="0" w:line="264" w:lineRule="exact"/>
        <w:jc w:val="both"/>
        <w:rPr>
          <w:lang w:val="it-IT"/>
        </w:rPr>
      </w:pPr>
      <w:r w:rsidRPr="00AB22B6">
        <w:rPr>
          <w:smallCaps/>
          <w:lang w:val="it-IT"/>
        </w:rPr>
        <w:t>Serafini</w:t>
      </w:r>
      <w:r w:rsidRPr="00AB22B6">
        <w:rPr>
          <w:lang w:val="it-IT"/>
        </w:rPr>
        <w:t xml:space="preserve"> 2008 - </w:t>
      </w:r>
      <w:r w:rsidR="00F46F83" w:rsidRPr="00AB22B6">
        <w:rPr>
          <w:lang w:val="it-IT"/>
        </w:rPr>
        <w:t>L. Serafini</w:t>
      </w:r>
      <w:r w:rsidR="00F46F83" w:rsidRPr="00AB22B6">
        <w:rPr>
          <w:i/>
          <w:iCs/>
          <w:lang w:val="it-IT"/>
        </w:rPr>
        <w:t>, Danni di guerra e danni di pace. Ricostruzione e città storiche in Abruzzo nel secondo dopoguerra</w:t>
      </w:r>
      <w:r w:rsidR="00F46F83" w:rsidRPr="00AB22B6">
        <w:rPr>
          <w:lang w:val="it-IT"/>
        </w:rPr>
        <w:t xml:space="preserve">, </w:t>
      </w:r>
      <w:r w:rsidR="003A626B" w:rsidRPr="00AB22B6">
        <w:rPr>
          <w:lang w:val="it-IT"/>
        </w:rPr>
        <w:t>Tinari, Villamagna (</w:t>
      </w:r>
      <w:proofErr w:type="spellStart"/>
      <w:r w:rsidR="003A626B" w:rsidRPr="00AB22B6">
        <w:rPr>
          <w:lang w:val="it-IT"/>
        </w:rPr>
        <w:t>Ch</w:t>
      </w:r>
      <w:proofErr w:type="spellEnd"/>
      <w:r w:rsidR="003A626B" w:rsidRPr="00AB22B6">
        <w:rPr>
          <w:lang w:val="it-IT"/>
        </w:rPr>
        <w:t xml:space="preserve">), </w:t>
      </w:r>
      <w:r w:rsidRPr="00AB22B6">
        <w:rPr>
          <w:lang w:val="it-IT"/>
        </w:rPr>
        <w:t>2008.</w:t>
      </w:r>
    </w:p>
    <w:p w14:paraId="07761B1D" w14:textId="348E7E5C" w:rsidR="008C73B0" w:rsidRPr="00AB22B6" w:rsidRDefault="004E3947" w:rsidP="008D7BA0">
      <w:pPr>
        <w:spacing w:after="0" w:line="264" w:lineRule="exact"/>
        <w:jc w:val="both"/>
        <w:rPr>
          <w:lang w:val="it-IT"/>
        </w:rPr>
      </w:pPr>
      <w:r w:rsidRPr="00AB22B6">
        <w:rPr>
          <w:smallCaps/>
          <w:lang w:val="it-IT"/>
        </w:rPr>
        <w:t>Terenzi</w:t>
      </w:r>
      <w:r w:rsidRPr="00AB22B6">
        <w:rPr>
          <w:lang w:val="it-IT"/>
        </w:rPr>
        <w:t xml:space="preserve"> </w:t>
      </w:r>
      <w:r w:rsidR="00D27D39" w:rsidRPr="00AB22B6">
        <w:rPr>
          <w:lang w:val="it-IT"/>
        </w:rPr>
        <w:t xml:space="preserve">2016 - </w:t>
      </w:r>
      <w:r w:rsidR="008C73B0" w:rsidRPr="00AB22B6">
        <w:rPr>
          <w:lang w:val="it-IT"/>
        </w:rPr>
        <w:t xml:space="preserve">P. Terenzi, </w:t>
      </w:r>
      <w:r w:rsidR="003F5929" w:rsidRPr="00AB22B6">
        <w:rPr>
          <w:i/>
          <w:iCs/>
          <w:lang w:val="it-IT"/>
        </w:rPr>
        <w:t xml:space="preserve">«In quaterno </w:t>
      </w:r>
      <w:proofErr w:type="spellStart"/>
      <w:r w:rsidR="003F5929" w:rsidRPr="00AB22B6">
        <w:rPr>
          <w:i/>
          <w:iCs/>
          <w:lang w:val="it-IT"/>
        </w:rPr>
        <w:t>communis</w:t>
      </w:r>
      <w:proofErr w:type="spellEnd"/>
      <w:r w:rsidR="003F5929" w:rsidRPr="00AB22B6">
        <w:rPr>
          <w:i/>
          <w:iCs/>
          <w:lang w:val="it-IT"/>
        </w:rPr>
        <w:t>». Scritture pubbliche e cancelleria cittadina a L’Aquila (secoli XIV-XV)</w:t>
      </w:r>
      <w:r w:rsidR="003F5929" w:rsidRPr="00AB22B6">
        <w:rPr>
          <w:lang w:val="it-IT"/>
        </w:rPr>
        <w:t xml:space="preserve">, in </w:t>
      </w:r>
      <w:r w:rsidR="00B61C64" w:rsidRPr="00AB22B6">
        <w:rPr>
          <w:lang w:val="it-IT"/>
        </w:rPr>
        <w:t xml:space="preserve">“Mélanges de l’École </w:t>
      </w:r>
      <w:proofErr w:type="spellStart"/>
      <w:r w:rsidR="00B61C64" w:rsidRPr="00AB22B6">
        <w:rPr>
          <w:lang w:val="it-IT"/>
        </w:rPr>
        <w:t>française</w:t>
      </w:r>
      <w:proofErr w:type="spellEnd"/>
      <w:r w:rsidR="00B61C64" w:rsidRPr="00AB22B6">
        <w:rPr>
          <w:lang w:val="it-IT"/>
        </w:rPr>
        <w:t xml:space="preserve"> de Rome”</w:t>
      </w:r>
      <w:r w:rsidR="00056A2C" w:rsidRPr="00AB22B6">
        <w:rPr>
          <w:lang w:val="it-IT"/>
        </w:rPr>
        <w:t>,</w:t>
      </w:r>
      <w:r w:rsidR="00B61C64" w:rsidRPr="00AB22B6">
        <w:rPr>
          <w:lang w:val="it-IT"/>
        </w:rPr>
        <w:t xml:space="preserve"> </w:t>
      </w:r>
      <w:proofErr w:type="spellStart"/>
      <w:r w:rsidR="00B61C64" w:rsidRPr="00AB22B6">
        <w:rPr>
          <w:lang w:val="it-IT"/>
        </w:rPr>
        <w:t>Moyen</w:t>
      </w:r>
      <w:proofErr w:type="spellEnd"/>
      <w:r w:rsidR="00B61C64" w:rsidRPr="00AB22B6">
        <w:rPr>
          <w:lang w:val="it-IT"/>
        </w:rPr>
        <w:t xml:space="preserve"> </w:t>
      </w:r>
      <w:proofErr w:type="spellStart"/>
      <w:r w:rsidR="00B61C64" w:rsidRPr="00AB22B6">
        <w:rPr>
          <w:lang w:val="it-IT"/>
        </w:rPr>
        <w:t>Âge</w:t>
      </w:r>
      <w:proofErr w:type="spellEnd"/>
      <w:r w:rsidR="00B61C64" w:rsidRPr="00AB22B6">
        <w:rPr>
          <w:lang w:val="it-IT"/>
        </w:rPr>
        <w:t xml:space="preserve"> [</w:t>
      </w:r>
      <w:r w:rsidR="003F2880" w:rsidRPr="00AB22B6">
        <w:rPr>
          <w:lang w:val="it-IT"/>
        </w:rPr>
        <w:t>https://doi.org/10.4000/mefrm.3260</w:t>
      </w:r>
      <w:r w:rsidR="00B61C64" w:rsidRPr="00AB22B6">
        <w:rPr>
          <w:lang w:val="it-IT"/>
        </w:rPr>
        <w:t>], 128-2</w:t>
      </w:r>
      <w:r w:rsidR="00056A2C" w:rsidRPr="00AB22B6">
        <w:rPr>
          <w:lang w:val="it-IT"/>
        </w:rPr>
        <w:t>,</w:t>
      </w:r>
      <w:r w:rsidR="00B61C64" w:rsidRPr="00AB22B6">
        <w:rPr>
          <w:lang w:val="it-IT"/>
        </w:rPr>
        <w:t xml:space="preserve"> 2016</w:t>
      </w:r>
      <w:r w:rsidR="00A959CE" w:rsidRPr="00AB22B6">
        <w:rPr>
          <w:lang w:val="it-IT"/>
        </w:rPr>
        <w:t>.</w:t>
      </w:r>
    </w:p>
    <w:p w14:paraId="554F04B5" w14:textId="591CDAD8" w:rsidR="00FA3226" w:rsidRPr="00AB22B6" w:rsidRDefault="00C219E9" w:rsidP="00FA3226">
      <w:pPr>
        <w:spacing w:after="0" w:line="264" w:lineRule="exact"/>
        <w:jc w:val="both"/>
        <w:rPr>
          <w:lang w:val="it-IT"/>
        </w:rPr>
      </w:pPr>
      <w:proofErr w:type="spellStart"/>
      <w:r w:rsidRPr="00AB22B6">
        <w:rPr>
          <w:smallCaps/>
          <w:lang w:val="it-IT"/>
        </w:rPr>
        <w:t>Tertulliani</w:t>
      </w:r>
      <w:proofErr w:type="spellEnd"/>
      <w:r w:rsidRPr="00AB22B6">
        <w:rPr>
          <w:smallCaps/>
          <w:lang w:val="it-IT"/>
        </w:rPr>
        <w:t xml:space="preserve"> et al</w:t>
      </w:r>
      <w:r w:rsidRPr="00AB22B6">
        <w:rPr>
          <w:lang w:val="it-IT"/>
        </w:rPr>
        <w:t xml:space="preserve">. 2022 - </w:t>
      </w:r>
      <w:proofErr w:type="spellStart"/>
      <w:r w:rsidR="00FA3226" w:rsidRPr="00AB22B6">
        <w:rPr>
          <w:lang w:val="it-IT"/>
        </w:rPr>
        <w:t>Tertulliani</w:t>
      </w:r>
      <w:proofErr w:type="spellEnd"/>
      <w:r w:rsidR="00FA3226" w:rsidRPr="00AB22B6">
        <w:rPr>
          <w:lang w:val="it-IT"/>
        </w:rPr>
        <w:t xml:space="preserve"> A., Graziani L., Locati M., (2022). </w:t>
      </w:r>
      <w:r w:rsidR="00FA3226" w:rsidRPr="00AB22B6">
        <w:rPr>
          <w:i/>
          <w:iCs/>
          <w:lang w:val="it-IT"/>
        </w:rPr>
        <w:t>Nuovo studio della sequenza sismica del gennaio-febbraio 1703 in Italia</w:t>
      </w:r>
      <w:r w:rsidRPr="00AB22B6">
        <w:rPr>
          <w:i/>
          <w:iCs/>
          <w:lang w:val="it-IT"/>
        </w:rPr>
        <w:t xml:space="preserve"> </w:t>
      </w:r>
      <w:r w:rsidR="00FA3226" w:rsidRPr="00AB22B6">
        <w:rPr>
          <w:i/>
          <w:iCs/>
          <w:lang w:val="it-IT"/>
        </w:rPr>
        <w:t>centrale</w:t>
      </w:r>
      <w:r w:rsidR="00FA3226" w:rsidRPr="00AB22B6">
        <w:rPr>
          <w:lang w:val="it-IT"/>
        </w:rPr>
        <w:t xml:space="preserve">. Quad. </w:t>
      </w:r>
      <w:proofErr w:type="spellStart"/>
      <w:r w:rsidR="00FA3226" w:rsidRPr="00AB22B6">
        <w:rPr>
          <w:lang w:val="it-IT"/>
        </w:rPr>
        <w:t>Geofis</w:t>
      </w:r>
      <w:proofErr w:type="spellEnd"/>
      <w:r w:rsidR="00FA3226" w:rsidRPr="00AB22B6">
        <w:rPr>
          <w:lang w:val="it-IT"/>
        </w:rPr>
        <w:t>., 178: 1-576, https://doi.org/10.13127/qdg/178</w:t>
      </w:r>
      <w:r w:rsidR="007505A2" w:rsidRPr="00AB22B6">
        <w:rPr>
          <w:lang w:val="it-IT"/>
        </w:rPr>
        <w:t>.</w:t>
      </w:r>
    </w:p>
    <w:p w14:paraId="4ACCA736" w14:textId="7C4B9C4F" w:rsidR="00DA7B59" w:rsidRPr="00AB22B6" w:rsidRDefault="007505A2" w:rsidP="008D7BA0">
      <w:pPr>
        <w:spacing w:after="0" w:line="264" w:lineRule="exact"/>
        <w:jc w:val="both"/>
        <w:rPr>
          <w:lang w:val="it-IT"/>
        </w:rPr>
      </w:pPr>
      <w:r w:rsidRPr="00AB22B6">
        <w:rPr>
          <w:smallCaps/>
          <w:lang w:val="it-IT"/>
        </w:rPr>
        <w:t>Tozzi</w:t>
      </w:r>
      <w:r w:rsidRPr="00AB22B6">
        <w:rPr>
          <w:lang w:val="it-IT"/>
        </w:rPr>
        <w:t xml:space="preserve"> 1986 - </w:t>
      </w:r>
      <w:r w:rsidR="00DA7B59" w:rsidRPr="00AB22B6">
        <w:rPr>
          <w:lang w:val="it-IT"/>
        </w:rPr>
        <w:t xml:space="preserve">A. Tozzi, </w:t>
      </w:r>
      <w:r w:rsidR="00DA7B59" w:rsidRPr="00AB22B6">
        <w:rPr>
          <w:i/>
          <w:iCs/>
          <w:lang w:val="it-IT"/>
        </w:rPr>
        <w:t>San Giovanni da Capestrano fondatore dell'Ospedale S. Salvatore dell'Aquila</w:t>
      </w:r>
      <w:r w:rsidR="00DA7B59" w:rsidRPr="00AB22B6">
        <w:rPr>
          <w:lang w:val="it-IT"/>
        </w:rPr>
        <w:t xml:space="preserve">, </w:t>
      </w:r>
      <w:r w:rsidR="00FB7CB3" w:rsidRPr="00AB22B6">
        <w:rPr>
          <w:lang w:val="it-IT"/>
        </w:rPr>
        <w:t>L’Aquila 1986.</w:t>
      </w:r>
    </w:p>
    <w:p w14:paraId="7342488C" w14:textId="50E62A08" w:rsidR="008E7225" w:rsidRPr="00AB22B6" w:rsidRDefault="008E7225" w:rsidP="008D7BA0">
      <w:pPr>
        <w:spacing w:after="0" w:line="264" w:lineRule="exact"/>
        <w:jc w:val="both"/>
        <w:rPr>
          <w:lang w:val="it-IT"/>
        </w:rPr>
      </w:pPr>
    </w:p>
    <w:p w14:paraId="28E74275" w14:textId="3E2239D1" w:rsidR="008E7225" w:rsidRPr="00AB22B6" w:rsidRDefault="008E7225" w:rsidP="008872CB">
      <w:pPr>
        <w:keepNext/>
        <w:spacing w:after="0" w:line="264" w:lineRule="exact"/>
        <w:jc w:val="both"/>
        <w:rPr>
          <w:b/>
          <w:bCs/>
          <w:i/>
          <w:iCs/>
          <w:lang w:val="it-IT"/>
        </w:rPr>
      </w:pPr>
      <w:r w:rsidRPr="00AB22B6">
        <w:rPr>
          <w:b/>
          <w:bCs/>
          <w:i/>
          <w:iCs/>
          <w:lang w:val="it-IT"/>
        </w:rPr>
        <w:t>Riferimenti archivistici</w:t>
      </w:r>
    </w:p>
    <w:p w14:paraId="11557662" w14:textId="61CA3D09" w:rsidR="00DD60B7" w:rsidRPr="00AB22B6" w:rsidRDefault="00254A14" w:rsidP="008D7BA0">
      <w:pPr>
        <w:spacing w:after="0" w:line="264" w:lineRule="exact"/>
        <w:jc w:val="both"/>
        <w:rPr>
          <w:lang w:val="it-IT"/>
        </w:rPr>
      </w:pPr>
      <w:r w:rsidRPr="00AB22B6">
        <w:rPr>
          <w:lang w:val="it-IT"/>
        </w:rPr>
        <w:t>A</w:t>
      </w:r>
      <w:r w:rsidR="00FD4B9C" w:rsidRPr="00AB22B6">
        <w:rPr>
          <w:lang w:val="it-IT"/>
        </w:rPr>
        <w:t>rchivio di Stato dell’Aquila (A</w:t>
      </w:r>
      <w:r w:rsidRPr="00AB22B6">
        <w:rPr>
          <w:lang w:val="it-IT"/>
        </w:rPr>
        <w:t>S-</w:t>
      </w:r>
      <w:proofErr w:type="spellStart"/>
      <w:r w:rsidRPr="00AB22B6">
        <w:rPr>
          <w:lang w:val="it-IT"/>
        </w:rPr>
        <w:t>Aq</w:t>
      </w:r>
      <w:proofErr w:type="spellEnd"/>
      <w:r w:rsidR="00FD4B9C" w:rsidRPr="00AB22B6">
        <w:rPr>
          <w:lang w:val="it-IT"/>
        </w:rPr>
        <w:t>)</w:t>
      </w:r>
      <w:r w:rsidRPr="00AB22B6">
        <w:rPr>
          <w:lang w:val="it-IT"/>
        </w:rPr>
        <w:t xml:space="preserve">, Archivio storico del Comune di Aquila, </w:t>
      </w:r>
      <w:proofErr w:type="spellStart"/>
      <w:r w:rsidRPr="00AB22B6">
        <w:rPr>
          <w:lang w:val="it-IT"/>
        </w:rPr>
        <w:t>cat</w:t>
      </w:r>
      <w:proofErr w:type="spellEnd"/>
      <w:r w:rsidRPr="00AB22B6">
        <w:rPr>
          <w:lang w:val="it-IT"/>
        </w:rPr>
        <w:t>. X, bust</w:t>
      </w:r>
      <w:r w:rsidR="00B05696" w:rsidRPr="00AB22B6">
        <w:rPr>
          <w:lang w:val="it-IT"/>
        </w:rPr>
        <w:t>a</w:t>
      </w:r>
      <w:r w:rsidR="006E4D2E" w:rsidRPr="00AB22B6">
        <w:rPr>
          <w:lang w:val="it-IT"/>
        </w:rPr>
        <w:t xml:space="preserve"> </w:t>
      </w:r>
      <w:r w:rsidRPr="00AB22B6">
        <w:rPr>
          <w:lang w:val="it-IT"/>
        </w:rPr>
        <w:t>242</w:t>
      </w:r>
      <w:r w:rsidR="00DD60B7" w:rsidRPr="00AB22B6">
        <w:rPr>
          <w:lang w:val="it-IT"/>
        </w:rPr>
        <w:t>.</w:t>
      </w:r>
    </w:p>
    <w:p w14:paraId="173ED809" w14:textId="430BD986" w:rsidR="00BD22D3" w:rsidRPr="00AB22B6" w:rsidRDefault="0007374A" w:rsidP="008D7BA0">
      <w:pPr>
        <w:spacing w:after="0" w:line="264" w:lineRule="exact"/>
        <w:jc w:val="both"/>
        <w:rPr>
          <w:lang w:val="it-IT"/>
        </w:rPr>
      </w:pPr>
      <w:r w:rsidRPr="00AB22B6">
        <w:rPr>
          <w:lang w:val="it-IT"/>
        </w:rPr>
        <w:t>Archivio di Stato dell’Aquila (AS-</w:t>
      </w:r>
      <w:proofErr w:type="spellStart"/>
      <w:r w:rsidRPr="00AB22B6">
        <w:rPr>
          <w:lang w:val="it-IT"/>
        </w:rPr>
        <w:t>Aq</w:t>
      </w:r>
      <w:proofErr w:type="spellEnd"/>
      <w:r w:rsidRPr="00AB22B6">
        <w:rPr>
          <w:lang w:val="it-IT"/>
        </w:rPr>
        <w:t>)</w:t>
      </w:r>
      <w:r w:rsidR="00BD22D3" w:rsidRPr="00AB22B6">
        <w:rPr>
          <w:lang w:val="it-IT"/>
        </w:rPr>
        <w:t xml:space="preserve">, </w:t>
      </w:r>
      <w:r w:rsidR="009A7142" w:rsidRPr="00AB22B6">
        <w:rPr>
          <w:lang w:val="it-IT"/>
        </w:rPr>
        <w:t>Genio Civile</w:t>
      </w:r>
      <w:r w:rsidR="004D74C5" w:rsidRPr="00AB22B6">
        <w:rPr>
          <w:lang w:val="it-IT"/>
        </w:rPr>
        <w:t>,</w:t>
      </w:r>
      <w:r w:rsidR="009A7142" w:rsidRPr="00AB22B6">
        <w:rPr>
          <w:lang w:val="it-IT"/>
        </w:rPr>
        <w:t xml:space="preserve"> </w:t>
      </w:r>
      <w:r w:rsidR="00BD22D3" w:rsidRPr="00AB22B6">
        <w:rPr>
          <w:lang w:val="it-IT"/>
        </w:rPr>
        <w:t>titolo III, cl</w:t>
      </w:r>
      <w:r w:rsidR="006160B5" w:rsidRPr="00AB22B6">
        <w:rPr>
          <w:lang w:val="it-IT"/>
        </w:rPr>
        <w:t>asse</w:t>
      </w:r>
      <w:r w:rsidR="00BD22D3" w:rsidRPr="00AB22B6">
        <w:rPr>
          <w:lang w:val="it-IT"/>
        </w:rPr>
        <w:t xml:space="preserve"> A</w:t>
      </w:r>
      <w:r w:rsidR="004D74C5" w:rsidRPr="00AB22B6">
        <w:rPr>
          <w:lang w:val="it-IT"/>
        </w:rPr>
        <w:t>1</w:t>
      </w:r>
      <w:r w:rsidR="00531C2F" w:rsidRPr="00AB22B6">
        <w:rPr>
          <w:lang w:val="it-IT"/>
        </w:rPr>
        <w:t>.</w:t>
      </w:r>
      <w:r w:rsidR="00BD22D3" w:rsidRPr="00AB22B6">
        <w:rPr>
          <w:lang w:val="it-IT"/>
        </w:rPr>
        <w:t xml:space="preserve"> Aquila</w:t>
      </w:r>
      <w:r w:rsidR="00531C2F" w:rsidRPr="00AB22B6">
        <w:rPr>
          <w:lang w:val="it-IT"/>
        </w:rPr>
        <w:t>, edifici pubblici:</w:t>
      </w:r>
      <w:r w:rsidR="00BD22D3" w:rsidRPr="00AB22B6">
        <w:rPr>
          <w:lang w:val="it-IT"/>
        </w:rPr>
        <w:t xml:space="preserve"> bust</w:t>
      </w:r>
      <w:r w:rsidR="00C519E3" w:rsidRPr="00AB22B6">
        <w:rPr>
          <w:lang w:val="it-IT"/>
        </w:rPr>
        <w:t>e</w:t>
      </w:r>
      <w:r w:rsidR="00BD22D3" w:rsidRPr="00AB22B6">
        <w:rPr>
          <w:lang w:val="it-IT"/>
        </w:rPr>
        <w:t xml:space="preserve"> </w:t>
      </w:r>
      <w:r w:rsidR="00663FB1" w:rsidRPr="00AB22B6">
        <w:rPr>
          <w:lang w:val="it-IT"/>
        </w:rPr>
        <w:t>264</w:t>
      </w:r>
      <w:r w:rsidR="00C519E3" w:rsidRPr="00AB22B6">
        <w:rPr>
          <w:lang w:val="it-IT"/>
        </w:rPr>
        <w:t>-</w:t>
      </w:r>
      <w:r w:rsidR="00B05696" w:rsidRPr="00AB22B6">
        <w:rPr>
          <w:lang w:val="it-IT"/>
        </w:rPr>
        <w:t>26</w:t>
      </w:r>
      <w:r w:rsidR="00C519E3" w:rsidRPr="00AB22B6">
        <w:rPr>
          <w:lang w:val="it-IT"/>
        </w:rPr>
        <w:t>6</w:t>
      </w:r>
      <w:r w:rsidR="00BD22D3" w:rsidRPr="00AB22B6">
        <w:rPr>
          <w:lang w:val="it-IT"/>
        </w:rPr>
        <w:t xml:space="preserve"> (riparazione danni bellici, 1930</w:t>
      </w:r>
      <w:r w:rsidR="00C519E3" w:rsidRPr="00AB22B6">
        <w:rPr>
          <w:lang w:val="it-IT"/>
        </w:rPr>
        <w:t>-33</w:t>
      </w:r>
      <w:r w:rsidR="00BD22D3" w:rsidRPr="00AB22B6">
        <w:rPr>
          <w:lang w:val="it-IT"/>
        </w:rPr>
        <w:t>)</w:t>
      </w:r>
      <w:r w:rsidR="00242624" w:rsidRPr="00AB22B6">
        <w:rPr>
          <w:lang w:val="it-IT"/>
        </w:rPr>
        <w:t>.</w:t>
      </w:r>
    </w:p>
    <w:p w14:paraId="3A254B1F" w14:textId="2318E08F" w:rsidR="00FC5995" w:rsidRPr="00AB22B6" w:rsidRDefault="00272E4F" w:rsidP="008D7BA0">
      <w:pPr>
        <w:spacing w:after="0" w:line="264" w:lineRule="exact"/>
        <w:jc w:val="both"/>
        <w:rPr>
          <w:lang w:val="it-IT"/>
        </w:rPr>
      </w:pPr>
      <w:r w:rsidRPr="00AB22B6">
        <w:rPr>
          <w:lang w:val="it-IT"/>
        </w:rPr>
        <w:t>Archivio di Stato dell’Aquila (AS-</w:t>
      </w:r>
      <w:proofErr w:type="spellStart"/>
      <w:r w:rsidRPr="00AB22B6">
        <w:rPr>
          <w:lang w:val="it-IT"/>
        </w:rPr>
        <w:t>Aq</w:t>
      </w:r>
      <w:proofErr w:type="spellEnd"/>
      <w:r w:rsidRPr="00AB22B6">
        <w:rPr>
          <w:lang w:val="it-IT"/>
        </w:rPr>
        <w:t xml:space="preserve">), </w:t>
      </w:r>
      <w:r w:rsidR="00CD0C30" w:rsidRPr="00AB22B6">
        <w:rPr>
          <w:lang w:val="it-IT"/>
        </w:rPr>
        <w:t>Genio Civile, titolo III, classe A1. Aquila, edifici pubblici:</w:t>
      </w:r>
      <w:r w:rsidR="00F80BA0" w:rsidRPr="00AB22B6">
        <w:rPr>
          <w:lang w:val="it-IT"/>
        </w:rPr>
        <w:t xml:space="preserve"> bust</w:t>
      </w:r>
      <w:r w:rsidR="00C06E97">
        <w:rPr>
          <w:lang w:val="it-IT"/>
        </w:rPr>
        <w:t>e</w:t>
      </w:r>
      <w:r w:rsidR="00102ED7" w:rsidRPr="00AB22B6">
        <w:rPr>
          <w:lang w:val="it-IT"/>
        </w:rPr>
        <w:t xml:space="preserve"> 18</w:t>
      </w:r>
      <w:r w:rsidR="00C06E97">
        <w:rPr>
          <w:lang w:val="it-IT"/>
        </w:rPr>
        <w:t>-19</w:t>
      </w:r>
      <w:r w:rsidR="00FC5995" w:rsidRPr="00AB22B6">
        <w:rPr>
          <w:lang w:val="it-IT"/>
        </w:rPr>
        <w:t xml:space="preserve"> (</w:t>
      </w:r>
      <w:r w:rsidR="002E38F6" w:rsidRPr="00AB22B6">
        <w:rPr>
          <w:lang w:val="it-IT"/>
        </w:rPr>
        <w:t>riparazione danni bellici</w:t>
      </w:r>
      <w:r w:rsidR="00570239" w:rsidRPr="00AB22B6">
        <w:rPr>
          <w:lang w:val="it-IT"/>
        </w:rPr>
        <w:t>:</w:t>
      </w:r>
      <w:r w:rsidR="00E22D64" w:rsidRPr="00AB22B6">
        <w:rPr>
          <w:lang w:val="it-IT"/>
        </w:rPr>
        <w:t xml:space="preserve"> 1943-</w:t>
      </w:r>
      <w:r w:rsidR="00680526" w:rsidRPr="00AB22B6">
        <w:rPr>
          <w:lang w:val="it-IT"/>
        </w:rPr>
        <w:t>195</w:t>
      </w:r>
      <w:r w:rsidR="00BD6B56" w:rsidRPr="00AB22B6">
        <w:rPr>
          <w:lang w:val="it-IT"/>
        </w:rPr>
        <w:t>1</w:t>
      </w:r>
      <w:r w:rsidR="00F43062">
        <w:rPr>
          <w:lang w:val="it-IT"/>
        </w:rPr>
        <w:t>;</w:t>
      </w:r>
      <w:r w:rsidR="00570239" w:rsidRPr="00AB22B6">
        <w:rPr>
          <w:lang w:val="it-IT"/>
        </w:rPr>
        <w:t xml:space="preserve"> </w:t>
      </w:r>
      <w:r w:rsidR="00F46603" w:rsidRPr="00AB22B6">
        <w:rPr>
          <w:lang w:val="it-IT"/>
        </w:rPr>
        <w:t>lavori di consolidamento e restauro facciata: 1959-62)</w:t>
      </w:r>
      <w:r w:rsidR="00242624" w:rsidRPr="00AB22B6">
        <w:rPr>
          <w:lang w:val="it-IT"/>
        </w:rPr>
        <w:t>.</w:t>
      </w:r>
    </w:p>
    <w:p w14:paraId="721D3B3C" w14:textId="6BEDB180" w:rsidR="00935A5E" w:rsidRDefault="00935A5E" w:rsidP="00935A5E">
      <w:pPr>
        <w:spacing w:after="0" w:line="264" w:lineRule="exact"/>
        <w:jc w:val="both"/>
        <w:rPr>
          <w:lang w:val="it-IT"/>
        </w:rPr>
      </w:pPr>
      <w:r w:rsidRPr="00AB22B6">
        <w:rPr>
          <w:lang w:val="it-IT"/>
        </w:rPr>
        <w:lastRenderedPageBreak/>
        <w:t xml:space="preserve">Soprintendenza Archeologia Belle Arti </w:t>
      </w:r>
      <w:r w:rsidR="008249E0">
        <w:rPr>
          <w:lang w:val="it-IT"/>
        </w:rPr>
        <w:t xml:space="preserve">e </w:t>
      </w:r>
      <w:r w:rsidRPr="00AB22B6">
        <w:rPr>
          <w:lang w:val="it-IT"/>
        </w:rPr>
        <w:t xml:space="preserve">Paesaggio per le province </w:t>
      </w:r>
      <w:r w:rsidR="008249E0">
        <w:rPr>
          <w:lang w:val="it-IT"/>
        </w:rPr>
        <w:t>di L</w:t>
      </w:r>
      <w:r w:rsidRPr="00AB22B6">
        <w:rPr>
          <w:lang w:val="it-IT"/>
        </w:rPr>
        <w:t>’Aquila e Teramo (SABAP-</w:t>
      </w:r>
      <w:proofErr w:type="spellStart"/>
      <w:r w:rsidRPr="00AB22B6">
        <w:rPr>
          <w:lang w:val="it-IT"/>
        </w:rPr>
        <w:t>A</w:t>
      </w:r>
      <w:r>
        <w:rPr>
          <w:lang w:val="it-IT"/>
        </w:rPr>
        <w:t>q</w:t>
      </w:r>
      <w:proofErr w:type="spellEnd"/>
      <w:r>
        <w:rPr>
          <w:lang w:val="it-IT"/>
        </w:rPr>
        <w:t>-Te</w:t>
      </w:r>
      <w:r w:rsidRPr="00AB22B6">
        <w:rPr>
          <w:lang w:val="it-IT"/>
        </w:rPr>
        <w:t>), Archivio Fotografico, L’Aquila.</w:t>
      </w:r>
    </w:p>
    <w:p w14:paraId="61D0C5D0" w14:textId="54EC13DB" w:rsidR="004865DD" w:rsidRPr="00AB22B6" w:rsidRDefault="004865DD" w:rsidP="004865DD">
      <w:pPr>
        <w:spacing w:after="0" w:line="264" w:lineRule="exact"/>
        <w:jc w:val="both"/>
        <w:rPr>
          <w:lang w:val="it-IT"/>
        </w:rPr>
      </w:pPr>
      <w:r w:rsidRPr="00AB22B6">
        <w:rPr>
          <w:lang w:val="it-IT"/>
        </w:rPr>
        <w:t>I</w:t>
      </w:r>
      <w:r w:rsidR="000E4067" w:rsidRPr="00AB22B6">
        <w:rPr>
          <w:lang w:val="it-IT"/>
        </w:rPr>
        <w:t xml:space="preserve">stituto </w:t>
      </w:r>
      <w:r w:rsidR="003F1515" w:rsidRPr="00AB22B6">
        <w:rPr>
          <w:lang w:val="it-IT"/>
        </w:rPr>
        <w:t>Centrale per il Catalogo e la Documentazione (IC</w:t>
      </w:r>
      <w:r w:rsidRPr="00AB22B6">
        <w:rPr>
          <w:lang w:val="it-IT"/>
        </w:rPr>
        <w:t>CD</w:t>
      </w:r>
      <w:r w:rsidR="0089121C" w:rsidRPr="00AB22B6">
        <w:rPr>
          <w:lang w:val="it-IT"/>
        </w:rPr>
        <w:t>)</w:t>
      </w:r>
      <w:r w:rsidRPr="00AB22B6">
        <w:rPr>
          <w:lang w:val="it-IT"/>
        </w:rPr>
        <w:t xml:space="preserve">, </w:t>
      </w:r>
      <w:r w:rsidR="00B41497" w:rsidRPr="00AB22B6">
        <w:rPr>
          <w:lang w:val="it-IT"/>
        </w:rPr>
        <w:t>Gabinetto Fotografico Nazionale</w:t>
      </w:r>
      <w:r w:rsidR="00E872E8">
        <w:rPr>
          <w:lang w:val="it-IT"/>
        </w:rPr>
        <w:t xml:space="preserve">, Roma </w:t>
      </w:r>
      <w:r w:rsidR="004B3645" w:rsidRPr="00AB22B6">
        <w:rPr>
          <w:lang w:val="it-IT"/>
        </w:rPr>
        <w:t>(</w:t>
      </w:r>
      <w:hyperlink r:id="rId8" w:history="1">
        <w:r w:rsidR="004B3645" w:rsidRPr="00AB22B6">
          <w:rPr>
            <w:rStyle w:val="Collegamentoipertestuale"/>
            <w:lang w:val="it-IT"/>
          </w:rPr>
          <w:t>http://www.iccd.beniculturali.it/it/raccolte-fotografiche</w:t>
        </w:r>
      </w:hyperlink>
      <w:r w:rsidR="004B3645" w:rsidRPr="00AB22B6">
        <w:rPr>
          <w:lang w:val="it-IT"/>
        </w:rPr>
        <w:t>)</w:t>
      </w:r>
      <w:r w:rsidR="00242624" w:rsidRPr="00AB22B6">
        <w:rPr>
          <w:lang w:val="it-IT"/>
        </w:rPr>
        <w:t>.</w:t>
      </w:r>
      <w:r w:rsidR="004B3645" w:rsidRPr="00AB22B6">
        <w:rPr>
          <w:lang w:val="it-IT"/>
        </w:rPr>
        <w:t xml:space="preserve"> </w:t>
      </w:r>
    </w:p>
    <w:p w14:paraId="4895A8B7" w14:textId="543C2234" w:rsidR="001B68AB" w:rsidRPr="00AB22B6" w:rsidRDefault="001B68AB" w:rsidP="001B68AB">
      <w:pPr>
        <w:spacing w:after="0" w:line="264" w:lineRule="exact"/>
        <w:jc w:val="both"/>
        <w:rPr>
          <w:lang w:val="it-IT"/>
        </w:rPr>
      </w:pPr>
      <w:r w:rsidRPr="00AB22B6">
        <w:rPr>
          <w:lang w:val="it-IT"/>
        </w:rPr>
        <w:t>Archivio Alinari</w:t>
      </w:r>
      <w:r w:rsidR="00E872E8">
        <w:rPr>
          <w:lang w:val="it-IT"/>
        </w:rPr>
        <w:t>, Firenze</w:t>
      </w:r>
      <w:r w:rsidR="00AF0E66" w:rsidRPr="00AB22B6">
        <w:rPr>
          <w:lang w:val="it-IT"/>
        </w:rPr>
        <w:t xml:space="preserve"> (</w:t>
      </w:r>
      <w:hyperlink r:id="rId9" w:history="1">
        <w:r w:rsidR="00AF0E66" w:rsidRPr="00AB22B6">
          <w:rPr>
            <w:rStyle w:val="Collegamentoipertestuale"/>
            <w:lang w:val="it-IT"/>
          </w:rPr>
          <w:t>Catalogo immagini archivio fotografico - FAF Toscana (alinari.it)</w:t>
        </w:r>
      </w:hyperlink>
      <w:r w:rsidR="005D1227" w:rsidRPr="00AB22B6">
        <w:rPr>
          <w:lang w:val="it-IT"/>
        </w:rPr>
        <w:t>)</w:t>
      </w:r>
      <w:r w:rsidR="00242624" w:rsidRPr="00AB22B6">
        <w:rPr>
          <w:lang w:val="it-IT"/>
        </w:rPr>
        <w:t>.</w:t>
      </w:r>
    </w:p>
    <w:p w14:paraId="2E58D9DD" w14:textId="77777777" w:rsidR="004865DD" w:rsidRPr="004865DD" w:rsidRDefault="004865DD">
      <w:pPr>
        <w:spacing w:after="0" w:line="264" w:lineRule="exact"/>
        <w:jc w:val="both"/>
        <w:rPr>
          <w:lang w:val="it-IT"/>
        </w:rPr>
      </w:pPr>
    </w:p>
    <w:sectPr w:rsidR="004865DD" w:rsidRPr="004865DD" w:rsidSect="004E6742">
      <w:footerReference w:type="default" r:id="rId10"/>
      <w:pgSz w:w="11906" w:h="16838"/>
      <w:pgMar w:top="1418" w:right="1134"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EEB8" w14:textId="77777777" w:rsidR="00DD5DEC" w:rsidRDefault="00DD5DEC" w:rsidP="00B46F05">
      <w:pPr>
        <w:spacing w:after="0" w:line="240" w:lineRule="auto"/>
      </w:pPr>
      <w:r>
        <w:separator/>
      </w:r>
    </w:p>
  </w:endnote>
  <w:endnote w:type="continuationSeparator" w:id="0">
    <w:p w14:paraId="146F9826" w14:textId="77777777" w:rsidR="00DD5DEC" w:rsidRDefault="00DD5DEC" w:rsidP="00B4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134398"/>
      <w:docPartObj>
        <w:docPartGallery w:val="Page Numbers (Bottom of Page)"/>
        <w:docPartUnique/>
      </w:docPartObj>
    </w:sdtPr>
    <w:sdtEndPr>
      <w:rPr>
        <w:sz w:val="20"/>
        <w:szCs w:val="20"/>
      </w:rPr>
    </w:sdtEndPr>
    <w:sdtContent>
      <w:p w14:paraId="2F8CC882" w14:textId="6A55A5CA" w:rsidR="00EF1949" w:rsidRPr="00EF1949" w:rsidRDefault="00EF1949" w:rsidP="00940E2F">
        <w:pPr>
          <w:pStyle w:val="Pidipagina"/>
          <w:jc w:val="right"/>
          <w:rPr>
            <w:sz w:val="20"/>
            <w:szCs w:val="20"/>
          </w:rPr>
        </w:pPr>
        <w:r w:rsidRPr="00EF1949">
          <w:rPr>
            <w:sz w:val="20"/>
            <w:szCs w:val="20"/>
          </w:rPr>
          <w:fldChar w:fldCharType="begin"/>
        </w:r>
        <w:r w:rsidRPr="00EF1949">
          <w:rPr>
            <w:sz w:val="20"/>
            <w:szCs w:val="20"/>
          </w:rPr>
          <w:instrText>PAGE   \* MERGEFORMAT</w:instrText>
        </w:r>
        <w:r w:rsidRPr="00EF1949">
          <w:rPr>
            <w:sz w:val="20"/>
            <w:szCs w:val="20"/>
          </w:rPr>
          <w:fldChar w:fldCharType="separate"/>
        </w:r>
        <w:r w:rsidRPr="00EF1949">
          <w:rPr>
            <w:sz w:val="20"/>
            <w:szCs w:val="20"/>
            <w:lang w:val="it-IT"/>
          </w:rPr>
          <w:t>2</w:t>
        </w:r>
        <w:r w:rsidRPr="00EF1949">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20C2" w14:textId="77777777" w:rsidR="00DD5DEC" w:rsidRDefault="00DD5DEC" w:rsidP="00B46F05">
      <w:pPr>
        <w:spacing w:after="0" w:line="240" w:lineRule="auto"/>
      </w:pPr>
      <w:r>
        <w:separator/>
      </w:r>
    </w:p>
  </w:footnote>
  <w:footnote w:type="continuationSeparator" w:id="0">
    <w:p w14:paraId="73D7DFB1" w14:textId="77777777" w:rsidR="00DD5DEC" w:rsidRDefault="00DD5DEC" w:rsidP="00B46F05">
      <w:pPr>
        <w:spacing w:after="0" w:line="240" w:lineRule="auto"/>
      </w:pPr>
      <w:r>
        <w:continuationSeparator/>
      </w:r>
    </w:p>
  </w:footnote>
  <w:footnote w:id="1">
    <w:p w14:paraId="3B359C55" w14:textId="57783156" w:rsidR="00725EEF" w:rsidRPr="005C7579" w:rsidRDefault="00725EEF" w:rsidP="00785330">
      <w:pPr>
        <w:pStyle w:val="Testonotaapidipagina"/>
        <w:spacing w:line="196" w:lineRule="exact"/>
        <w:jc w:val="both"/>
        <w:rPr>
          <w:lang w:val="it-IT"/>
        </w:rPr>
      </w:pPr>
      <w:r>
        <w:rPr>
          <w:rStyle w:val="Rimandonotaapidipagina"/>
        </w:rPr>
        <w:footnoteRef/>
      </w:r>
      <w:r w:rsidRPr="005C7579">
        <w:rPr>
          <w:lang w:val="it-IT"/>
        </w:rPr>
        <w:t xml:space="preserve"> </w:t>
      </w:r>
      <w:r>
        <w:rPr>
          <w:lang w:val="it-IT"/>
        </w:rPr>
        <w:t>Sul ripristino a Collemaggio vedi Moretti 197</w:t>
      </w:r>
      <w:r w:rsidR="001F7298">
        <w:rPr>
          <w:lang w:val="it-IT"/>
        </w:rPr>
        <w:t>2</w:t>
      </w:r>
      <w:r w:rsidR="008945B1">
        <w:rPr>
          <w:lang w:val="it-IT"/>
        </w:rPr>
        <w:t>-</w:t>
      </w:r>
      <w:r w:rsidR="00384C7A">
        <w:rPr>
          <w:lang w:val="it-IT"/>
        </w:rPr>
        <w:t>b</w:t>
      </w:r>
      <w:r>
        <w:rPr>
          <w:lang w:val="it-IT"/>
        </w:rPr>
        <w:t>. Su</w:t>
      </w:r>
      <w:r w:rsidR="007F4E1B">
        <w:rPr>
          <w:lang w:val="it-IT"/>
        </w:rPr>
        <w:t>i</w:t>
      </w:r>
      <w:r>
        <w:rPr>
          <w:lang w:val="it-IT"/>
        </w:rPr>
        <w:t xml:space="preserve"> </w:t>
      </w:r>
      <w:r w:rsidR="007F4E1B">
        <w:rPr>
          <w:lang w:val="it-IT"/>
        </w:rPr>
        <w:t>restauri</w:t>
      </w:r>
      <w:r>
        <w:rPr>
          <w:lang w:val="it-IT"/>
        </w:rPr>
        <w:t xml:space="preserve"> </w:t>
      </w:r>
      <w:r w:rsidR="00B111BF">
        <w:rPr>
          <w:lang w:val="it-IT"/>
        </w:rPr>
        <w:t xml:space="preserve">alla basilica </w:t>
      </w:r>
      <w:r w:rsidR="0040220D">
        <w:rPr>
          <w:lang w:val="it-IT"/>
        </w:rPr>
        <w:t>ne</w:t>
      </w:r>
      <w:r w:rsidR="00737398">
        <w:rPr>
          <w:lang w:val="it-IT"/>
        </w:rPr>
        <w:t>i</w:t>
      </w:r>
      <w:r>
        <w:rPr>
          <w:lang w:val="it-IT"/>
        </w:rPr>
        <w:t xml:space="preserve"> secoli XIX-XX e </w:t>
      </w:r>
      <w:r w:rsidR="00737398">
        <w:rPr>
          <w:lang w:val="it-IT"/>
        </w:rPr>
        <w:t xml:space="preserve">in particolare </w:t>
      </w:r>
      <w:r w:rsidR="007F4E1B">
        <w:rPr>
          <w:lang w:val="it-IT"/>
        </w:rPr>
        <w:t>quello</w:t>
      </w:r>
      <w:r>
        <w:rPr>
          <w:lang w:val="it-IT"/>
        </w:rPr>
        <w:t xml:space="preserve"> dopo </w:t>
      </w:r>
      <w:r w:rsidRPr="008F5335">
        <w:rPr>
          <w:lang w:val="it-IT"/>
        </w:rPr>
        <w:t xml:space="preserve">il terremoto del 1915, vedi </w:t>
      </w:r>
      <w:r w:rsidR="00AB795A">
        <w:rPr>
          <w:lang w:val="it-IT"/>
        </w:rPr>
        <w:t>(riferimento omesso</w:t>
      </w:r>
      <w:r w:rsidR="009F6529">
        <w:rPr>
          <w:lang w:val="it-IT"/>
        </w:rPr>
        <w:t>)</w:t>
      </w:r>
      <w:r w:rsidR="006054B6">
        <w:rPr>
          <w:lang w:val="it-IT"/>
        </w:rPr>
        <w:t xml:space="preserve"> 2004</w:t>
      </w:r>
      <w:r w:rsidRPr="008F5335">
        <w:rPr>
          <w:lang w:val="it-IT"/>
        </w:rPr>
        <w:t xml:space="preserve">. </w:t>
      </w:r>
      <w:r w:rsidR="001B667E" w:rsidRPr="008F5335">
        <w:rPr>
          <w:lang w:val="it-IT"/>
        </w:rPr>
        <w:t xml:space="preserve">Nessuna indagine ha riguardato finora il complesso monastico </w:t>
      </w:r>
      <w:r w:rsidR="001B667E">
        <w:rPr>
          <w:lang w:val="it-IT"/>
        </w:rPr>
        <w:t xml:space="preserve">adiacente, la sua storia costruttiva e le vicende conservative legate ai diversi utilizzi dopo l’abolizione della congregazione </w:t>
      </w:r>
      <w:r w:rsidR="001B667E" w:rsidRPr="008F5335">
        <w:rPr>
          <w:lang w:val="it-IT"/>
        </w:rPr>
        <w:t>dei</w:t>
      </w:r>
      <w:r w:rsidR="001B667E">
        <w:rPr>
          <w:lang w:val="it-IT"/>
        </w:rPr>
        <w:t xml:space="preserve"> celestini. </w:t>
      </w:r>
      <w:r w:rsidR="009F271D">
        <w:rPr>
          <w:lang w:val="it-IT"/>
        </w:rPr>
        <w:t>S</w:t>
      </w:r>
      <w:r w:rsidR="00A6296B">
        <w:rPr>
          <w:lang w:val="it-IT"/>
        </w:rPr>
        <w:t xml:space="preserve">ui restauri retrospettivi </w:t>
      </w:r>
      <w:r w:rsidR="005D148E">
        <w:rPr>
          <w:lang w:val="it-IT"/>
        </w:rPr>
        <w:t>già diffusamente attuati</w:t>
      </w:r>
      <w:r w:rsidR="00C154FD">
        <w:rPr>
          <w:lang w:val="it-IT"/>
        </w:rPr>
        <w:t xml:space="preserve"> altrove</w:t>
      </w:r>
      <w:r w:rsidR="005D148E">
        <w:rPr>
          <w:lang w:val="it-IT"/>
        </w:rPr>
        <w:t xml:space="preserve">, vedi </w:t>
      </w:r>
      <w:r w:rsidR="009F6529">
        <w:rPr>
          <w:lang w:val="it-IT"/>
        </w:rPr>
        <w:t>(riferimento omesso)</w:t>
      </w:r>
      <w:r w:rsidR="006054B6">
        <w:rPr>
          <w:lang w:val="it-IT"/>
        </w:rPr>
        <w:t xml:space="preserve"> 2016</w:t>
      </w:r>
      <w:r w:rsidR="00C92760">
        <w:rPr>
          <w:lang w:val="it-IT"/>
        </w:rPr>
        <w:t>.</w:t>
      </w:r>
      <w:r w:rsidR="005D148E">
        <w:rPr>
          <w:lang w:val="it-IT"/>
        </w:rPr>
        <w:t xml:space="preserve"> </w:t>
      </w:r>
    </w:p>
  </w:footnote>
  <w:footnote w:id="2">
    <w:p w14:paraId="03D603D9" w14:textId="46AD84E2" w:rsidR="00EE1B2B" w:rsidRPr="00353B5E" w:rsidRDefault="00EE1B2B" w:rsidP="00785330">
      <w:pPr>
        <w:pStyle w:val="Testonotaapidipagina"/>
        <w:spacing w:line="196" w:lineRule="exact"/>
        <w:jc w:val="both"/>
        <w:rPr>
          <w:lang w:val="it-IT"/>
        </w:rPr>
      </w:pPr>
      <w:r w:rsidRPr="00EE1B2B">
        <w:rPr>
          <w:rStyle w:val="Rimandonotaapidipagina"/>
        </w:rPr>
        <w:footnoteRef/>
      </w:r>
      <w:r w:rsidRPr="00EE1B2B">
        <w:rPr>
          <w:lang w:val="it-IT"/>
        </w:rPr>
        <w:t xml:space="preserve"> Tranne un minimo accenno </w:t>
      </w:r>
      <w:r w:rsidR="00113913">
        <w:rPr>
          <w:lang w:val="it-IT"/>
        </w:rPr>
        <w:t>alla “scom</w:t>
      </w:r>
      <w:r w:rsidR="00387568">
        <w:rPr>
          <w:lang w:val="it-IT"/>
        </w:rPr>
        <w:t xml:space="preserve">posizione dei due ordini superiori” </w:t>
      </w:r>
      <w:r w:rsidRPr="00EE1B2B">
        <w:rPr>
          <w:lang w:val="it-IT"/>
        </w:rPr>
        <w:t>(Chierici 1978, p. 41), nessun riferimento compare nella stori</w:t>
      </w:r>
      <w:r w:rsidR="00287041">
        <w:rPr>
          <w:lang w:val="it-IT"/>
        </w:rPr>
        <w:t>ografi</w:t>
      </w:r>
      <w:r w:rsidRPr="00EE1B2B">
        <w:rPr>
          <w:lang w:val="it-IT"/>
        </w:rPr>
        <w:t xml:space="preserve">a </w:t>
      </w:r>
      <w:r w:rsidR="00287041">
        <w:rPr>
          <w:lang w:val="it-IT"/>
        </w:rPr>
        <w:t>sui</w:t>
      </w:r>
      <w:r w:rsidRPr="00EE1B2B">
        <w:rPr>
          <w:lang w:val="it-IT"/>
        </w:rPr>
        <w:t xml:space="preserve"> restauri in Abruzzo</w:t>
      </w:r>
      <w:r>
        <w:rPr>
          <w:lang w:val="it-IT"/>
        </w:rPr>
        <w:t xml:space="preserve">. </w:t>
      </w:r>
    </w:p>
  </w:footnote>
  <w:footnote w:id="3">
    <w:p w14:paraId="5A375317" w14:textId="152F9AB7" w:rsidR="000D4AF0" w:rsidRPr="00D20F15" w:rsidRDefault="000D4AF0" w:rsidP="00785330">
      <w:pPr>
        <w:pStyle w:val="Testonotaapidipagina"/>
        <w:spacing w:line="196" w:lineRule="exact"/>
        <w:jc w:val="both"/>
        <w:rPr>
          <w:lang w:val="it-IT"/>
        </w:rPr>
      </w:pPr>
      <w:r>
        <w:rPr>
          <w:rStyle w:val="Rimandonotaapidipagina"/>
        </w:rPr>
        <w:footnoteRef/>
      </w:r>
      <w:r w:rsidRPr="000D4AF0">
        <w:rPr>
          <w:lang w:val="it-IT"/>
        </w:rPr>
        <w:t xml:space="preserve"> </w:t>
      </w:r>
      <w:r w:rsidR="00F15029">
        <w:rPr>
          <w:lang w:val="it-IT"/>
        </w:rPr>
        <w:t>L’int</w:t>
      </w:r>
      <w:r w:rsidR="00FD05D9">
        <w:rPr>
          <w:lang w:val="it-IT"/>
        </w:rPr>
        <w:t xml:space="preserve">ervento </w:t>
      </w:r>
      <w:r w:rsidR="00EA11B0">
        <w:rPr>
          <w:lang w:val="it-IT"/>
        </w:rPr>
        <w:t xml:space="preserve">degli anni </w:t>
      </w:r>
      <w:r w:rsidR="00382F69">
        <w:rPr>
          <w:lang w:val="it-IT"/>
        </w:rPr>
        <w:t xml:space="preserve">1958-61 </w:t>
      </w:r>
      <w:r w:rsidR="00FD05D9">
        <w:rPr>
          <w:lang w:val="it-IT"/>
        </w:rPr>
        <w:t xml:space="preserve">è </w:t>
      </w:r>
      <w:r w:rsidR="00716F49">
        <w:rPr>
          <w:lang w:val="it-IT"/>
        </w:rPr>
        <w:t>documentato da una scheda tecnica</w:t>
      </w:r>
      <w:r w:rsidR="008A36C7">
        <w:rPr>
          <w:lang w:val="it-IT"/>
        </w:rPr>
        <w:t xml:space="preserve"> </w:t>
      </w:r>
      <w:r w:rsidR="00A30697">
        <w:rPr>
          <w:lang w:val="it-IT"/>
        </w:rPr>
        <w:t xml:space="preserve">nel </w:t>
      </w:r>
      <w:r w:rsidR="00A30697" w:rsidRPr="00182DE9">
        <w:rPr>
          <w:i/>
          <w:iCs/>
          <w:lang w:val="it-IT"/>
        </w:rPr>
        <w:t>portfolio</w:t>
      </w:r>
      <w:r w:rsidR="00A30697">
        <w:rPr>
          <w:lang w:val="it-IT"/>
        </w:rPr>
        <w:t xml:space="preserve"> </w:t>
      </w:r>
      <w:r w:rsidR="00FD05D9">
        <w:rPr>
          <w:lang w:val="it-IT"/>
        </w:rPr>
        <w:t>d</w:t>
      </w:r>
      <w:r w:rsidR="00657595">
        <w:rPr>
          <w:lang w:val="it-IT"/>
        </w:rPr>
        <w:t>e</w:t>
      </w:r>
      <w:r w:rsidR="00FD05D9">
        <w:rPr>
          <w:lang w:val="it-IT"/>
        </w:rPr>
        <w:t>ll’impresa che lo esegu</w:t>
      </w:r>
      <w:r w:rsidR="00D54CF8">
        <w:rPr>
          <w:lang w:val="it-IT"/>
        </w:rPr>
        <w:t>ì</w:t>
      </w:r>
      <w:r w:rsidR="00716F49">
        <w:rPr>
          <w:lang w:val="it-IT"/>
        </w:rPr>
        <w:t xml:space="preserve">. Vedi </w:t>
      </w:r>
      <w:hyperlink r:id="rId1" w:history="1">
        <w:r w:rsidR="00A6502C" w:rsidRPr="00C77D9F">
          <w:rPr>
            <w:rStyle w:val="Collegamentoipertestuale"/>
            <w:lang w:val="it-IT"/>
          </w:rPr>
          <w:t>https://www.impresacingoli.it/wp-content/uploads/2017/10/basilica-di-san-bernardino.pdf</w:t>
        </w:r>
      </w:hyperlink>
      <w:r w:rsidR="00D20F15">
        <w:rPr>
          <w:lang w:val="it-IT"/>
        </w:rPr>
        <w:t xml:space="preserve">. </w:t>
      </w:r>
      <w:r w:rsidR="00453360">
        <w:rPr>
          <w:lang w:val="it-IT"/>
        </w:rPr>
        <w:t xml:space="preserve">Il riferimento all’urgenza </w:t>
      </w:r>
      <w:r w:rsidR="001571D1">
        <w:rPr>
          <w:lang w:val="it-IT"/>
        </w:rPr>
        <w:t xml:space="preserve">è in </w:t>
      </w:r>
      <w:hyperlink r:id="rId2" w:history="1">
        <w:r w:rsidR="00A6502C" w:rsidRPr="00D20F15">
          <w:rPr>
            <w:rStyle w:val="Collegamentoipertestuale"/>
            <w:lang w:val="it-IT"/>
          </w:rPr>
          <w:t>https://www.impresacingoli.it/wp-content/themes/cingoli/img/storia/gli-anni-della-i-due-presidenti.pdf</w:t>
        </w:r>
      </w:hyperlink>
      <w:r w:rsidR="00161FD0" w:rsidRPr="00D20F15">
        <w:rPr>
          <w:lang w:val="it-IT"/>
        </w:rPr>
        <w:t xml:space="preserve"> </w:t>
      </w:r>
      <w:r w:rsidR="00D54CF8" w:rsidRPr="00D20F15">
        <w:rPr>
          <w:lang w:val="it-IT"/>
        </w:rPr>
        <w:t>(</w:t>
      </w:r>
      <w:r w:rsidR="00161FD0" w:rsidRPr="00D20F15">
        <w:rPr>
          <w:lang w:val="it-IT"/>
        </w:rPr>
        <w:t>p. 12</w:t>
      </w:r>
      <w:r w:rsidR="00D54CF8" w:rsidRPr="00D20F15">
        <w:rPr>
          <w:lang w:val="it-IT"/>
        </w:rPr>
        <w:t>)</w:t>
      </w:r>
      <w:r w:rsidR="0078185A" w:rsidRPr="00D20F15">
        <w:rPr>
          <w:lang w:val="it-IT"/>
        </w:rPr>
        <w:t>.</w:t>
      </w:r>
    </w:p>
  </w:footnote>
  <w:footnote w:id="4">
    <w:p w14:paraId="56EA4BC7" w14:textId="37984BE3" w:rsidR="00D26FAA" w:rsidRPr="00D26FAA" w:rsidRDefault="00D26FAA" w:rsidP="00785330">
      <w:pPr>
        <w:pStyle w:val="Testonotaapidipagina"/>
        <w:spacing w:line="196" w:lineRule="exact"/>
        <w:jc w:val="both"/>
        <w:rPr>
          <w:lang w:val="it-IT"/>
        </w:rPr>
      </w:pPr>
      <w:r>
        <w:rPr>
          <w:rStyle w:val="Rimandonotaapidipagina"/>
        </w:rPr>
        <w:footnoteRef/>
      </w:r>
      <w:r w:rsidRPr="00D26FAA">
        <w:rPr>
          <w:lang w:val="it-IT"/>
        </w:rPr>
        <w:t xml:space="preserve"> </w:t>
      </w:r>
      <w:r w:rsidR="00966EB4">
        <w:rPr>
          <w:lang w:val="it-IT"/>
        </w:rPr>
        <w:t>La costruzione dell</w:t>
      </w:r>
      <w:r w:rsidR="003B0B47">
        <w:rPr>
          <w:lang w:val="it-IT"/>
        </w:rPr>
        <w:t xml:space="preserve">’ospedale </w:t>
      </w:r>
      <w:r w:rsidR="00E4755F">
        <w:rPr>
          <w:lang w:val="it-IT"/>
        </w:rPr>
        <w:t xml:space="preserve">maggiore </w:t>
      </w:r>
      <w:r w:rsidR="003B0B47">
        <w:rPr>
          <w:lang w:val="it-IT"/>
        </w:rPr>
        <w:t>si concluse nel 1457</w:t>
      </w:r>
      <w:r w:rsidR="00C27CBB">
        <w:rPr>
          <w:lang w:val="it-IT"/>
        </w:rPr>
        <w:t>, come attesta</w:t>
      </w:r>
      <w:r w:rsidR="008E30BC">
        <w:rPr>
          <w:lang w:val="it-IT"/>
        </w:rPr>
        <w:t>va</w:t>
      </w:r>
      <w:r w:rsidR="00C27CBB">
        <w:rPr>
          <w:lang w:val="it-IT"/>
        </w:rPr>
        <w:t xml:space="preserve"> </w:t>
      </w:r>
      <w:r w:rsidR="00977D62">
        <w:rPr>
          <w:lang w:val="it-IT"/>
        </w:rPr>
        <w:t>un’</w:t>
      </w:r>
      <w:r w:rsidR="00C27CBB">
        <w:rPr>
          <w:lang w:val="it-IT"/>
        </w:rPr>
        <w:t>epigraf</w:t>
      </w:r>
      <w:r w:rsidR="008E30BC">
        <w:rPr>
          <w:lang w:val="it-IT"/>
        </w:rPr>
        <w:t>e</w:t>
      </w:r>
      <w:r w:rsidR="003B0B47">
        <w:rPr>
          <w:lang w:val="it-IT"/>
        </w:rPr>
        <w:t xml:space="preserve"> </w:t>
      </w:r>
      <w:r w:rsidR="008E30BC">
        <w:rPr>
          <w:lang w:val="it-IT"/>
        </w:rPr>
        <w:t xml:space="preserve">sul portale d’ingresso </w:t>
      </w:r>
      <w:r w:rsidR="003B0B47">
        <w:rPr>
          <w:lang w:val="it-IT"/>
        </w:rPr>
        <w:t xml:space="preserve">(Rivera </w:t>
      </w:r>
      <w:r w:rsidR="00457D74">
        <w:rPr>
          <w:lang w:val="it-IT"/>
        </w:rPr>
        <w:t>1944, p. 173)</w:t>
      </w:r>
      <w:r w:rsidR="009E6B5B">
        <w:rPr>
          <w:lang w:val="it-IT"/>
        </w:rPr>
        <w:t>.</w:t>
      </w:r>
      <w:r w:rsidR="00E90125">
        <w:rPr>
          <w:lang w:val="it-IT"/>
        </w:rPr>
        <w:t xml:space="preserve"> </w:t>
      </w:r>
      <w:r w:rsidR="007A6282">
        <w:rPr>
          <w:lang w:val="it-IT"/>
        </w:rPr>
        <w:t>Per altri riferimenti sulla storia dell’ospedale</w:t>
      </w:r>
      <w:r w:rsidR="00B92D34">
        <w:rPr>
          <w:lang w:val="it-IT"/>
        </w:rPr>
        <w:t xml:space="preserve"> (poi diven</w:t>
      </w:r>
      <w:r w:rsidR="00E9579C">
        <w:rPr>
          <w:lang w:val="it-IT"/>
        </w:rPr>
        <w:t>u</w:t>
      </w:r>
      <w:r w:rsidR="00B92D34">
        <w:rPr>
          <w:lang w:val="it-IT"/>
        </w:rPr>
        <w:t>to caserma e scuola</w:t>
      </w:r>
      <w:r w:rsidR="00063F3B">
        <w:rPr>
          <w:lang w:val="it-IT"/>
        </w:rPr>
        <w:t xml:space="preserve"> elementare</w:t>
      </w:r>
      <w:r w:rsidR="00CA66BF">
        <w:rPr>
          <w:lang w:val="it-IT"/>
        </w:rPr>
        <w:t xml:space="preserve"> “De Amicis”</w:t>
      </w:r>
      <w:r w:rsidR="00B92D34">
        <w:rPr>
          <w:lang w:val="it-IT"/>
        </w:rPr>
        <w:t>)</w:t>
      </w:r>
      <w:r w:rsidR="007A6282">
        <w:rPr>
          <w:lang w:val="it-IT"/>
        </w:rPr>
        <w:t>, vedi</w:t>
      </w:r>
      <w:r w:rsidR="00501E5F">
        <w:rPr>
          <w:lang w:val="it-IT"/>
        </w:rPr>
        <w:t xml:space="preserve"> Tozzi 1986</w:t>
      </w:r>
      <w:r w:rsidR="00DA7B59">
        <w:rPr>
          <w:lang w:val="it-IT"/>
        </w:rPr>
        <w:t>.</w:t>
      </w:r>
    </w:p>
  </w:footnote>
  <w:footnote w:id="5">
    <w:p w14:paraId="192CEDD4" w14:textId="555432F8" w:rsidR="00296A22" w:rsidRPr="00C31540" w:rsidRDefault="00296A22" w:rsidP="000E418B">
      <w:pPr>
        <w:pStyle w:val="Testonotaapidipagina"/>
        <w:spacing w:line="196" w:lineRule="exact"/>
        <w:rPr>
          <w:lang w:val="it-IT"/>
        </w:rPr>
      </w:pPr>
      <w:r w:rsidRPr="00C31540">
        <w:rPr>
          <w:rStyle w:val="Rimandonotaapidipagina"/>
        </w:rPr>
        <w:footnoteRef/>
      </w:r>
      <w:r w:rsidRPr="00C31540">
        <w:rPr>
          <w:lang w:val="it-IT"/>
        </w:rPr>
        <w:t xml:space="preserve"> </w:t>
      </w:r>
      <w:r w:rsidR="000E418B" w:rsidRPr="00C31540">
        <w:rPr>
          <w:lang w:val="it-IT"/>
        </w:rPr>
        <w:t>I</w:t>
      </w:r>
      <w:r w:rsidR="008755DF" w:rsidRPr="00C31540">
        <w:rPr>
          <w:lang w:val="it-IT"/>
        </w:rPr>
        <w:t>l complesso monastico</w:t>
      </w:r>
      <w:r w:rsidR="002A3FA2" w:rsidRPr="00C31540">
        <w:rPr>
          <w:lang w:val="it-IT"/>
        </w:rPr>
        <w:t xml:space="preserve"> (</w:t>
      </w:r>
      <w:r w:rsidR="008755DF" w:rsidRPr="00C31540">
        <w:rPr>
          <w:lang w:val="it-IT"/>
        </w:rPr>
        <w:t xml:space="preserve">suddiviso tra </w:t>
      </w:r>
      <w:r w:rsidR="002A3FA2" w:rsidRPr="00C31540">
        <w:rPr>
          <w:lang w:val="it-IT"/>
        </w:rPr>
        <w:t>i francescani e</w:t>
      </w:r>
      <w:r w:rsidR="00245242" w:rsidRPr="00C31540">
        <w:rPr>
          <w:lang w:val="it-IT"/>
        </w:rPr>
        <w:t xml:space="preserve"> il distretto militare</w:t>
      </w:r>
      <w:r w:rsidR="00CF4FCD" w:rsidRPr="00C31540">
        <w:rPr>
          <w:lang w:val="it-IT"/>
        </w:rPr>
        <w:t>) è inagibile dal sisma del 2009.</w:t>
      </w:r>
    </w:p>
  </w:footnote>
  <w:footnote w:id="6">
    <w:p w14:paraId="7DE6FF75" w14:textId="579C62EC" w:rsidR="00994089" w:rsidRPr="00AF4F4E" w:rsidRDefault="00994089" w:rsidP="00785330">
      <w:pPr>
        <w:pStyle w:val="Testonotaapidipagina"/>
        <w:spacing w:line="196" w:lineRule="exact"/>
        <w:jc w:val="both"/>
        <w:rPr>
          <w:lang w:val="it-IT"/>
        </w:rPr>
      </w:pPr>
      <w:r w:rsidRPr="00AF4F4E">
        <w:rPr>
          <w:rStyle w:val="Rimandonotaapidipagina"/>
        </w:rPr>
        <w:footnoteRef/>
      </w:r>
      <w:r w:rsidRPr="00AF4F4E">
        <w:rPr>
          <w:lang w:val="it-IT"/>
        </w:rPr>
        <w:t xml:space="preserve"> </w:t>
      </w:r>
      <w:r w:rsidR="00726997" w:rsidRPr="00AF4F4E">
        <w:rPr>
          <w:lang w:val="it-IT"/>
        </w:rPr>
        <w:t>L’osservazione delle</w:t>
      </w:r>
      <w:r w:rsidRPr="00AF4F4E">
        <w:rPr>
          <w:lang w:val="it-IT"/>
        </w:rPr>
        <w:t xml:space="preserve"> successioni costruttive </w:t>
      </w:r>
      <w:r w:rsidR="00481908" w:rsidRPr="00AF4F4E">
        <w:rPr>
          <w:lang w:val="it-IT"/>
        </w:rPr>
        <w:t xml:space="preserve">sulla facciata </w:t>
      </w:r>
      <w:r w:rsidR="00194760" w:rsidRPr="00AF4F4E">
        <w:rPr>
          <w:lang w:val="it-IT"/>
        </w:rPr>
        <w:t xml:space="preserve">ha </w:t>
      </w:r>
      <w:r w:rsidR="00740B6F" w:rsidRPr="00AF4F4E">
        <w:rPr>
          <w:lang w:val="it-IT"/>
        </w:rPr>
        <w:t>determinato</w:t>
      </w:r>
      <w:r w:rsidR="0058187D" w:rsidRPr="00AF4F4E">
        <w:rPr>
          <w:lang w:val="it-IT"/>
        </w:rPr>
        <w:t xml:space="preserve"> nuove interpretazioni sulla</w:t>
      </w:r>
      <w:r w:rsidRPr="00AF4F4E">
        <w:rPr>
          <w:lang w:val="it-IT"/>
        </w:rPr>
        <w:t xml:space="preserve"> </w:t>
      </w:r>
      <w:r w:rsidR="00EC0F49">
        <w:rPr>
          <w:lang w:val="it-IT"/>
        </w:rPr>
        <w:t xml:space="preserve">sua </w:t>
      </w:r>
      <w:r w:rsidRPr="00AF4F4E">
        <w:rPr>
          <w:lang w:val="it-IT"/>
        </w:rPr>
        <w:t xml:space="preserve">datazione </w:t>
      </w:r>
      <w:r w:rsidR="0058187D" w:rsidRPr="00AF4F4E">
        <w:rPr>
          <w:lang w:val="it-IT"/>
        </w:rPr>
        <w:t>(</w:t>
      </w:r>
      <w:r w:rsidR="00965A10">
        <w:rPr>
          <w:lang w:val="it-IT"/>
        </w:rPr>
        <w:t>riferimento omesso)</w:t>
      </w:r>
      <w:r w:rsidRPr="00AF4F4E">
        <w:rPr>
          <w:lang w:val="it-IT"/>
        </w:rPr>
        <w:t>, pp. 51-54</w:t>
      </w:r>
      <w:r w:rsidR="0058187D" w:rsidRPr="00AF4F4E">
        <w:rPr>
          <w:lang w:val="it-IT"/>
        </w:rPr>
        <w:t>)</w:t>
      </w:r>
      <w:r w:rsidRPr="00AF4F4E">
        <w:rPr>
          <w:lang w:val="it-IT"/>
        </w:rPr>
        <w:t>.</w:t>
      </w:r>
    </w:p>
  </w:footnote>
  <w:footnote w:id="7">
    <w:p w14:paraId="21E326D7" w14:textId="7E528119" w:rsidR="00994089" w:rsidRPr="000D7162" w:rsidRDefault="00994089" w:rsidP="00785330">
      <w:pPr>
        <w:pStyle w:val="Testonotaapidipagina"/>
        <w:spacing w:line="196" w:lineRule="exact"/>
        <w:jc w:val="both"/>
        <w:rPr>
          <w:lang w:val="it-IT"/>
        </w:rPr>
      </w:pPr>
      <w:r>
        <w:rPr>
          <w:rStyle w:val="Rimandonotaapidipagina"/>
        </w:rPr>
        <w:footnoteRef/>
      </w:r>
      <w:r w:rsidRPr="00F93827">
        <w:rPr>
          <w:lang w:val="it-IT"/>
        </w:rPr>
        <w:t xml:space="preserve"> </w:t>
      </w:r>
      <w:r>
        <w:rPr>
          <w:lang w:val="it-IT"/>
        </w:rPr>
        <w:t xml:space="preserve">Tali differenze potrebbero </w:t>
      </w:r>
      <w:r w:rsidR="001069AE">
        <w:rPr>
          <w:lang w:val="it-IT"/>
        </w:rPr>
        <w:t>derivare dal</w:t>
      </w:r>
      <w:r>
        <w:rPr>
          <w:lang w:val="it-IT"/>
        </w:rPr>
        <w:t xml:space="preserve"> recupero di strutture preesistenti, come la chiesa di S. Alò </w:t>
      </w:r>
      <w:r w:rsidR="003D0994">
        <w:rPr>
          <w:lang w:val="it-IT"/>
        </w:rPr>
        <w:t xml:space="preserve">- </w:t>
      </w:r>
      <w:r>
        <w:rPr>
          <w:lang w:val="it-IT"/>
        </w:rPr>
        <w:t>demolita per l’edificazione della basilica</w:t>
      </w:r>
      <w:r w:rsidR="003D0994">
        <w:rPr>
          <w:lang w:val="it-IT"/>
        </w:rPr>
        <w:t xml:space="preserve"> </w:t>
      </w:r>
      <w:r w:rsidR="003F0BED">
        <w:rPr>
          <w:lang w:val="it-IT"/>
        </w:rPr>
        <w:t>-</w:t>
      </w:r>
      <w:r w:rsidR="003D0994">
        <w:rPr>
          <w:lang w:val="it-IT"/>
        </w:rPr>
        <w:t xml:space="preserve"> che potrebbe corrispondere all</w:t>
      </w:r>
      <w:r w:rsidR="003F0BED">
        <w:rPr>
          <w:lang w:val="it-IT"/>
        </w:rPr>
        <w:t xml:space="preserve">a cappella </w:t>
      </w:r>
      <w:r w:rsidR="007D4388">
        <w:rPr>
          <w:lang w:val="it-IT"/>
        </w:rPr>
        <w:t>con il mausoleo di San Bernardino</w:t>
      </w:r>
      <w:r w:rsidR="003F0BED">
        <w:rPr>
          <w:lang w:val="it-IT"/>
        </w:rPr>
        <w:t xml:space="preserve"> </w:t>
      </w:r>
      <w:r w:rsidR="00DE7D67">
        <w:rPr>
          <w:lang w:val="it-IT"/>
        </w:rPr>
        <w:t xml:space="preserve"> (</w:t>
      </w:r>
      <w:proofErr w:type="spellStart"/>
      <w:r w:rsidR="00DE7D67">
        <w:rPr>
          <w:lang w:val="it-IT"/>
        </w:rPr>
        <w:t>F</w:t>
      </w:r>
      <w:r w:rsidR="00C575F8">
        <w:rPr>
          <w:lang w:val="it-IT"/>
        </w:rPr>
        <w:t>araglia</w:t>
      </w:r>
      <w:proofErr w:type="spellEnd"/>
      <w:r w:rsidR="00C575F8">
        <w:rPr>
          <w:lang w:val="it-IT"/>
        </w:rPr>
        <w:t xml:space="preserve"> 1912, </w:t>
      </w:r>
      <w:r w:rsidR="00033D62">
        <w:rPr>
          <w:lang w:val="it-IT"/>
        </w:rPr>
        <w:t>pp. 46-47)</w:t>
      </w:r>
      <w:r>
        <w:rPr>
          <w:lang w:val="it-IT"/>
        </w:rPr>
        <w:t>.</w:t>
      </w:r>
    </w:p>
  </w:footnote>
  <w:footnote w:id="8">
    <w:p w14:paraId="2255B8FC" w14:textId="7B014C54" w:rsidR="00994089" w:rsidRPr="00D24D91" w:rsidRDefault="00994089" w:rsidP="00785330">
      <w:pPr>
        <w:pStyle w:val="Testonotaapidipagina"/>
        <w:spacing w:line="196" w:lineRule="exact"/>
        <w:jc w:val="both"/>
        <w:rPr>
          <w:lang w:val="it-IT"/>
        </w:rPr>
      </w:pPr>
      <w:r>
        <w:rPr>
          <w:rStyle w:val="Rimandonotaapidipagina"/>
        </w:rPr>
        <w:footnoteRef/>
      </w:r>
      <w:r w:rsidRPr="00C7770D">
        <w:rPr>
          <w:lang w:val="it-IT"/>
        </w:rPr>
        <w:t xml:space="preserve"> </w:t>
      </w:r>
      <w:r w:rsidR="00253A7A">
        <w:rPr>
          <w:lang w:val="it-IT"/>
        </w:rPr>
        <w:t xml:space="preserve">Pur osservando analogie con esempi umbri, </w:t>
      </w:r>
      <w:r w:rsidR="00663BA4">
        <w:rPr>
          <w:lang w:val="it-IT"/>
        </w:rPr>
        <w:t xml:space="preserve">Guglielmo </w:t>
      </w:r>
      <w:proofErr w:type="spellStart"/>
      <w:r>
        <w:rPr>
          <w:lang w:val="it-IT"/>
        </w:rPr>
        <w:t>Matthiae</w:t>
      </w:r>
      <w:proofErr w:type="spellEnd"/>
      <w:r w:rsidR="00F07D8E">
        <w:rPr>
          <w:lang w:val="it-IT"/>
        </w:rPr>
        <w:t xml:space="preserve"> </w:t>
      </w:r>
      <w:r w:rsidR="00AD647F">
        <w:rPr>
          <w:lang w:val="it-IT"/>
        </w:rPr>
        <w:t xml:space="preserve">riconosce </w:t>
      </w:r>
      <w:r w:rsidR="001647CB">
        <w:rPr>
          <w:lang w:val="it-IT"/>
        </w:rPr>
        <w:t xml:space="preserve">questa tipologia </w:t>
      </w:r>
      <w:r w:rsidR="00AD3CED">
        <w:rPr>
          <w:lang w:val="it-IT"/>
        </w:rPr>
        <w:t xml:space="preserve">come </w:t>
      </w:r>
      <w:r w:rsidR="00DE1E70">
        <w:rPr>
          <w:lang w:val="it-IT"/>
        </w:rPr>
        <w:t>peculiarità d</w:t>
      </w:r>
      <w:r w:rsidR="000317CD">
        <w:rPr>
          <w:lang w:val="it-IT"/>
        </w:rPr>
        <w:t xml:space="preserve">el territorio abruzzese </w:t>
      </w:r>
      <w:r w:rsidR="00FD11BD">
        <w:rPr>
          <w:lang w:val="it-IT"/>
        </w:rPr>
        <w:t xml:space="preserve">e </w:t>
      </w:r>
      <w:r w:rsidR="00081814">
        <w:rPr>
          <w:lang w:val="it-IT"/>
        </w:rPr>
        <w:t xml:space="preserve">ne </w:t>
      </w:r>
      <w:r w:rsidR="00FD11BD">
        <w:rPr>
          <w:lang w:val="it-IT"/>
        </w:rPr>
        <w:t>attribuisce</w:t>
      </w:r>
      <w:r w:rsidR="002D03D6">
        <w:rPr>
          <w:lang w:val="it-IT"/>
        </w:rPr>
        <w:t xml:space="preserve"> la </w:t>
      </w:r>
      <w:r w:rsidR="00155DFC">
        <w:rPr>
          <w:lang w:val="it-IT"/>
        </w:rPr>
        <w:t xml:space="preserve">maggiore fioritura </w:t>
      </w:r>
      <w:r w:rsidR="008959B5">
        <w:rPr>
          <w:lang w:val="it-IT"/>
        </w:rPr>
        <w:t>tra la fine del XIII secolo e il successivo</w:t>
      </w:r>
      <w:r w:rsidR="00CC2E98">
        <w:rPr>
          <w:lang w:val="it-IT"/>
        </w:rPr>
        <w:t xml:space="preserve"> (</w:t>
      </w:r>
      <w:proofErr w:type="spellStart"/>
      <w:r w:rsidR="00CC2E98">
        <w:rPr>
          <w:lang w:val="it-IT"/>
        </w:rPr>
        <w:t>Matthiae</w:t>
      </w:r>
      <w:proofErr w:type="spellEnd"/>
      <w:r w:rsidR="00CC2E98">
        <w:rPr>
          <w:lang w:val="it-IT"/>
        </w:rPr>
        <w:t xml:space="preserve"> 1935, p. 9)</w:t>
      </w:r>
      <w:r w:rsidR="00052E42">
        <w:rPr>
          <w:lang w:val="it-IT"/>
        </w:rPr>
        <w:t xml:space="preserve">, </w:t>
      </w:r>
      <w:r w:rsidR="0044654F">
        <w:rPr>
          <w:lang w:val="it-IT"/>
        </w:rPr>
        <w:t xml:space="preserve">trascurando però </w:t>
      </w:r>
      <w:r w:rsidR="00DE0952">
        <w:rPr>
          <w:lang w:val="it-IT"/>
        </w:rPr>
        <w:t xml:space="preserve">la storia sismica e </w:t>
      </w:r>
      <w:r w:rsidR="0044654F">
        <w:rPr>
          <w:lang w:val="it-IT"/>
        </w:rPr>
        <w:t>i</w:t>
      </w:r>
      <w:r w:rsidR="00154789">
        <w:rPr>
          <w:lang w:val="it-IT"/>
        </w:rPr>
        <w:t xml:space="preserve"> </w:t>
      </w:r>
      <w:r w:rsidR="00DE0952">
        <w:rPr>
          <w:lang w:val="it-IT"/>
        </w:rPr>
        <w:t xml:space="preserve">probabili </w:t>
      </w:r>
      <w:r w:rsidR="00154789">
        <w:rPr>
          <w:lang w:val="it-IT"/>
        </w:rPr>
        <w:t xml:space="preserve">rifacimenti </w:t>
      </w:r>
      <w:r w:rsidR="00DE0952">
        <w:rPr>
          <w:lang w:val="it-IT"/>
        </w:rPr>
        <w:t>dopo i terremoti</w:t>
      </w:r>
      <w:r w:rsidR="00483482">
        <w:rPr>
          <w:lang w:val="it-IT"/>
        </w:rPr>
        <w:t xml:space="preserve"> d</w:t>
      </w:r>
      <w:r w:rsidR="00154789">
        <w:rPr>
          <w:lang w:val="it-IT"/>
        </w:rPr>
        <w:t>e</w:t>
      </w:r>
      <w:r w:rsidR="005B6EE8">
        <w:rPr>
          <w:lang w:val="it-IT"/>
        </w:rPr>
        <w:t xml:space="preserve">l </w:t>
      </w:r>
      <w:r w:rsidR="00C955AD">
        <w:rPr>
          <w:lang w:val="it-IT"/>
        </w:rPr>
        <w:t>XIV e XV secolo (</w:t>
      </w:r>
      <w:r w:rsidR="00A85DDE">
        <w:rPr>
          <w:lang w:val="it-IT"/>
        </w:rPr>
        <w:t xml:space="preserve">i maggiori </w:t>
      </w:r>
      <w:r w:rsidR="008D3BD9">
        <w:rPr>
          <w:lang w:val="it-IT"/>
        </w:rPr>
        <w:t xml:space="preserve">si verificarono </w:t>
      </w:r>
      <w:r w:rsidR="00A85DDE">
        <w:rPr>
          <w:lang w:val="it-IT"/>
        </w:rPr>
        <w:t>n</w:t>
      </w:r>
      <w:r w:rsidR="00C955AD">
        <w:rPr>
          <w:lang w:val="it-IT"/>
        </w:rPr>
        <w:t xml:space="preserve">el </w:t>
      </w:r>
      <w:r w:rsidR="00F50458">
        <w:rPr>
          <w:lang w:val="it-IT"/>
        </w:rPr>
        <w:t>1315, 1349 e 1461</w:t>
      </w:r>
      <w:r w:rsidR="00C955AD">
        <w:rPr>
          <w:lang w:val="it-IT"/>
        </w:rPr>
        <w:t>)</w:t>
      </w:r>
      <w:r w:rsidR="005A68DF">
        <w:rPr>
          <w:lang w:val="it-IT"/>
        </w:rPr>
        <w:t>.</w:t>
      </w:r>
    </w:p>
  </w:footnote>
  <w:footnote w:id="9">
    <w:p w14:paraId="4DA65BD6" w14:textId="523EE706" w:rsidR="00994089" w:rsidRPr="00BF3D5B" w:rsidRDefault="00994089" w:rsidP="00785330">
      <w:pPr>
        <w:pStyle w:val="Testonotaapidipagina"/>
        <w:spacing w:line="196" w:lineRule="exact"/>
        <w:jc w:val="both"/>
        <w:rPr>
          <w:lang w:val="it-IT"/>
        </w:rPr>
      </w:pPr>
      <w:r w:rsidRPr="00F03669">
        <w:rPr>
          <w:rStyle w:val="Rimandonotaapidipagina"/>
        </w:rPr>
        <w:footnoteRef/>
      </w:r>
      <w:r w:rsidRPr="00F03669">
        <w:rPr>
          <w:lang w:val="it-IT"/>
        </w:rPr>
        <w:t xml:space="preserve"> La facciata di Santa Maria di Collemaggio </w:t>
      </w:r>
      <w:r w:rsidR="00703B57" w:rsidRPr="00F03669">
        <w:rPr>
          <w:lang w:val="it-IT"/>
        </w:rPr>
        <w:t>è inscrivibile in</w:t>
      </w:r>
      <w:r w:rsidRPr="00F03669">
        <w:rPr>
          <w:lang w:val="it-IT"/>
        </w:rPr>
        <w:t xml:space="preserve"> un rettangolo </w:t>
      </w:r>
      <w:r w:rsidR="00411667" w:rsidRPr="00F03669">
        <w:rPr>
          <w:lang w:val="it-IT"/>
        </w:rPr>
        <w:t xml:space="preserve">di proporzioni </w:t>
      </w:r>
      <w:r w:rsidRPr="00F03669">
        <w:rPr>
          <w:lang w:val="it-IT"/>
        </w:rPr>
        <w:t>armonic</w:t>
      </w:r>
      <w:r w:rsidR="00411667" w:rsidRPr="00F03669">
        <w:rPr>
          <w:lang w:val="it-IT"/>
        </w:rPr>
        <w:t>he</w:t>
      </w:r>
      <w:r w:rsidR="006C39D7">
        <w:rPr>
          <w:lang w:val="it-IT"/>
        </w:rPr>
        <w:t xml:space="preserve"> </w:t>
      </w:r>
      <w:r w:rsidR="00E658B2">
        <w:rPr>
          <w:lang w:val="it-IT"/>
        </w:rPr>
        <w:t>(</w:t>
      </w:r>
      <w:r w:rsidR="00547078">
        <w:rPr>
          <w:lang w:val="it-IT"/>
        </w:rPr>
        <w:t xml:space="preserve">con </w:t>
      </w:r>
      <w:r w:rsidRPr="00F03669">
        <w:rPr>
          <w:lang w:val="it-IT"/>
        </w:rPr>
        <w:t xml:space="preserve">base radice di </w:t>
      </w:r>
      <w:r w:rsidR="00E658B2">
        <w:rPr>
          <w:lang w:val="it-IT"/>
        </w:rPr>
        <w:t>2)</w:t>
      </w:r>
      <w:r w:rsidR="007E1803">
        <w:rPr>
          <w:lang w:val="it-IT"/>
        </w:rPr>
        <w:t>,</w:t>
      </w:r>
      <w:r w:rsidRPr="00F03669">
        <w:rPr>
          <w:lang w:val="it-IT"/>
        </w:rPr>
        <w:t xml:space="preserve"> osservato anche sulla facciata della chiesa aquilana di Santa Giusta </w:t>
      </w:r>
      <w:r w:rsidR="00965A10">
        <w:rPr>
          <w:lang w:val="it-IT"/>
        </w:rPr>
        <w:t>(riferimento omesso)</w:t>
      </w:r>
      <w:r w:rsidR="006054B6">
        <w:rPr>
          <w:lang w:val="it-IT"/>
        </w:rPr>
        <w:t xml:space="preserve"> 2004</w:t>
      </w:r>
      <w:r w:rsidRPr="00F03669">
        <w:rPr>
          <w:lang w:val="it-IT"/>
        </w:rPr>
        <w:t xml:space="preserve">, p. </w:t>
      </w:r>
      <w:r w:rsidR="00373C47" w:rsidRPr="00F03669">
        <w:rPr>
          <w:lang w:val="it-IT"/>
        </w:rPr>
        <w:t>46</w:t>
      </w:r>
      <w:r w:rsidRPr="00F03669">
        <w:rPr>
          <w:lang w:val="it-IT"/>
        </w:rPr>
        <w:t>).</w:t>
      </w:r>
      <w:r w:rsidR="00A9011D">
        <w:rPr>
          <w:lang w:val="it-IT"/>
        </w:rPr>
        <w:t xml:space="preserve"> A</w:t>
      </w:r>
      <w:r w:rsidR="00B06556">
        <w:rPr>
          <w:lang w:val="it-IT"/>
        </w:rPr>
        <w:t xml:space="preserve">l contrario, qui la proporzione è quasi un quadrato </w:t>
      </w:r>
      <w:r w:rsidR="00D15BD1">
        <w:rPr>
          <w:lang w:val="it-IT"/>
        </w:rPr>
        <w:t>(</w:t>
      </w:r>
      <w:r w:rsidR="00CD0F30">
        <w:rPr>
          <w:lang w:val="it-IT"/>
        </w:rPr>
        <w:t xml:space="preserve">circa </w:t>
      </w:r>
      <w:r w:rsidR="00D15BD1">
        <w:rPr>
          <w:lang w:val="it-IT"/>
        </w:rPr>
        <w:t>20</w:t>
      </w:r>
      <w:r w:rsidR="00D450D3">
        <w:rPr>
          <w:lang w:val="it-IT"/>
        </w:rPr>
        <w:t>,9</w:t>
      </w:r>
      <w:r w:rsidR="00D15BD1">
        <w:rPr>
          <w:lang w:val="it-IT"/>
        </w:rPr>
        <w:t xml:space="preserve"> metri </w:t>
      </w:r>
      <w:r w:rsidR="00CD0F30">
        <w:rPr>
          <w:lang w:val="it-IT"/>
        </w:rPr>
        <w:t xml:space="preserve">di larghezza </w:t>
      </w:r>
      <w:r w:rsidR="00D15BD1">
        <w:rPr>
          <w:lang w:val="it-IT"/>
        </w:rPr>
        <w:t>per</w:t>
      </w:r>
      <w:r w:rsidR="00CD0F30">
        <w:rPr>
          <w:lang w:val="it-IT"/>
        </w:rPr>
        <w:t xml:space="preserve"> 20,1 di altezza</w:t>
      </w:r>
      <w:r w:rsidR="00C04719">
        <w:rPr>
          <w:lang w:val="it-IT"/>
        </w:rPr>
        <w:t>,</w:t>
      </w:r>
      <w:r w:rsidR="00CD0F30">
        <w:rPr>
          <w:lang w:val="it-IT"/>
        </w:rPr>
        <w:t xml:space="preserve"> nel rilievo </w:t>
      </w:r>
      <w:r w:rsidR="00557836">
        <w:rPr>
          <w:lang w:val="it-IT"/>
        </w:rPr>
        <w:t>in</w:t>
      </w:r>
      <w:r w:rsidR="00CD0F30">
        <w:rPr>
          <w:lang w:val="it-IT"/>
        </w:rPr>
        <w:t xml:space="preserve"> Cundari 2010).</w:t>
      </w:r>
    </w:p>
  </w:footnote>
  <w:footnote w:id="10">
    <w:p w14:paraId="4802FC34" w14:textId="572D1C79" w:rsidR="00470D7E" w:rsidRPr="00332717" w:rsidRDefault="00470D7E" w:rsidP="006B41E8">
      <w:pPr>
        <w:pStyle w:val="Testonotaapidipagina"/>
        <w:spacing w:line="196" w:lineRule="exact"/>
        <w:jc w:val="both"/>
        <w:rPr>
          <w:lang w:val="it-IT"/>
        </w:rPr>
      </w:pPr>
      <w:r w:rsidRPr="000A5736">
        <w:rPr>
          <w:rStyle w:val="Rimandonotaapidipagina"/>
        </w:rPr>
        <w:footnoteRef/>
      </w:r>
      <w:r w:rsidRPr="000A5736">
        <w:rPr>
          <w:lang w:val="it-IT"/>
        </w:rPr>
        <w:t xml:space="preserve"> </w:t>
      </w:r>
      <w:r w:rsidR="00293734" w:rsidRPr="000A5736">
        <w:rPr>
          <w:lang w:val="it-IT"/>
        </w:rPr>
        <w:t>Non si è trovato riscontro per la</w:t>
      </w:r>
      <w:r w:rsidR="0099715F" w:rsidRPr="000A5736">
        <w:rPr>
          <w:lang w:val="it-IT"/>
        </w:rPr>
        <w:t xml:space="preserve"> datazione 1824-1832 (Centofanti</w:t>
      </w:r>
      <w:r w:rsidR="000A5736" w:rsidRPr="000A5736">
        <w:rPr>
          <w:lang w:val="it-IT"/>
        </w:rPr>
        <w:t xml:space="preserve"> 1984</w:t>
      </w:r>
      <w:r w:rsidR="0099715F" w:rsidRPr="000A5736">
        <w:rPr>
          <w:lang w:val="it-IT"/>
        </w:rPr>
        <w:t>, p. 28)</w:t>
      </w:r>
      <w:r w:rsidR="00EE1B0B" w:rsidRPr="000A5736">
        <w:rPr>
          <w:lang w:val="it-IT"/>
        </w:rPr>
        <w:t xml:space="preserve">, </w:t>
      </w:r>
      <w:r w:rsidR="00293734" w:rsidRPr="000A5736">
        <w:rPr>
          <w:lang w:val="it-IT"/>
        </w:rPr>
        <w:t>poi riportata da diversi autori</w:t>
      </w:r>
      <w:r w:rsidR="0099715F" w:rsidRPr="000A5736">
        <w:rPr>
          <w:lang w:val="it-IT"/>
        </w:rPr>
        <w:t>.</w:t>
      </w:r>
      <w:r w:rsidR="00116B52" w:rsidRPr="000A5736">
        <w:rPr>
          <w:lang w:val="it-IT"/>
        </w:rPr>
        <w:t xml:space="preserve"> </w:t>
      </w:r>
      <w:r w:rsidR="0030042B" w:rsidRPr="000A5736">
        <w:rPr>
          <w:lang w:val="it-IT"/>
        </w:rPr>
        <w:t>Nella pianta</w:t>
      </w:r>
      <w:r w:rsidR="0030042B" w:rsidRPr="00332717">
        <w:rPr>
          <w:lang w:val="it-IT"/>
        </w:rPr>
        <w:t xml:space="preserve"> della città </w:t>
      </w:r>
      <w:r w:rsidR="00F31662" w:rsidRPr="00332717">
        <w:rPr>
          <w:lang w:val="it-IT"/>
        </w:rPr>
        <w:t xml:space="preserve">di Antonio Vandi </w:t>
      </w:r>
      <w:r w:rsidR="00260BB0" w:rsidRPr="00332717">
        <w:rPr>
          <w:lang w:val="it-IT"/>
        </w:rPr>
        <w:t>d</w:t>
      </w:r>
      <w:r w:rsidR="0030042B" w:rsidRPr="00332717">
        <w:rPr>
          <w:lang w:val="it-IT"/>
        </w:rPr>
        <w:t xml:space="preserve">el 1752 </w:t>
      </w:r>
      <w:r w:rsidR="00EB1169" w:rsidRPr="00332717">
        <w:rPr>
          <w:lang w:val="it-IT"/>
        </w:rPr>
        <w:t xml:space="preserve">manca </w:t>
      </w:r>
      <w:r w:rsidR="0030042B" w:rsidRPr="00332717">
        <w:rPr>
          <w:lang w:val="it-IT"/>
        </w:rPr>
        <w:t xml:space="preserve">la </w:t>
      </w:r>
      <w:r w:rsidR="001B10E0" w:rsidRPr="00332717">
        <w:rPr>
          <w:lang w:val="it-IT"/>
        </w:rPr>
        <w:t xml:space="preserve">monumentale </w:t>
      </w:r>
      <w:r w:rsidR="0030042B" w:rsidRPr="00332717">
        <w:rPr>
          <w:lang w:val="it-IT"/>
        </w:rPr>
        <w:t>scalinata</w:t>
      </w:r>
      <w:r w:rsidR="004D6A8A" w:rsidRPr="00332717">
        <w:rPr>
          <w:lang w:val="it-IT"/>
        </w:rPr>
        <w:t xml:space="preserve">, che compare abbozzata nella pianta di Catalani </w:t>
      </w:r>
      <w:r w:rsidR="003803F8" w:rsidRPr="00332717">
        <w:rPr>
          <w:lang w:val="it-IT"/>
        </w:rPr>
        <w:t>(1826).</w:t>
      </w:r>
      <w:r w:rsidR="00D902DB" w:rsidRPr="00332717">
        <w:rPr>
          <w:lang w:val="it-IT"/>
        </w:rPr>
        <w:t xml:space="preserve"> </w:t>
      </w:r>
    </w:p>
  </w:footnote>
  <w:footnote w:id="11">
    <w:p w14:paraId="46F29718" w14:textId="3339C645" w:rsidR="009D7011" w:rsidRPr="00A86861" w:rsidRDefault="009D7011" w:rsidP="006B41E8">
      <w:pPr>
        <w:pStyle w:val="Testonotaapidipagina"/>
        <w:spacing w:line="196" w:lineRule="exact"/>
        <w:jc w:val="both"/>
        <w:rPr>
          <w:lang w:val="it-IT"/>
        </w:rPr>
      </w:pPr>
      <w:r w:rsidRPr="00E067A2">
        <w:rPr>
          <w:rStyle w:val="Rimandonotaapidipagina"/>
        </w:rPr>
        <w:footnoteRef/>
      </w:r>
      <w:r w:rsidRPr="00E067A2">
        <w:rPr>
          <w:lang w:val="it-IT"/>
        </w:rPr>
        <w:t xml:space="preserve"> Il </w:t>
      </w:r>
      <w:r w:rsidRPr="00E067A2">
        <w:rPr>
          <w:i/>
          <w:iCs/>
          <w:lang w:val="it-IT"/>
        </w:rPr>
        <w:t>Libro della fabbrica</w:t>
      </w:r>
      <w:r w:rsidRPr="00E067A2">
        <w:rPr>
          <w:lang w:val="it-IT"/>
        </w:rPr>
        <w:t xml:space="preserve"> </w:t>
      </w:r>
      <w:r w:rsidR="008D2398">
        <w:rPr>
          <w:lang w:val="it-IT"/>
        </w:rPr>
        <w:t>(</w:t>
      </w:r>
      <w:r w:rsidRPr="00E067A2">
        <w:rPr>
          <w:lang w:val="it-IT"/>
        </w:rPr>
        <w:t>redatto da frate Francesco dell’Aquila</w:t>
      </w:r>
      <w:r w:rsidR="00B3336B">
        <w:rPr>
          <w:lang w:val="it-IT"/>
        </w:rPr>
        <w:t>,</w:t>
      </w:r>
      <w:r w:rsidR="0053754E">
        <w:rPr>
          <w:lang w:val="it-IT"/>
        </w:rPr>
        <w:t xml:space="preserve"> </w:t>
      </w:r>
      <w:r>
        <w:rPr>
          <w:lang w:val="it-IT"/>
        </w:rPr>
        <w:t>responsabile dell’esecuzione</w:t>
      </w:r>
      <w:r w:rsidRPr="00E067A2">
        <w:rPr>
          <w:lang w:val="it-IT"/>
        </w:rPr>
        <w:t xml:space="preserve"> fino al 1488</w:t>
      </w:r>
      <w:r w:rsidR="00B3336B">
        <w:rPr>
          <w:lang w:val="it-IT"/>
        </w:rPr>
        <w:t>,</w:t>
      </w:r>
      <w:r w:rsidR="0053754E">
        <w:rPr>
          <w:lang w:val="it-IT"/>
        </w:rPr>
        <w:t xml:space="preserve"> </w:t>
      </w:r>
      <w:r w:rsidRPr="00E067A2">
        <w:rPr>
          <w:lang w:val="it-IT"/>
        </w:rPr>
        <w:t>poi aggiornato da note successive</w:t>
      </w:r>
      <w:r w:rsidR="00CF0FC8">
        <w:rPr>
          <w:lang w:val="it-IT"/>
        </w:rPr>
        <w:t>)</w:t>
      </w:r>
      <w:r w:rsidRPr="00E067A2">
        <w:rPr>
          <w:lang w:val="it-IT"/>
        </w:rPr>
        <w:t xml:space="preserve"> è</w:t>
      </w:r>
      <w:r>
        <w:rPr>
          <w:lang w:val="it-IT"/>
        </w:rPr>
        <w:t xml:space="preserve"> conservato nell’Archivio di Stato dell’Aquila (</w:t>
      </w:r>
      <w:proofErr w:type="spellStart"/>
      <w:r>
        <w:rPr>
          <w:lang w:val="it-IT"/>
        </w:rPr>
        <w:t>As-Aq</w:t>
      </w:r>
      <w:proofErr w:type="spellEnd"/>
      <w:r>
        <w:rPr>
          <w:lang w:val="it-IT"/>
        </w:rPr>
        <w:t>, Archivio Civico Aquilano</w:t>
      </w:r>
      <w:r w:rsidR="00D06D4F">
        <w:rPr>
          <w:lang w:val="it-IT"/>
        </w:rPr>
        <w:t xml:space="preserve">, </w:t>
      </w:r>
      <w:proofErr w:type="spellStart"/>
      <w:r w:rsidR="00D06D4F">
        <w:rPr>
          <w:lang w:val="it-IT"/>
        </w:rPr>
        <w:t>ms</w:t>
      </w:r>
      <w:proofErr w:type="spellEnd"/>
      <w:r w:rsidR="00D06D4F">
        <w:rPr>
          <w:lang w:val="it-IT"/>
        </w:rPr>
        <w:t xml:space="preserve"> S 52</w:t>
      </w:r>
      <w:r w:rsidR="002C6924">
        <w:rPr>
          <w:lang w:val="it-IT"/>
        </w:rPr>
        <w:t>, sec. XV-XVII</w:t>
      </w:r>
      <w:r>
        <w:rPr>
          <w:lang w:val="it-IT"/>
        </w:rPr>
        <w:t xml:space="preserve">). </w:t>
      </w:r>
    </w:p>
  </w:footnote>
  <w:footnote w:id="12">
    <w:p w14:paraId="2405A4D9" w14:textId="4587544E" w:rsidR="0082699C" w:rsidRPr="001F59AA" w:rsidRDefault="0082699C" w:rsidP="006B41E8">
      <w:pPr>
        <w:pStyle w:val="Testonotaapidipagina"/>
        <w:spacing w:line="196" w:lineRule="exact"/>
        <w:jc w:val="both"/>
        <w:rPr>
          <w:lang w:val="it-IT"/>
        </w:rPr>
      </w:pPr>
      <w:r w:rsidRPr="00F21052">
        <w:rPr>
          <w:rStyle w:val="Rimandonotaapidipagina"/>
        </w:rPr>
        <w:footnoteRef/>
      </w:r>
      <w:r w:rsidRPr="00F21052">
        <w:rPr>
          <w:lang w:val="it-IT"/>
        </w:rPr>
        <w:t xml:space="preserve"> La posa della prima pietra avvenne il 28 luglio 1454 alla presenza di Giacomo della Marca, commissario della fabbrica</w:t>
      </w:r>
      <w:r w:rsidR="00831AA2" w:rsidRPr="00F21052">
        <w:rPr>
          <w:lang w:val="it-IT"/>
        </w:rPr>
        <w:t xml:space="preserve"> </w:t>
      </w:r>
      <w:r w:rsidR="008D3547" w:rsidRPr="00F21052">
        <w:rPr>
          <w:lang w:val="it-IT"/>
        </w:rPr>
        <w:t>(</w:t>
      </w:r>
      <w:proofErr w:type="spellStart"/>
      <w:r w:rsidR="00617737">
        <w:rPr>
          <w:lang w:val="it-IT"/>
        </w:rPr>
        <w:t>Faraglia</w:t>
      </w:r>
      <w:proofErr w:type="spellEnd"/>
      <w:r w:rsidR="00617737">
        <w:rPr>
          <w:lang w:val="it-IT"/>
        </w:rPr>
        <w:t xml:space="preserve"> </w:t>
      </w:r>
      <w:r w:rsidR="00617737" w:rsidRPr="001F59AA">
        <w:rPr>
          <w:lang w:val="it-IT"/>
        </w:rPr>
        <w:t>1912</w:t>
      </w:r>
      <w:r w:rsidR="00982A6C" w:rsidRPr="001F59AA">
        <w:rPr>
          <w:lang w:val="it-IT"/>
        </w:rPr>
        <w:t>, p. 33</w:t>
      </w:r>
      <w:r w:rsidR="00EA404C" w:rsidRPr="001F59AA">
        <w:rPr>
          <w:lang w:val="it-IT"/>
        </w:rPr>
        <w:t>)</w:t>
      </w:r>
      <w:r w:rsidR="00451D99" w:rsidRPr="001F59AA">
        <w:rPr>
          <w:lang w:val="it-IT"/>
        </w:rPr>
        <w:t>,</w:t>
      </w:r>
      <w:r w:rsidRPr="001F59AA">
        <w:rPr>
          <w:lang w:val="it-IT"/>
        </w:rPr>
        <w:t xml:space="preserve"> </w:t>
      </w:r>
      <w:r w:rsidR="00451D99" w:rsidRPr="001F59AA">
        <w:rPr>
          <w:lang w:val="it-IT"/>
        </w:rPr>
        <w:t>mentre l</w:t>
      </w:r>
      <w:r w:rsidRPr="001F59AA">
        <w:rPr>
          <w:lang w:val="it-IT"/>
        </w:rPr>
        <w:t>a costruzione del convento iniziò nel 1459 (</w:t>
      </w:r>
      <w:r w:rsidR="006A55CB" w:rsidRPr="001F59AA">
        <w:rPr>
          <w:lang w:val="it-IT"/>
        </w:rPr>
        <w:t xml:space="preserve">Rivera 1944, p. </w:t>
      </w:r>
      <w:r w:rsidR="002D350A" w:rsidRPr="001F59AA">
        <w:rPr>
          <w:lang w:val="it-IT"/>
        </w:rPr>
        <w:t>173</w:t>
      </w:r>
      <w:r w:rsidRPr="001F59AA">
        <w:rPr>
          <w:lang w:val="it-IT"/>
        </w:rPr>
        <w:t>).</w:t>
      </w:r>
      <w:r w:rsidR="00E14FB4" w:rsidRPr="001F59AA">
        <w:rPr>
          <w:lang w:val="it-IT"/>
        </w:rPr>
        <w:t xml:space="preserve"> </w:t>
      </w:r>
      <w:r w:rsidR="00FC3156" w:rsidRPr="001F59AA">
        <w:rPr>
          <w:lang w:val="it-IT"/>
        </w:rPr>
        <w:t>S</w:t>
      </w:r>
      <w:r w:rsidR="00E14FB4" w:rsidRPr="001F59AA">
        <w:rPr>
          <w:lang w:val="it-IT"/>
        </w:rPr>
        <w:t>ingolare l’i</w:t>
      </w:r>
      <w:r w:rsidR="00505FD7" w:rsidRPr="001F59AA">
        <w:rPr>
          <w:lang w:val="it-IT"/>
        </w:rPr>
        <w:t>nterpretazione sulla divisione</w:t>
      </w:r>
      <w:r w:rsidR="006A3D31" w:rsidRPr="001F59AA">
        <w:rPr>
          <w:lang w:val="it-IT"/>
        </w:rPr>
        <w:t xml:space="preserve"> longitudinale</w:t>
      </w:r>
      <w:r w:rsidR="00505FD7" w:rsidRPr="001F59AA">
        <w:rPr>
          <w:lang w:val="it-IT"/>
        </w:rPr>
        <w:t xml:space="preserve"> in due cantieri paralleli</w:t>
      </w:r>
      <w:r w:rsidR="007E5332" w:rsidRPr="001F59AA">
        <w:rPr>
          <w:lang w:val="it-IT"/>
        </w:rPr>
        <w:t xml:space="preserve"> </w:t>
      </w:r>
      <w:r w:rsidR="00E57587" w:rsidRPr="001F59AA">
        <w:rPr>
          <w:lang w:val="it-IT"/>
        </w:rPr>
        <w:t>(</w:t>
      </w:r>
      <w:r w:rsidR="00593900" w:rsidRPr="001F59AA">
        <w:rPr>
          <w:lang w:val="it-IT"/>
        </w:rPr>
        <w:t>D’Antonio 2019, p. 495</w:t>
      </w:r>
      <w:r w:rsidR="00E57587" w:rsidRPr="001F59AA">
        <w:rPr>
          <w:lang w:val="it-IT"/>
        </w:rPr>
        <w:t>).</w:t>
      </w:r>
    </w:p>
  </w:footnote>
  <w:footnote w:id="13">
    <w:p w14:paraId="4EA1AC3A" w14:textId="7EA9E9DB" w:rsidR="003A7C67" w:rsidRPr="00C55142" w:rsidRDefault="003A7C67" w:rsidP="006B41E8">
      <w:pPr>
        <w:pStyle w:val="Testonotaapidipagina"/>
        <w:spacing w:line="196" w:lineRule="exact"/>
        <w:jc w:val="both"/>
        <w:rPr>
          <w:lang w:val="it-IT"/>
        </w:rPr>
      </w:pPr>
      <w:r w:rsidRPr="000C28E8">
        <w:rPr>
          <w:rStyle w:val="Rimandonotaapidipagina"/>
        </w:rPr>
        <w:footnoteRef/>
      </w:r>
      <w:r w:rsidRPr="000C28E8">
        <w:rPr>
          <w:lang w:val="it-IT"/>
        </w:rPr>
        <w:t xml:space="preserve"> </w:t>
      </w:r>
      <w:r w:rsidR="00A67595">
        <w:rPr>
          <w:lang w:val="it-IT"/>
        </w:rPr>
        <w:t>La costruzione della cupola non è descritta nel</w:t>
      </w:r>
      <w:r w:rsidR="002442EA">
        <w:rPr>
          <w:lang w:val="it-IT"/>
        </w:rPr>
        <w:t xml:space="preserve"> </w:t>
      </w:r>
      <w:r w:rsidR="002442EA" w:rsidRPr="00FB6683">
        <w:rPr>
          <w:i/>
          <w:iCs/>
          <w:lang w:val="it-IT"/>
        </w:rPr>
        <w:t>Libro della fabbrica</w:t>
      </w:r>
      <w:r w:rsidR="002442EA">
        <w:rPr>
          <w:lang w:val="it-IT"/>
        </w:rPr>
        <w:t xml:space="preserve"> </w:t>
      </w:r>
      <w:r w:rsidR="00DD5AB2">
        <w:rPr>
          <w:lang w:val="it-IT"/>
        </w:rPr>
        <w:t>(D’Antonio 2019, p. 514), ma d</w:t>
      </w:r>
      <w:r w:rsidR="00D71189" w:rsidRPr="000C28E8">
        <w:rPr>
          <w:lang w:val="it-IT"/>
        </w:rPr>
        <w:t xml:space="preserve">alla lettura dei </w:t>
      </w:r>
      <w:r w:rsidR="00D71189" w:rsidRPr="000C28E8">
        <w:rPr>
          <w:i/>
          <w:iCs/>
          <w:lang w:val="it-IT"/>
        </w:rPr>
        <w:t xml:space="preserve">Liber </w:t>
      </w:r>
      <w:proofErr w:type="spellStart"/>
      <w:r w:rsidR="00D71189" w:rsidRPr="00BA0BCA">
        <w:rPr>
          <w:i/>
          <w:iCs/>
          <w:lang w:val="it-IT"/>
        </w:rPr>
        <w:t>Reformation</w:t>
      </w:r>
      <w:r w:rsidR="00D73D15" w:rsidRPr="00BA0BCA">
        <w:rPr>
          <w:i/>
          <w:iCs/>
          <w:lang w:val="it-IT"/>
        </w:rPr>
        <w:t>um</w:t>
      </w:r>
      <w:proofErr w:type="spellEnd"/>
      <w:r w:rsidR="00D71189" w:rsidRPr="00BA0BCA">
        <w:rPr>
          <w:lang w:val="it-IT"/>
        </w:rPr>
        <w:t xml:space="preserve"> e degli atti notarili si ricavano </w:t>
      </w:r>
      <w:r w:rsidR="000D76B6" w:rsidRPr="00BA0BCA">
        <w:rPr>
          <w:lang w:val="it-IT"/>
        </w:rPr>
        <w:t>importanti riferimenti per la conclusione dei lavori (</w:t>
      </w:r>
      <w:r w:rsidRPr="00BA0BCA">
        <w:rPr>
          <w:lang w:val="it-IT"/>
        </w:rPr>
        <w:t>Berardi 2005, p</w:t>
      </w:r>
      <w:r w:rsidR="007E3FFE" w:rsidRPr="00BA0BCA">
        <w:rPr>
          <w:lang w:val="it-IT"/>
        </w:rPr>
        <w:t>p</w:t>
      </w:r>
      <w:r w:rsidRPr="00BA0BCA">
        <w:rPr>
          <w:lang w:val="it-IT"/>
        </w:rPr>
        <w:t xml:space="preserve">. </w:t>
      </w:r>
      <w:r w:rsidR="007E3FFE" w:rsidRPr="00BA0BCA">
        <w:rPr>
          <w:lang w:val="it-IT"/>
        </w:rPr>
        <w:t>202-</w:t>
      </w:r>
      <w:r w:rsidRPr="00BA0BCA">
        <w:rPr>
          <w:lang w:val="it-IT"/>
        </w:rPr>
        <w:t>204</w:t>
      </w:r>
      <w:r w:rsidR="00EF62F8" w:rsidRPr="00BA0BCA">
        <w:rPr>
          <w:lang w:val="it-IT"/>
        </w:rPr>
        <w:t>)</w:t>
      </w:r>
      <w:r w:rsidRPr="00BA0BCA">
        <w:rPr>
          <w:lang w:val="it-IT"/>
        </w:rPr>
        <w:t>.</w:t>
      </w:r>
    </w:p>
  </w:footnote>
  <w:footnote w:id="14">
    <w:p w14:paraId="28AF4F7A" w14:textId="52C0D16D" w:rsidR="00A94637" w:rsidRPr="00A94637" w:rsidRDefault="00A94637" w:rsidP="006B41E8">
      <w:pPr>
        <w:pStyle w:val="Testonotaapidipagina"/>
        <w:spacing w:line="196" w:lineRule="exact"/>
        <w:rPr>
          <w:lang w:val="it-IT"/>
        </w:rPr>
      </w:pPr>
      <w:r>
        <w:rPr>
          <w:rStyle w:val="Rimandonotaapidipagina"/>
        </w:rPr>
        <w:footnoteRef/>
      </w:r>
      <w:r w:rsidRPr="00A94637">
        <w:rPr>
          <w:lang w:val="it-IT"/>
        </w:rPr>
        <w:t xml:space="preserve"> </w:t>
      </w:r>
      <w:r w:rsidR="00B45916">
        <w:rPr>
          <w:lang w:val="it-IT"/>
        </w:rPr>
        <w:t xml:space="preserve">Sulla </w:t>
      </w:r>
      <w:r w:rsidR="00F204EA">
        <w:rPr>
          <w:lang w:val="it-IT"/>
        </w:rPr>
        <w:t xml:space="preserve">“facciata primitiva” e le </w:t>
      </w:r>
      <w:r w:rsidR="00CD3D9F">
        <w:rPr>
          <w:lang w:val="it-IT"/>
        </w:rPr>
        <w:t>ipotesi di pr</w:t>
      </w:r>
      <w:r w:rsidR="006E3065">
        <w:rPr>
          <w:lang w:val="it-IT"/>
        </w:rPr>
        <w:t>osecuzione, vedi</w:t>
      </w:r>
      <w:r w:rsidR="001F3A15">
        <w:rPr>
          <w:lang w:val="it-IT"/>
        </w:rPr>
        <w:t>:</w:t>
      </w:r>
      <w:r w:rsidR="006E3065">
        <w:rPr>
          <w:lang w:val="it-IT"/>
        </w:rPr>
        <w:t xml:space="preserve"> </w:t>
      </w:r>
      <w:r w:rsidR="001F3A15" w:rsidRPr="001F3A15">
        <w:rPr>
          <w:lang w:val="it-IT"/>
        </w:rPr>
        <w:t>Chini 1954, pp. 400-408; Centofanti Verini 1969, p. 166-168</w:t>
      </w:r>
      <w:r w:rsidR="001F3A15">
        <w:rPr>
          <w:lang w:val="it-IT"/>
        </w:rPr>
        <w:t>.</w:t>
      </w:r>
    </w:p>
  </w:footnote>
  <w:footnote w:id="15">
    <w:p w14:paraId="68D76560" w14:textId="5F1AFC9D" w:rsidR="003F5825" w:rsidRPr="003F5825" w:rsidRDefault="003F5825" w:rsidP="006B41E8">
      <w:pPr>
        <w:pStyle w:val="Testonotaapidipagina"/>
        <w:spacing w:line="196" w:lineRule="exact"/>
        <w:rPr>
          <w:lang w:val="it-IT"/>
        </w:rPr>
      </w:pPr>
      <w:r w:rsidRPr="00754444">
        <w:rPr>
          <w:rStyle w:val="Rimandonotaapidipagina"/>
        </w:rPr>
        <w:footnoteRef/>
      </w:r>
      <w:r w:rsidRPr="00754444">
        <w:rPr>
          <w:lang w:val="it-IT"/>
        </w:rPr>
        <w:t xml:space="preserve"> </w:t>
      </w:r>
      <w:r w:rsidR="003312F8" w:rsidRPr="00754444">
        <w:rPr>
          <w:lang w:val="it-IT"/>
        </w:rPr>
        <w:t>Sull’architetto e artista</w:t>
      </w:r>
      <w:r w:rsidR="00D37A43" w:rsidRPr="00754444">
        <w:rPr>
          <w:lang w:val="it-IT"/>
        </w:rPr>
        <w:t>, vedi</w:t>
      </w:r>
      <w:r w:rsidR="00754444" w:rsidRPr="00754444">
        <w:rPr>
          <w:lang w:val="it-IT"/>
        </w:rPr>
        <w:t>:</w:t>
      </w:r>
      <w:r w:rsidR="00D37A43" w:rsidRPr="00754444">
        <w:rPr>
          <w:lang w:val="it-IT"/>
        </w:rPr>
        <w:t xml:space="preserve"> Ghisetti </w:t>
      </w:r>
      <w:proofErr w:type="spellStart"/>
      <w:r w:rsidR="00D37A43" w:rsidRPr="00754444">
        <w:rPr>
          <w:lang w:val="it-IT"/>
        </w:rPr>
        <w:t>Giavarina</w:t>
      </w:r>
      <w:proofErr w:type="spellEnd"/>
      <w:r w:rsidR="00D37A43" w:rsidRPr="00754444">
        <w:rPr>
          <w:lang w:val="it-IT"/>
        </w:rPr>
        <w:t xml:space="preserve"> 1982</w:t>
      </w:r>
      <w:r w:rsidR="00754444" w:rsidRPr="00754444">
        <w:rPr>
          <w:lang w:val="it-IT"/>
        </w:rPr>
        <w:t xml:space="preserve">, Ghisetti </w:t>
      </w:r>
      <w:proofErr w:type="spellStart"/>
      <w:r w:rsidR="00754444" w:rsidRPr="00754444">
        <w:rPr>
          <w:lang w:val="it-IT"/>
        </w:rPr>
        <w:t>Giavarina</w:t>
      </w:r>
      <w:proofErr w:type="spellEnd"/>
      <w:r w:rsidR="00754444" w:rsidRPr="00754444">
        <w:rPr>
          <w:lang w:val="it-IT"/>
        </w:rPr>
        <w:t xml:space="preserve"> 2022.</w:t>
      </w:r>
    </w:p>
  </w:footnote>
  <w:footnote w:id="16">
    <w:p w14:paraId="2440EB0F" w14:textId="6F33156D" w:rsidR="00097942" w:rsidRPr="00097942" w:rsidRDefault="00097942" w:rsidP="006B41E8">
      <w:pPr>
        <w:pStyle w:val="Testonotaapidipagina"/>
        <w:spacing w:line="196" w:lineRule="exact"/>
        <w:jc w:val="both"/>
        <w:rPr>
          <w:lang w:val="it-IT"/>
        </w:rPr>
      </w:pPr>
      <w:r>
        <w:rPr>
          <w:rStyle w:val="Rimandonotaapidipagina"/>
        </w:rPr>
        <w:footnoteRef/>
      </w:r>
      <w:r w:rsidRPr="00097942">
        <w:rPr>
          <w:lang w:val="it-IT"/>
        </w:rPr>
        <w:t xml:space="preserve"> </w:t>
      </w:r>
      <w:r w:rsidR="00601F82">
        <w:rPr>
          <w:lang w:val="it-IT"/>
        </w:rPr>
        <w:t>La raffigurazione</w:t>
      </w:r>
      <w:r w:rsidR="004C61B7" w:rsidRPr="004C61B7">
        <w:rPr>
          <w:lang w:val="it-IT"/>
        </w:rPr>
        <w:t xml:space="preserve"> </w:t>
      </w:r>
      <w:r w:rsidR="004C61B7">
        <w:rPr>
          <w:lang w:val="it-IT"/>
        </w:rPr>
        <w:t>di</w:t>
      </w:r>
      <w:r w:rsidR="004C61B7" w:rsidRPr="00097942">
        <w:rPr>
          <w:lang w:val="it-IT"/>
        </w:rPr>
        <w:t xml:space="preserve"> Girolamo da Norcia </w:t>
      </w:r>
      <w:r w:rsidR="004C61B7">
        <w:rPr>
          <w:lang w:val="it-IT"/>
        </w:rPr>
        <w:t>(</w:t>
      </w:r>
      <w:r w:rsidR="004C61B7" w:rsidRPr="00097942">
        <w:rPr>
          <w:lang w:val="it-IT"/>
        </w:rPr>
        <w:t>procuratore della fabbrica nel 1558-62</w:t>
      </w:r>
      <w:r w:rsidR="004C61B7">
        <w:rPr>
          <w:lang w:val="it-IT"/>
        </w:rPr>
        <w:t>)</w:t>
      </w:r>
      <w:r w:rsidR="00601F82">
        <w:rPr>
          <w:lang w:val="it-IT"/>
        </w:rPr>
        <w:t xml:space="preserve"> n</w:t>
      </w:r>
      <w:r w:rsidRPr="00097942">
        <w:rPr>
          <w:lang w:val="it-IT"/>
        </w:rPr>
        <w:t xml:space="preserve">ella lunetta sopra il portale maggiore </w:t>
      </w:r>
      <w:r w:rsidR="00601F82">
        <w:rPr>
          <w:lang w:val="it-IT"/>
        </w:rPr>
        <w:t>fornisce</w:t>
      </w:r>
      <w:r w:rsidRPr="00097942">
        <w:rPr>
          <w:lang w:val="it-IT"/>
        </w:rPr>
        <w:t xml:space="preserve"> un indizio per la datazione </w:t>
      </w:r>
      <w:r w:rsidR="00A82A2A">
        <w:rPr>
          <w:lang w:val="it-IT"/>
        </w:rPr>
        <w:t>dell’</w:t>
      </w:r>
      <w:r w:rsidRPr="00097942">
        <w:rPr>
          <w:lang w:val="it-IT"/>
        </w:rPr>
        <w:t xml:space="preserve">elemento </w:t>
      </w:r>
      <w:r w:rsidR="009E2D43">
        <w:rPr>
          <w:lang w:val="it-IT"/>
        </w:rPr>
        <w:t>stesso</w:t>
      </w:r>
      <w:r w:rsidRPr="00097942">
        <w:rPr>
          <w:lang w:val="it-IT"/>
        </w:rPr>
        <w:t>.</w:t>
      </w:r>
      <w:r w:rsidR="00440775">
        <w:rPr>
          <w:lang w:val="it-IT"/>
        </w:rPr>
        <w:t xml:space="preserve"> </w:t>
      </w:r>
      <w:r w:rsidR="00B329A5">
        <w:rPr>
          <w:lang w:val="it-IT"/>
        </w:rPr>
        <w:t>La data 1588 sarebbe incisa n</w:t>
      </w:r>
      <w:r w:rsidR="00092E31">
        <w:rPr>
          <w:lang w:val="it-IT"/>
        </w:rPr>
        <w:t>ella cornice dell’oculo superiore</w:t>
      </w:r>
      <w:r w:rsidR="00A867B9">
        <w:rPr>
          <w:lang w:val="it-IT"/>
        </w:rPr>
        <w:t xml:space="preserve"> (Del Bufalo 1980, p. 545)</w:t>
      </w:r>
      <w:r w:rsidR="00FA2909">
        <w:rPr>
          <w:lang w:val="it-IT"/>
        </w:rPr>
        <w:t>,</w:t>
      </w:r>
      <w:r w:rsidR="00A867B9">
        <w:rPr>
          <w:lang w:val="it-IT"/>
        </w:rPr>
        <w:t xml:space="preserve"> ma non </w:t>
      </w:r>
      <w:r w:rsidR="007D7C62">
        <w:rPr>
          <w:lang w:val="it-IT"/>
        </w:rPr>
        <w:t>risultano ulteriori riscontri</w:t>
      </w:r>
      <w:r w:rsidR="00A867B9">
        <w:rPr>
          <w:lang w:val="it-IT"/>
        </w:rPr>
        <w:t>.</w:t>
      </w:r>
    </w:p>
  </w:footnote>
  <w:footnote w:id="17">
    <w:p w14:paraId="13A6B8D8" w14:textId="45700CB3" w:rsidR="00EB483A" w:rsidRPr="00F40A18" w:rsidRDefault="00EB483A" w:rsidP="006B41E8">
      <w:pPr>
        <w:pStyle w:val="Testonotaapidipagina"/>
        <w:spacing w:line="196" w:lineRule="exact"/>
        <w:rPr>
          <w:lang w:val="it-IT"/>
        </w:rPr>
      </w:pPr>
      <w:r w:rsidRPr="00BE32CC">
        <w:rPr>
          <w:rStyle w:val="Rimandonotaapidipagina"/>
        </w:rPr>
        <w:footnoteRef/>
      </w:r>
      <w:r w:rsidRPr="00BE32CC">
        <w:rPr>
          <w:lang w:val="it-IT"/>
        </w:rPr>
        <w:t xml:space="preserve"> </w:t>
      </w:r>
      <w:proofErr w:type="spellStart"/>
      <w:r w:rsidRPr="00BE32CC">
        <w:rPr>
          <w:lang w:val="it-IT"/>
        </w:rPr>
        <w:t>Massonio</w:t>
      </w:r>
      <w:proofErr w:type="spellEnd"/>
      <w:r w:rsidRPr="00BE32CC">
        <w:rPr>
          <w:lang w:val="it-IT"/>
        </w:rPr>
        <w:t xml:space="preserve"> </w:t>
      </w:r>
      <w:r w:rsidR="00F40A18" w:rsidRPr="00BE32CC">
        <w:rPr>
          <w:lang w:val="it-IT"/>
        </w:rPr>
        <w:t xml:space="preserve">1594, </w:t>
      </w:r>
      <w:proofErr w:type="spellStart"/>
      <w:r w:rsidR="00F40A18" w:rsidRPr="00BE32CC">
        <w:rPr>
          <w:lang w:val="it-IT"/>
        </w:rPr>
        <w:t>Massonio</w:t>
      </w:r>
      <w:proofErr w:type="spellEnd"/>
      <w:r w:rsidR="00F40A18" w:rsidRPr="00BE32CC">
        <w:rPr>
          <w:lang w:val="it-IT"/>
        </w:rPr>
        <w:t xml:space="preserve"> 1614.</w:t>
      </w:r>
    </w:p>
  </w:footnote>
  <w:footnote w:id="18">
    <w:p w14:paraId="0939376E" w14:textId="1EAB94CA" w:rsidR="00CE189D" w:rsidRPr="005709C8" w:rsidRDefault="00CE189D" w:rsidP="006B41E8">
      <w:pPr>
        <w:pStyle w:val="Testonotaapidipagina"/>
        <w:spacing w:line="196" w:lineRule="exact"/>
        <w:jc w:val="both"/>
        <w:rPr>
          <w:lang w:val="it-IT"/>
        </w:rPr>
      </w:pPr>
      <w:r>
        <w:rPr>
          <w:rStyle w:val="Rimandonotaapidipagina"/>
        </w:rPr>
        <w:footnoteRef/>
      </w:r>
      <w:r w:rsidRPr="005709C8">
        <w:rPr>
          <w:lang w:val="it-IT"/>
        </w:rPr>
        <w:t xml:space="preserve"> </w:t>
      </w:r>
      <w:r>
        <w:rPr>
          <w:lang w:val="it-IT"/>
        </w:rPr>
        <w:t xml:space="preserve">La raffigurazione </w:t>
      </w:r>
      <w:r w:rsidR="00663A91">
        <w:rPr>
          <w:lang w:val="it-IT"/>
        </w:rPr>
        <w:t xml:space="preserve">di L. </w:t>
      </w:r>
      <w:proofErr w:type="spellStart"/>
      <w:r w:rsidR="00663A91">
        <w:rPr>
          <w:lang w:val="it-IT"/>
        </w:rPr>
        <w:t>Wadding</w:t>
      </w:r>
      <w:proofErr w:type="spellEnd"/>
      <w:r w:rsidR="00663A91">
        <w:rPr>
          <w:lang w:val="it-IT"/>
        </w:rPr>
        <w:t xml:space="preserve"> </w:t>
      </w:r>
      <w:r>
        <w:rPr>
          <w:lang w:val="it-IT"/>
        </w:rPr>
        <w:t xml:space="preserve">negli </w:t>
      </w:r>
      <w:r w:rsidRPr="009E3633">
        <w:rPr>
          <w:i/>
          <w:iCs/>
          <w:lang w:val="it-IT"/>
        </w:rPr>
        <w:t xml:space="preserve">Annales </w:t>
      </w:r>
      <w:proofErr w:type="spellStart"/>
      <w:r w:rsidRPr="009E3633">
        <w:rPr>
          <w:i/>
          <w:iCs/>
          <w:lang w:val="it-IT"/>
        </w:rPr>
        <w:t>Minorum</w:t>
      </w:r>
      <w:proofErr w:type="spellEnd"/>
      <w:r>
        <w:rPr>
          <w:lang w:val="it-IT"/>
        </w:rPr>
        <w:t xml:space="preserve"> (1735) mostra la nuova finestra serliana al centro del prospetto</w:t>
      </w:r>
      <w:r w:rsidR="004D1E9B">
        <w:rPr>
          <w:lang w:val="it-IT"/>
        </w:rPr>
        <w:t xml:space="preserve"> (Ciranna 1997, p. 155)</w:t>
      </w:r>
      <w:r w:rsidR="006965CF">
        <w:rPr>
          <w:lang w:val="it-IT"/>
        </w:rPr>
        <w:t>.</w:t>
      </w:r>
      <w:r>
        <w:rPr>
          <w:lang w:val="it-IT"/>
        </w:rPr>
        <w:t xml:space="preserve"> </w:t>
      </w:r>
    </w:p>
  </w:footnote>
  <w:footnote w:id="19">
    <w:p w14:paraId="2754EFC7" w14:textId="5B4558E5" w:rsidR="00FB44D1" w:rsidRPr="00FB44D1" w:rsidRDefault="00FB44D1" w:rsidP="006B41E8">
      <w:pPr>
        <w:pStyle w:val="Testonotaapidipagina"/>
        <w:spacing w:line="196" w:lineRule="exact"/>
        <w:jc w:val="both"/>
        <w:rPr>
          <w:lang w:val="it-IT"/>
        </w:rPr>
      </w:pPr>
      <w:r>
        <w:rPr>
          <w:rStyle w:val="Rimandonotaapidipagina"/>
        </w:rPr>
        <w:footnoteRef/>
      </w:r>
      <w:r w:rsidRPr="00FB44D1">
        <w:rPr>
          <w:lang w:val="it-IT"/>
        </w:rPr>
        <w:t xml:space="preserve"> </w:t>
      </w:r>
      <w:r w:rsidR="001A3E81">
        <w:rPr>
          <w:lang w:val="it-IT"/>
        </w:rPr>
        <w:t>Ciranna 1997, p. 164, nota 48.</w:t>
      </w:r>
    </w:p>
  </w:footnote>
  <w:footnote w:id="20">
    <w:p w14:paraId="40A25A5D" w14:textId="11FCE30D" w:rsidR="00B10358" w:rsidRPr="00B10358" w:rsidRDefault="00B10358" w:rsidP="001E46AD">
      <w:pPr>
        <w:pStyle w:val="Testonotaapidipagina"/>
        <w:spacing w:line="196" w:lineRule="exact"/>
        <w:jc w:val="both"/>
        <w:rPr>
          <w:lang w:val="it-IT"/>
        </w:rPr>
      </w:pPr>
      <w:r w:rsidRPr="00672868">
        <w:rPr>
          <w:rStyle w:val="Rimandonotaapidipagina"/>
        </w:rPr>
        <w:footnoteRef/>
      </w:r>
      <w:r w:rsidRPr="00672868">
        <w:rPr>
          <w:lang w:val="it-IT"/>
        </w:rPr>
        <w:t xml:space="preserve"> </w:t>
      </w:r>
      <w:r w:rsidR="00632FE0" w:rsidRPr="00672868">
        <w:rPr>
          <w:lang w:val="it-IT"/>
        </w:rPr>
        <w:t>Sui danni del 1703 vedi D’Antonio 2019</w:t>
      </w:r>
      <w:r w:rsidR="001E46AD">
        <w:rPr>
          <w:lang w:val="it-IT"/>
        </w:rPr>
        <w:t>,</w:t>
      </w:r>
      <w:r w:rsidR="00922D34" w:rsidRPr="00672868">
        <w:rPr>
          <w:lang w:val="it-IT"/>
        </w:rPr>
        <w:t xml:space="preserve"> </w:t>
      </w:r>
      <w:r w:rsidR="00632FE0" w:rsidRPr="00672868">
        <w:rPr>
          <w:lang w:val="it-IT"/>
        </w:rPr>
        <w:t>p. 522</w:t>
      </w:r>
      <w:r w:rsidR="001E46AD">
        <w:rPr>
          <w:lang w:val="it-IT"/>
        </w:rPr>
        <w:t xml:space="preserve"> (cupola</w:t>
      </w:r>
      <w:r w:rsidR="00922D34" w:rsidRPr="00672868">
        <w:rPr>
          <w:lang w:val="it-IT"/>
        </w:rPr>
        <w:t xml:space="preserve">) e </w:t>
      </w:r>
      <w:proofErr w:type="spellStart"/>
      <w:r w:rsidR="00922D34" w:rsidRPr="00672868">
        <w:rPr>
          <w:lang w:val="it-IT"/>
        </w:rPr>
        <w:t>Tertulliani</w:t>
      </w:r>
      <w:proofErr w:type="spellEnd"/>
      <w:r w:rsidR="00922D34" w:rsidRPr="00672868">
        <w:rPr>
          <w:lang w:val="it-IT"/>
        </w:rPr>
        <w:t xml:space="preserve"> 2022</w:t>
      </w:r>
      <w:r w:rsidR="001E46AD">
        <w:rPr>
          <w:lang w:val="it-IT"/>
        </w:rPr>
        <w:t>,</w:t>
      </w:r>
      <w:r w:rsidR="00486607" w:rsidRPr="00672868">
        <w:rPr>
          <w:lang w:val="it-IT"/>
        </w:rPr>
        <w:t xml:space="preserve"> p. 279</w:t>
      </w:r>
      <w:r w:rsidR="001E46AD">
        <w:rPr>
          <w:lang w:val="it-IT"/>
        </w:rPr>
        <w:t xml:space="preserve"> (facciata</w:t>
      </w:r>
      <w:r w:rsidR="00672868" w:rsidRPr="00672868">
        <w:rPr>
          <w:lang w:val="it-IT"/>
        </w:rPr>
        <w:t>).</w:t>
      </w:r>
      <w:r w:rsidR="001E46AD">
        <w:rPr>
          <w:lang w:val="it-IT"/>
        </w:rPr>
        <w:t xml:space="preserve"> </w:t>
      </w:r>
      <w:r w:rsidR="003769A7">
        <w:rPr>
          <w:lang w:val="it-IT"/>
        </w:rPr>
        <w:t>Q</w:t>
      </w:r>
      <w:r w:rsidR="001E46AD">
        <w:rPr>
          <w:lang w:val="it-IT"/>
        </w:rPr>
        <w:t xml:space="preserve">uest’ultima </w:t>
      </w:r>
      <w:r w:rsidR="003769A7">
        <w:rPr>
          <w:lang w:val="it-IT"/>
        </w:rPr>
        <w:t xml:space="preserve">risulta illesa </w:t>
      </w:r>
      <w:r w:rsidR="002A6FD7">
        <w:rPr>
          <w:lang w:val="it-IT"/>
        </w:rPr>
        <w:t xml:space="preserve">nelle descrizioni degli storici coevi, ma la </w:t>
      </w:r>
      <w:r w:rsidR="00EC724D">
        <w:rPr>
          <w:lang w:val="it-IT"/>
        </w:rPr>
        <w:t xml:space="preserve">presenza della </w:t>
      </w:r>
      <w:r w:rsidR="002752D7">
        <w:rPr>
          <w:lang w:val="it-IT"/>
        </w:rPr>
        <w:t xml:space="preserve">serliana testimonia </w:t>
      </w:r>
      <w:r w:rsidR="00AD360C">
        <w:rPr>
          <w:lang w:val="it-IT"/>
        </w:rPr>
        <w:t>un pur minimo</w:t>
      </w:r>
      <w:r w:rsidR="00584EAB">
        <w:rPr>
          <w:lang w:val="it-IT"/>
        </w:rPr>
        <w:t xml:space="preserve"> rifacimento.</w:t>
      </w:r>
    </w:p>
  </w:footnote>
  <w:footnote w:id="21">
    <w:p w14:paraId="269DA1D7" w14:textId="2674122B" w:rsidR="009F0690" w:rsidRPr="009F0690" w:rsidRDefault="009F0690" w:rsidP="00B45FE5">
      <w:pPr>
        <w:pStyle w:val="Testonotaapidipagina"/>
        <w:spacing w:line="196" w:lineRule="exact"/>
        <w:jc w:val="both"/>
        <w:rPr>
          <w:lang w:val="it-IT"/>
        </w:rPr>
      </w:pPr>
      <w:r>
        <w:rPr>
          <w:rStyle w:val="Rimandonotaapidipagina"/>
        </w:rPr>
        <w:footnoteRef/>
      </w:r>
      <w:r w:rsidRPr="009F0690">
        <w:rPr>
          <w:lang w:val="it-IT"/>
        </w:rPr>
        <w:t xml:space="preserve"> </w:t>
      </w:r>
      <w:r w:rsidR="009B7D53">
        <w:rPr>
          <w:lang w:val="it-IT"/>
        </w:rPr>
        <w:t>S</w:t>
      </w:r>
      <w:r w:rsidR="00E34F63">
        <w:rPr>
          <w:lang w:val="it-IT"/>
        </w:rPr>
        <w:t>u</w:t>
      </w:r>
      <w:r w:rsidR="006E1452">
        <w:rPr>
          <w:lang w:val="it-IT"/>
        </w:rPr>
        <w:t>l precedente</w:t>
      </w:r>
      <w:r w:rsidR="004D1C08">
        <w:rPr>
          <w:lang w:val="it-IT"/>
        </w:rPr>
        <w:t xml:space="preserve"> soffitto di Orazio Valla </w:t>
      </w:r>
      <w:r w:rsidR="00311AC8">
        <w:rPr>
          <w:lang w:val="it-IT"/>
        </w:rPr>
        <w:t xml:space="preserve">(1587-1589) </w:t>
      </w:r>
      <w:r w:rsidR="004D1C08">
        <w:rPr>
          <w:lang w:val="it-IT"/>
        </w:rPr>
        <w:t>e la decorazione di Simone Lagi</w:t>
      </w:r>
      <w:r w:rsidR="00082A59">
        <w:rPr>
          <w:lang w:val="it-IT"/>
        </w:rPr>
        <w:t xml:space="preserve"> (1597-1628)</w:t>
      </w:r>
      <w:r w:rsidR="0010348E">
        <w:rPr>
          <w:lang w:val="it-IT"/>
        </w:rPr>
        <w:t xml:space="preserve"> ispirata al soffitto romano dell’Ara Coeli,</w:t>
      </w:r>
      <w:r w:rsidR="004D1C08">
        <w:rPr>
          <w:lang w:val="it-IT"/>
        </w:rPr>
        <w:t xml:space="preserve"> </w:t>
      </w:r>
      <w:r w:rsidR="00A873DD">
        <w:rPr>
          <w:lang w:val="it-IT"/>
        </w:rPr>
        <w:t>vedi</w:t>
      </w:r>
      <w:r w:rsidR="004D1C08">
        <w:rPr>
          <w:lang w:val="it-IT"/>
        </w:rPr>
        <w:t xml:space="preserve"> </w:t>
      </w:r>
      <w:r w:rsidR="009C0071">
        <w:rPr>
          <w:lang w:val="it-IT"/>
        </w:rPr>
        <w:t xml:space="preserve">Centofanti Verini </w:t>
      </w:r>
      <w:r w:rsidR="00281F10">
        <w:rPr>
          <w:lang w:val="it-IT"/>
        </w:rPr>
        <w:t>1969, p. 169</w:t>
      </w:r>
      <w:r w:rsidR="009B7A6E">
        <w:rPr>
          <w:lang w:val="it-IT"/>
        </w:rPr>
        <w:t>-180</w:t>
      </w:r>
      <w:r w:rsidR="00982CA2">
        <w:rPr>
          <w:lang w:val="it-IT"/>
        </w:rPr>
        <w:t xml:space="preserve"> e </w:t>
      </w:r>
      <w:proofErr w:type="spellStart"/>
      <w:r w:rsidR="00310BF6">
        <w:rPr>
          <w:lang w:val="it-IT"/>
        </w:rPr>
        <w:t>Petraccia</w:t>
      </w:r>
      <w:proofErr w:type="spellEnd"/>
      <w:r w:rsidR="00310BF6">
        <w:rPr>
          <w:lang w:val="it-IT"/>
        </w:rPr>
        <w:t xml:space="preserve"> 2013</w:t>
      </w:r>
      <w:r w:rsidR="00281F10">
        <w:rPr>
          <w:lang w:val="it-IT"/>
        </w:rPr>
        <w:t>.</w:t>
      </w:r>
    </w:p>
  </w:footnote>
  <w:footnote w:id="22">
    <w:p w14:paraId="65B2C297" w14:textId="758F4FCE" w:rsidR="00AD004B" w:rsidRPr="00AD004B" w:rsidRDefault="00AD004B" w:rsidP="00785330">
      <w:pPr>
        <w:pStyle w:val="Testonotaapidipagina"/>
        <w:spacing w:line="196" w:lineRule="exact"/>
        <w:jc w:val="both"/>
        <w:rPr>
          <w:lang w:val="it-IT"/>
        </w:rPr>
      </w:pPr>
      <w:r>
        <w:rPr>
          <w:rStyle w:val="Rimandonotaapidipagina"/>
        </w:rPr>
        <w:footnoteRef/>
      </w:r>
      <w:r w:rsidRPr="00AD004B">
        <w:rPr>
          <w:lang w:val="it-IT"/>
        </w:rPr>
        <w:t xml:space="preserve"> </w:t>
      </w:r>
      <w:r w:rsidR="003D6BC2">
        <w:rPr>
          <w:lang w:val="it-IT"/>
        </w:rPr>
        <w:t xml:space="preserve">La </w:t>
      </w:r>
      <w:r w:rsidR="003D6BC2" w:rsidRPr="00CC48D6">
        <w:rPr>
          <w:i/>
          <w:iCs/>
          <w:lang w:val="it-IT"/>
        </w:rPr>
        <w:t>Cronaca</w:t>
      </w:r>
      <w:r w:rsidR="003D6BC2">
        <w:rPr>
          <w:lang w:val="it-IT"/>
        </w:rPr>
        <w:t xml:space="preserve"> </w:t>
      </w:r>
      <w:r w:rsidR="007B1B20">
        <w:rPr>
          <w:lang w:val="it-IT"/>
        </w:rPr>
        <w:t>(</w:t>
      </w:r>
      <w:r w:rsidR="007B1B20" w:rsidRPr="00037105">
        <w:rPr>
          <w:lang w:val="it-IT"/>
        </w:rPr>
        <w:t>Ricci et al. 1915</w:t>
      </w:r>
      <w:r w:rsidR="00337110">
        <w:rPr>
          <w:lang w:val="it-IT"/>
        </w:rPr>
        <w:t xml:space="preserve">) </w:t>
      </w:r>
      <w:r w:rsidR="00CC48D6">
        <w:rPr>
          <w:lang w:val="it-IT"/>
        </w:rPr>
        <w:t>riporta</w:t>
      </w:r>
      <w:r w:rsidR="003D6BC2">
        <w:rPr>
          <w:lang w:val="it-IT"/>
        </w:rPr>
        <w:t xml:space="preserve"> solo i danni alla facciata di Collemaggio e alla torre medievale nel complesso del Convitto Nazionale </w:t>
      </w:r>
      <w:r w:rsidR="003D6BC2" w:rsidRPr="00037105">
        <w:rPr>
          <w:lang w:val="it-IT"/>
        </w:rPr>
        <w:t>(</w:t>
      </w:r>
      <w:r w:rsidR="00337110">
        <w:rPr>
          <w:lang w:val="it-IT"/>
        </w:rPr>
        <w:t>ovvero nell’</w:t>
      </w:r>
      <w:r w:rsidR="003D6BC2" w:rsidRPr="00037105">
        <w:rPr>
          <w:lang w:val="it-IT"/>
        </w:rPr>
        <w:t>ex convento di san Francesco</w:t>
      </w:r>
      <w:r w:rsidR="00337110">
        <w:rPr>
          <w:lang w:val="it-IT"/>
        </w:rPr>
        <w:t>)</w:t>
      </w:r>
      <w:r w:rsidR="00721BD4" w:rsidRPr="00037105">
        <w:rPr>
          <w:lang w:val="it-IT"/>
        </w:rPr>
        <w:t xml:space="preserve">. </w:t>
      </w:r>
      <w:r w:rsidR="00D26FC1" w:rsidRPr="00037105">
        <w:rPr>
          <w:lang w:val="it-IT"/>
        </w:rPr>
        <w:t>Una</w:t>
      </w:r>
      <w:r w:rsidR="00721BD4" w:rsidRPr="00037105">
        <w:rPr>
          <w:lang w:val="it-IT"/>
        </w:rPr>
        <w:t xml:space="preserve"> foto</w:t>
      </w:r>
      <w:r w:rsidR="00D26FC1" w:rsidRPr="00037105">
        <w:rPr>
          <w:lang w:val="it-IT"/>
        </w:rPr>
        <w:t>grafia</w:t>
      </w:r>
      <w:r w:rsidR="00750508" w:rsidRPr="00037105">
        <w:rPr>
          <w:lang w:val="it-IT"/>
        </w:rPr>
        <w:t xml:space="preserve"> della facciata </w:t>
      </w:r>
      <w:r w:rsidR="00FD5F0B">
        <w:rPr>
          <w:lang w:val="it-IT"/>
        </w:rPr>
        <w:t xml:space="preserve">di San Bernardino </w:t>
      </w:r>
      <w:r w:rsidR="00BB1406">
        <w:rPr>
          <w:lang w:val="it-IT"/>
        </w:rPr>
        <w:t xml:space="preserve">illesa </w:t>
      </w:r>
      <w:r w:rsidR="00A973E2" w:rsidRPr="00037105">
        <w:rPr>
          <w:lang w:val="it-IT"/>
        </w:rPr>
        <w:t>dopo il terremoto</w:t>
      </w:r>
      <w:r w:rsidR="00721BD4" w:rsidRPr="00037105">
        <w:rPr>
          <w:lang w:val="it-IT"/>
        </w:rPr>
        <w:t xml:space="preserve"> </w:t>
      </w:r>
      <w:r w:rsidR="006B6BDE" w:rsidRPr="00037105">
        <w:rPr>
          <w:lang w:val="it-IT"/>
        </w:rPr>
        <w:t xml:space="preserve">del 1915 </w:t>
      </w:r>
      <w:r w:rsidR="00721BD4" w:rsidRPr="00037105">
        <w:rPr>
          <w:lang w:val="it-IT"/>
        </w:rPr>
        <w:t>è in</w:t>
      </w:r>
      <w:r w:rsidR="00721BD4">
        <w:rPr>
          <w:lang w:val="it-IT"/>
        </w:rPr>
        <w:t xml:space="preserve"> </w:t>
      </w:r>
      <w:r w:rsidR="009E55FF">
        <w:rPr>
          <w:lang w:val="it-IT"/>
        </w:rPr>
        <w:t>(riferimento omesso)</w:t>
      </w:r>
      <w:r w:rsidR="002E2BFC">
        <w:rPr>
          <w:lang w:val="it-IT"/>
        </w:rPr>
        <w:t xml:space="preserve"> 2015</w:t>
      </w:r>
      <w:r>
        <w:rPr>
          <w:lang w:val="it-IT"/>
        </w:rPr>
        <w:t>, p. 155.</w:t>
      </w:r>
    </w:p>
  </w:footnote>
  <w:footnote w:id="23">
    <w:p w14:paraId="3B39F951" w14:textId="007E90D6" w:rsidR="00225BE0" w:rsidRPr="00225BE0" w:rsidRDefault="00225BE0" w:rsidP="00785330">
      <w:pPr>
        <w:pStyle w:val="Testonotaapidipagina"/>
        <w:spacing w:line="196" w:lineRule="exact"/>
        <w:jc w:val="both"/>
        <w:rPr>
          <w:lang w:val="it-IT"/>
        </w:rPr>
      </w:pPr>
      <w:r w:rsidRPr="00730DAF">
        <w:rPr>
          <w:rStyle w:val="Rimandonotaapidipagina"/>
        </w:rPr>
        <w:footnoteRef/>
      </w:r>
      <w:r w:rsidRPr="00730DAF">
        <w:rPr>
          <w:lang w:val="it-IT"/>
        </w:rPr>
        <w:t xml:space="preserve"> </w:t>
      </w:r>
      <w:bookmarkStart w:id="0" w:name="_Hlk131416391"/>
      <w:r w:rsidR="009C73FA" w:rsidRPr="00730DAF">
        <w:rPr>
          <w:lang w:val="it-IT"/>
        </w:rPr>
        <w:t>AS-</w:t>
      </w:r>
      <w:proofErr w:type="spellStart"/>
      <w:r w:rsidR="009C73FA" w:rsidRPr="00730DAF">
        <w:rPr>
          <w:lang w:val="it-IT"/>
        </w:rPr>
        <w:t>Aq</w:t>
      </w:r>
      <w:proofErr w:type="spellEnd"/>
      <w:r w:rsidR="009C73FA" w:rsidRPr="00730DAF">
        <w:rPr>
          <w:lang w:val="it-IT"/>
        </w:rPr>
        <w:t xml:space="preserve">, Archivio storico del Comune di Aquila, </w:t>
      </w:r>
      <w:proofErr w:type="spellStart"/>
      <w:r w:rsidR="009C73FA" w:rsidRPr="00730DAF">
        <w:rPr>
          <w:lang w:val="it-IT"/>
        </w:rPr>
        <w:t>cat</w:t>
      </w:r>
      <w:proofErr w:type="spellEnd"/>
      <w:r w:rsidR="009C73FA" w:rsidRPr="00730DAF">
        <w:rPr>
          <w:lang w:val="it-IT"/>
        </w:rPr>
        <w:t>. X, b</w:t>
      </w:r>
      <w:r w:rsidR="00254A14">
        <w:rPr>
          <w:lang w:val="it-IT"/>
        </w:rPr>
        <w:t>usta</w:t>
      </w:r>
      <w:r w:rsidR="009C73FA" w:rsidRPr="00730DAF">
        <w:rPr>
          <w:lang w:val="it-IT"/>
        </w:rPr>
        <w:t xml:space="preserve"> 242</w:t>
      </w:r>
      <w:bookmarkEnd w:id="0"/>
      <w:r w:rsidR="00B2697A" w:rsidRPr="00730DAF">
        <w:rPr>
          <w:lang w:val="it-IT"/>
        </w:rPr>
        <w:t>.</w:t>
      </w:r>
      <w:r w:rsidR="008A5B17" w:rsidRPr="00730DAF">
        <w:rPr>
          <w:lang w:val="it-IT"/>
        </w:rPr>
        <w:t xml:space="preserve"> S</w:t>
      </w:r>
      <w:r w:rsidR="000B244C" w:rsidRPr="00730DAF">
        <w:rPr>
          <w:lang w:val="it-IT"/>
        </w:rPr>
        <w:t xml:space="preserve">ingolari le motivazioni </w:t>
      </w:r>
      <w:r w:rsidR="00484EE3" w:rsidRPr="00730DAF">
        <w:rPr>
          <w:lang w:val="it-IT"/>
        </w:rPr>
        <w:t>per l’urgenza dei lavori (“nella chiesa</w:t>
      </w:r>
      <w:r w:rsidR="00484EE3">
        <w:rPr>
          <w:lang w:val="it-IT"/>
        </w:rPr>
        <w:t xml:space="preserve"> esistono molte cappelle di proprietà privata la cui conservazione deve essere </w:t>
      </w:r>
      <w:r w:rsidR="00952485">
        <w:rPr>
          <w:lang w:val="it-IT"/>
        </w:rPr>
        <w:t>perfettamente garantita”</w:t>
      </w:r>
      <w:r w:rsidR="00356C70">
        <w:rPr>
          <w:lang w:val="it-IT"/>
        </w:rPr>
        <w:t xml:space="preserve">), mentre </w:t>
      </w:r>
      <w:r w:rsidR="005C35E4">
        <w:rPr>
          <w:lang w:val="it-IT"/>
        </w:rPr>
        <w:t xml:space="preserve">nell’immediato post sisma </w:t>
      </w:r>
      <w:r w:rsidR="00AE71F4" w:rsidRPr="00AE71F4">
        <w:rPr>
          <w:lang w:val="it-IT"/>
        </w:rPr>
        <w:t xml:space="preserve">si </w:t>
      </w:r>
      <w:r w:rsidR="008F3070">
        <w:rPr>
          <w:lang w:val="it-IT"/>
        </w:rPr>
        <w:t>era osservato</w:t>
      </w:r>
      <w:r w:rsidR="003C2FD0">
        <w:rPr>
          <w:lang w:val="it-IT"/>
        </w:rPr>
        <w:t xml:space="preserve"> – a </w:t>
      </w:r>
      <w:r w:rsidR="00031EF7">
        <w:rPr>
          <w:lang w:val="it-IT"/>
        </w:rPr>
        <w:t>motiv</w:t>
      </w:r>
      <w:r w:rsidR="00D22EC1">
        <w:rPr>
          <w:lang w:val="it-IT"/>
        </w:rPr>
        <w:t>are</w:t>
      </w:r>
      <w:r w:rsidR="003C2FD0">
        <w:rPr>
          <w:lang w:val="it-IT"/>
        </w:rPr>
        <w:t xml:space="preserve"> la </w:t>
      </w:r>
      <w:r w:rsidR="00EB68E2">
        <w:rPr>
          <w:lang w:val="it-IT"/>
        </w:rPr>
        <w:t xml:space="preserve">mancata </w:t>
      </w:r>
      <w:r w:rsidR="003C2FD0">
        <w:rPr>
          <w:lang w:val="it-IT"/>
        </w:rPr>
        <w:t>concessione di sussidi</w:t>
      </w:r>
      <w:r w:rsidR="005E6D7B">
        <w:rPr>
          <w:lang w:val="it-IT"/>
        </w:rPr>
        <w:t>, stabiliti in base all</w:t>
      </w:r>
      <w:r w:rsidR="005A71E4">
        <w:rPr>
          <w:lang w:val="it-IT"/>
        </w:rPr>
        <w:t>e priorità d’uso</w:t>
      </w:r>
      <w:r w:rsidR="00AE71F4" w:rsidRPr="00AE71F4">
        <w:rPr>
          <w:lang w:val="it-IT"/>
        </w:rPr>
        <w:t xml:space="preserve"> </w:t>
      </w:r>
      <w:r w:rsidR="001F5AE6">
        <w:rPr>
          <w:lang w:val="it-IT"/>
        </w:rPr>
        <w:t xml:space="preserve">– </w:t>
      </w:r>
      <w:r w:rsidR="00AE71F4" w:rsidRPr="00AE71F4">
        <w:rPr>
          <w:lang w:val="it-IT"/>
        </w:rPr>
        <w:t xml:space="preserve">che entrambe le basiliche </w:t>
      </w:r>
      <w:r w:rsidR="001F5AE6">
        <w:rPr>
          <w:lang w:val="it-IT"/>
        </w:rPr>
        <w:t xml:space="preserve">cittadine </w:t>
      </w:r>
      <w:r w:rsidR="00AE71F4" w:rsidRPr="00AE71F4">
        <w:rPr>
          <w:lang w:val="it-IT"/>
        </w:rPr>
        <w:t>“non sono parrocchie”</w:t>
      </w:r>
      <w:r w:rsidR="001D6C1C">
        <w:rPr>
          <w:lang w:val="it-IT"/>
        </w:rPr>
        <w:t xml:space="preserve"> </w:t>
      </w:r>
      <w:r w:rsidR="00AE71F4">
        <w:rPr>
          <w:lang w:val="it-IT"/>
        </w:rPr>
        <w:t>(</w:t>
      </w:r>
      <w:r w:rsidR="002E2BFC">
        <w:rPr>
          <w:lang w:val="it-IT"/>
        </w:rPr>
        <w:t>riferimento omesso)</w:t>
      </w:r>
      <w:r w:rsidR="002E2BFC">
        <w:rPr>
          <w:lang w:val="it-IT"/>
        </w:rPr>
        <w:t xml:space="preserve"> </w:t>
      </w:r>
      <w:r w:rsidR="000F757E">
        <w:rPr>
          <w:lang w:val="it-IT"/>
        </w:rPr>
        <w:t>2015, p. 152 e 155</w:t>
      </w:r>
      <w:r w:rsidR="00AE71F4" w:rsidRPr="00AE71F4">
        <w:rPr>
          <w:lang w:val="it-IT"/>
        </w:rPr>
        <w:t>)</w:t>
      </w:r>
      <w:r w:rsidR="000F757E">
        <w:rPr>
          <w:lang w:val="it-IT"/>
        </w:rPr>
        <w:t>.</w:t>
      </w:r>
    </w:p>
  </w:footnote>
  <w:footnote w:id="24">
    <w:p w14:paraId="4A030871" w14:textId="67DC4503" w:rsidR="00EB4A2F" w:rsidRPr="000B6C18" w:rsidRDefault="00EB4A2F" w:rsidP="00785330">
      <w:pPr>
        <w:pStyle w:val="Testonotaapidipagina"/>
        <w:spacing w:line="196" w:lineRule="exact"/>
        <w:jc w:val="both"/>
        <w:rPr>
          <w:lang w:val="it-IT"/>
        </w:rPr>
      </w:pPr>
      <w:r>
        <w:rPr>
          <w:rStyle w:val="Rimandonotaapidipagina"/>
        </w:rPr>
        <w:footnoteRef/>
      </w:r>
      <w:r w:rsidRPr="000B6C18">
        <w:rPr>
          <w:lang w:val="it-IT"/>
        </w:rPr>
        <w:t xml:space="preserve"> </w:t>
      </w:r>
      <w:r w:rsidR="000B6C18" w:rsidRPr="000B6C18">
        <w:rPr>
          <w:lang w:val="it-IT"/>
        </w:rPr>
        <w:t>AS</w:t>
      </w:r>
      <w:r w:rsidR="00F44140">
        <w:rPr>
          <w:lang w:val="it-IT"/>
        </w:rPr>
        <w:t>-</w:t>
      </w:r>
      <w:proofErr w:type="spellStart"/>
      <w:r w:rsidR="000B6C18" w:rsidRPr="000B6C18">
        <w:rPr>
          <w:lang w:val="it-IT"/>
        </w:rPr>
        <w:t>Aq</w:t>
      </w:r>
      <w:proofErr w:type="spellEnd"/>
      <w:r w:rsidR="000B6C18" w:rsidRPr="000B6C18">
        <w:rPr>
          <w:lang w:val="it-IT"/>
        </w:rPr>
        <w:t>, titolo III, cl. A, fasc. 1, Aquila. Genio Civile, bust</w:t>
      </w:r>
      <w:r w:rsidR="005E35B2">
        <w:rPr>
          <w:lang w:val="it-IT"/>
        </w:rPr>
        <w:t>e 12-16</w:t>
      </w:r>
      <w:r w:rsidR="00B675C1">
        <w:rPr>
          <w:lang w:val="it-IT"/>
        </w:rPr>
        <w:t xml:space="preserve"> </w:t>
      </w:r>
      <w:r w:rsidR="00A27231">
        <w:rPr>
          <w:lang w:val="it-IT"/>
        </w:rPr>
        <w:t xml:space="preserve">(1930-33) </w:t>
      </w:r>
      <w:r w:rsidR="00B675C1">
        <w:rPr>
          <w:lang w:val="it-IT"/>
        </w:rPr>
        <w:t>e</w:t>
      </w:r>
      <w:r w:rsidR="000B6C18" w:rsidRPr="000B6C18">
        <w:rPr>
          <w:lang w:val="it-IT"/>
        </w:rPr>
        <w:t xml:space="preserve"> 18 (1943-1951</w:t>
      </w:r>
      <w:r w:rsidR="00110FE0">
        <w:rPr>
          <w:lang w:val="it-IT"/>
        </w:rPr>
        <w:t>)</w:t>
      </w:r>
      <w:r w:rsidR="004516C8">
        <w:rPr>
          <w:lang w:val="it-IT"/>
        </w:rPr>
        <w:t xml:space="preserve">. </w:t>
      </w:r>
      <w:r w:rsidR="004516C8" w:rsidRPr="00140B3A">
        <w:rPr>
          <w:i/>
          <w:iCs/>
          <w:lang w:val="it-IT"/>
        </w:rPr>
        <w:t>Ivi</w:t>
      </w:r>
      <w:r w:rsidR="00140B3A">
        <w:rPr>
          <w:lang w:val="it-IT"/>
        </w:rPr>
        <w:t>, il</w:t>
      </w:r>
      <w:r w:rsidR="00110FE0">
        <w:rPr>
          <w:lang w:val="it-IT"/>
        </w:rPr>
        <w:t xml:space="preserve"> preventivo </w:t>
      </w:r>
      <w:r w:rsidR="003136E9">
        <w:rPr>
          <w:lang w:val="it-IT"/>
        </w:rPr>
        <w:t>dell’</w:t>
      </w:r>
      <w:r w:rsidR="00110FE0">
        <w:rPr>
          <w:lang w:val="it-IT"/>
        </w:rPr>
        <w:t>8.1.1943</w:t>
      </w:r>
      <w:r w:rsidR="000B6C18">
        <w:rPr>
          <w:lang w:val="it-IT"/>
        </w:rPr>
        <w:t>.</w:t>
      </w:r>
    </w:p>
  </w:footnote>
  <w:footnote w:id="25">
    <w:p w14:paraId="54E6B0D8" w14:textId="780F5388" w:rsidR="009A595B" w:rsidRPr="009A595B" w:rsidRDefault="009A595B" w:rsidP="009A595B">
      <w:pPr>
        <w:pStyle w:val="Testonotaapidipagina"/>
        <w:spacing w:line="196" w:lineRule="exact"/>
        <w:rPr>
          <w:lang w:val="it-IT"/>
        </w:rPr>
      </w:pPr>
      <w:r>
        <w:rPr>
          <w:rStyle w:val="Rimandonotaapidipagina"/>
        </w:rPr>
        <w:footnoteRef/>
      </w:r>
      <w:r w:rsidRPr="009A595B">
        <w:rPr>
          <w:lang w:val="it-IT"/>
        </w:rPr>
        <w:t xml:space="preserve"> </w:t>
      </w:r>
      <w:r w:rsidR="002E2BFC">
        <w:rPr>
          <w:lang w:val="it-IT"/>
        </w:rPr>
        <w:t>(riferimento omesso)</w:t>
      </w:r>
      <w:r w:rsidR="002E2BFC">
        <w:rPr>
          <w:lang w:val="it-IT"/>
        </w:rPr>
        <w:t xml:space="preserve"> </w:t>
      </w:r>
      <w:r w:rsidR="00CF1194">
        <w:rPr>
          <w:lang w:val="it-IT"/>
        </w:rPr>
        <w:t>2004, pp. 79-82</w:t>
      </w:r>
      <w:r w:rsidR="00795F72">
        <w:rPr>
          <w:lang w:val="it-IT"/>
        </w:rPr>
        <w:t xml:space="preserve"> (ma vedi anche p. 92, nota 129).</w:t>
      </w:r>
    </w:p>
  </w:footnote>
  <w:footnote w:id="26">
    <w:p w14:paraId="7B006AC6" w14:textId="1E02A3D6" w:rsidR="00F97B41" w:rsidRPr="00F97B41" w:rsidRDefault="00F97B41" w:rsidP="005E6CC6">
      <w:pPr>
        <w:pStyle w:val="Testonotaapidipagina"/>
        <w:spacing w:line="196" w:lineRule="exact"/>
        <w:jc w:val="both"/>
        <w:rPr>
          <w:lang w:val="it-IT"/>
        </w:rPr>
      </w:pPr>
      <w:r>
        <w:rPr>
          <w:rStyle w:val="Rimandonotaapidipagina"/>
        </w:rPr>
        <w:footnoteRef/>
      </w:r>
      <w:r w:rsidRPr="00F97B41">
        <w:rPr>
          <w:lang w:val="it-IT"/>
        </w:rPr>
        <w:t xml:space="preserve"> </w:t>
      </w:r>
      <w:r w:rsidR="00BF5AFD" w:rsidRPr="00BF5AFD">
        <w:rPr>
          <w:i/>
          <w:iCs/>
          <w:lang w:val="it-IT"/>
        </w:rPr>
        <w:t>Ibidem</w:t>
      </w:r>
      <w:r w:rsidR="00BF5AFD">
        <w:rPr>
          <w:lang w:val="it-IT"/>
        </w:rPr>
        <w:t>, lettera del 29.09.1943</w:t>
      </w:r>
      <w:r w:rsidR="00917107">
        <w:rPr>
          <w:lang w:val="it-IT"/>
        </w:rPr>
        <w:t xml:space="preserve"> indirizzata all’Ufficio del Genio Civile e per conoscenza al Minis</w:t>
      </w:r>
      <w:r w:rsidR="00167CAE">
        <w:rPr>
          <w:lang w:val="it-IT"/>
        </w:rPr>
        <w:t>tero dell</w:t>
      </w:r>
      <w:r w:rsidR="005E6CC6">
        <w:rPr>
          <w:lang w:val="it-IT"/>
        </w:rPr>
        <w:t>’Educazione Nazionale</w:t>
      </w:r>
      <w:r w:rsidR="00BF5AFD">
        <w:rPr>
          <w:lang w:val="it-IT"/>
        </w:rPr>
        <w:t>.</w:t>
      </w:r>
    </w:p>
  </w:footnote>
  <w:footnote w:id="27">
    <w:p w14:paraId="11F13310" w14:textId="42D2D2C0" w:rsidR="00F44140" w:rsidRPr="005D620C" w:rsidRDefault="00F44140" w:rsidP="00785330">
      <w:pPr>
        <w:pStyle w:val="Testonotaapidipagina"/>
        <w:spacing w:line="196" w:lineRule="exact"/>
        <w:jc w:val="both"/>
        <w:rPr>
          <w:lang w:val="it-IT"/>
        </w:rPr>
      </w:pPr>
      <w:r w:rsidRPr="005D620C">
        <w:rPr>
          <w:rStyle w:val="Rimandonotaapidipagina"/>
        </w:rPr>
        <w:footnoteRef/>
      </w:r>
      <w:r w:rsidRPr="005D620C">
        <w:rPr>
          <w:lang w:val="it-IT"/>
        </w:rPr>
        <w:t xml:space="preserve"> AS-</w:t>
      </w:r>
      <w:proofErr w:type="spellStart"/>
      <w:r w:rsidRPr="005D620C">
        <w:rPr>
          <w:lang w:val="it-IT"/>
        </w:rPr>
        <w:t>Aq</w:t>
      </w:r>
      <w:proofErr w:type="spellEnd"/>
      <w:r w:rsidRPr="005D620C">
        <w:rPr>
          <w:lang w:val="it-IT"/>
        </w:rPr>
        <w:t xml:space="preserve">, </w:t>
      </w:r>
      <w:r w:rsidR="001C66B1" w:rsidRPr="005D620C">
        <w:rPr>
          <w:lang w:val="it-IT"/>
        </w:rPr>
        <w:t xml:space="preserve">Genio Civile, busta 18, relazione </w:t>
      </w:r>
      <w:r w:rsidR="009E4BF2" w:rsidRPr="005D620C">
        <w:rPr>
          <w:lang w:val="it-IT"/>
        </w:rPr>
        <w:t xml:space="preserve">22.8.1959 (ing. </w:t>
      </w:r>
      <w:r w:rsidR="0023796D" w:rsidRPr="005D620C">
        <w:rPr>
          <w:lang w:val="it-IT"/>
        </w:rPr>
        <w:t>S.</w:t>
      </w:r>
      <w:r w:rsidR="009E4BF2" w:rsidRPr="005D620C">
        <w:rPr>
          <w:lang w:val="it-IT"/>
        </w:rPr>
        <w:t xml:space="preserve"> </w:t>
      </w:r>
      <w:proofErr w:type="spellStart"/>
      <w:r w:rsidR="009E4BF2" w:rsidRPr="005D620C">
        <w:rPr>
          <w:lang w:val="it-IT"/>
        </w:rPr>
        <w:t>Mioni</w:t>
      </w:r>
      <w:proofErr w:type="spellEnd"/>
      <w:r w:rsidR="009E4BF2" w:rsidRPr="005D620C">
        <w:rPr>
          <w:lang w:val="it-IT"/>
        </w:rPr>
        <w:t>).</w:t>
      </w:r>
      <w:r w:rsidR="00D34DA9">
        <w:rPr>
          <w:lang w:val="it-IT"/>
        </w:rPr>
        <w:t xml:space="preserve"> </w:t>
      </w:r>
      <w:r w:rsidR="00F0778D">
        <w:rPr>
          <w:lang w:val="it-IT"/>
        </w:rPr>
        <w:t>La soluzione degli</w:t>
      </w:r>
      <w:r w:rsidR="00F95247">
        <w:rPr>
          <w:lang w:val="it-IT"/>
        </w:rPr>
        <w:t xml:space="preserve"> speroni </w:t>
      </w:r>
      <w:r w:rsidR="0034319B">
        <w:rPr>
          <w:lang w:val="it-IT"/>
        </w:rPr>
        <w:t xml:space="preserve">e </w:t>
      </w:r>
      <w:r w:rsidR="008248B7">
        <w:rPr>
          <w:lang w:val="it-IT"/>
        </w:rPr>
        <w:t>del</w:t>
      </w:r>
      <w:r w:rsidR="0034319B">
        <w:rPr>
          <w:lang w:val="it-IT"/>
        </w:rPr>
        <w:t xml:space="preserve">la ricostruzione in mattoni </w:t>
      </w:r>
      <w:r w:rsidR="008248B7">
        <w:rPr>
          <w:lang w:val="it-IT"/>
        </w:rPr>
        <w:t>è</w:t>
      </w:r>
      <w:r w:rsidR="004A63BF">
        <w:rPr>
          <w:lang w:val="it-IT"/>
        </w:rPr>
        <w:t xml:space="preserve"> analog</w:t>
      </w:r>
      <w:r w:rsidR="008248B7">
        <w:rPr>
          <w:lang w:val="it-IT"/>
        </w:rPr>
        <w:t>a</w:t>
      </w:r>
      <w:r w:rsidR="004A63BF">
        <w:rPr>
          <w:lang w:val="it-IT"/>
        </w:rPr>
        <w:t xml:space="preserve"> a quanto </w:t>
      </w:r>
      <w:r w:rsidR="008248B7">
        <w:rPr>
          <w:lang w:val="it-IT"/>
        </w:rPr>
        <w:t>già eseguito</w:t>
      </w:r>
      <w:r w:rsidR="004A63BF">
        <w:rPr>
          <w:lang w:val="it-IT"/>
        </w:rPr>
        <w:t xml:space="preserve"> a Collemaggio nel 1919-20</w:t>
      </w:r>
      <w:r w:rsidR="00C0335E">
        <w:rPr>
          <w:lang w:val="it-IT"/>
        </w:rPr>
        <w:t xml:space="preserve">, ma qui l’intervento realizzato fu molto più invasivo </w:t>
      </w:r>
      <w:r w:rsidR="00A81194" w:rsidRPr="00E25593">
        <w:rPr>
          <w:lang w:val="it-IT"/>
        </w:rPr>
        <w:t>(completa ricostruzione in calcestruzzo armato)</w:t>
      </w:r>
      <w:r w:rsidR="00EB6286" w:rsidRPr="00E25593">
        <w:rPr>
          <w:lang w:val="it-IT"/>
        </w:rPr>
        <w:t>,</w:t>
      </w:r>
      <w:r w:rsidR="00A81194" w:rsidRPr="00E25593">
        <w:rPr>
          <w:lang w:val="it-IT"/>
        </w:rPr>
        <w:t xml:space="preserve"> </w:t>
      </w:r>
      <w:r w:rsidR="00EB6286" w:rsidRPr="00E25593">
        <w:rPr>
          <w:lang w:val="it-IT"/>
        </w:rPr>
        <w:t>mentr</w:t>
      </w:r>
      <w:r w:rsidR="00BB51AA" w:rsidRPr="00E25593">
        <w:rPr>
          <w:lang w:val="it-IT"/>
        </w:rPr>
        <w:t>e</w:t>
      </w:r>
      <w:r w:rsidR="00A81194" w:rsidRPr="00E25593">
        <w:rPr>
          <w:lang w:val="it-IT"/>
        </w:rPr>
        <w:t xml:space="preserve"> </w:t>
      </w:r>
      <w:r w:rsidR="00BF3784" w:rsidRPr="00E25593">
        <w:rPr>
          <w:lang w:val="it-IT"/>
        </w:rPr>
        <w:t xml:space="preserve">non furono </w:t>
      </w:r>
      <w:r w:rsidR="00CF36D7" w:rsidRPr="00E25593">
        <w:rPr>
          <w:lang w:val="it-IT"/>
        </w:rPr>
        <w:t>eseguiti</w:t>
      </w:r>
      <w:r w:rsidR="00240ED6" w:rsidRPr="00E25593">
        <w:rPr>
          <w:lang w:val="it-IT"/>
        </w:rPr>
        <w:t xml:space="preserve"> né gli speroni né</w:t>
      </w:r>
      <w:r w:rsidR="00240ED6">
        <w:rPr>
          <w:lang w:val="it-IT"/>
        </w:rPr>
        <w:t xml:space="preserve"> la muratura di mattoni</w:t>
      </w:r>
      <w:r w:rsidR="00BF3784">
        <w:rPr>
          <w:lang w:val="it-IT"/>
        </w:rPr>
        <w:t>.</w:t>
      </w:r>
    </w:p>
  </w:footnote>
  <w:footnote w:id="28">
    <w:p w14:paraId="164F6A3F" w14:textId="134AD74E" w:rsidR="006C66E8" w:rsidRPr="006C66E8" w:rsidRDefault="006C66E8" w:rsidP="006C66E8">
      <w:pPr>
        <w:pStyle w:val="Testonotaapidipagina"/>
        <w:spacing w:line="196" w:lineRule="exact"/>
        <w:rPr>
          <w:lang w:val="it-IT"/>
        </w:rPr>
      </w:pPr>
      <w:r>
        <w:rPr>
          <w:rStyle w:val="Rimandonotaapidipagina"/>
        </w:rPr>
        <w:footnoteRef/>
      </w:r>
      <w:r w:rsidRPr="006C66E8">
        <w:rPr>
          <w:lang w:val="it-IT"/>
        </w:rPr>
        <w:t xml:space="preserve"> </w:t>
      </w:r>
      <w:r w:rsidR="0086738C">
        <w:rPr>
          <w:lang w:val="it-IT"/>
        </w:rPr>
        <w:t>Nella perizia dell’agosto 1959 si legge che lo smontaggio delle pietre di rivestimento sarà eseguito “procedendo per ordini e contestuale demolizione della muratura”.</w:t>
      </w:r>
    </w:p>
  </w:footnote>
  <w:footnote w:id="29">
    <w:p w14:paraId="087AFCC1" w14:textId="078F9589" w:rsidR="00BF597D" w:rsidRPr="00334AF3" w:rsidRDefault="00BF597D" w:rsidP="00785330">
      <w:pPr>
        <w:pStyle w:val="Testonotaapidipagina"/>
        <w:spacing w:line="196" w:lineRule="exact"/>
        <w:jc w:val="both"/>
        <w:rPr>
          <w:lang w:val="it-IT"/>
        </w:rPr>
      </w:pPr>
      <w:r w:rsidRPr="00334AF3">
        <w:rPr>
          <w:rStyle w:val="Rimandonotaapidipagina"/>
        </w:rPr>
        <w:footnoteRef/>
      </w:r>
      <w:r w:rsidRPr="00334AF3">
        <w:rPr>
          <w:lang w:val="it-IT"/>
        </w:rPr>
        <w:t xml:space="preserve"> </w:t>
      </w:r>
      <w:proofErr w:type="spellStart"/>
      <w:r w:rsidRPr="00334AF3">
        <w:rPr>
          <w:lang w:val="it-IT"/>
        </w:rPr>
        <w:t>As-Aq</w:t>
      </w:r>
      <w:proofErr w:type="spellEnd"/>
      <w:r w:rsidRPr="00334AF3">
        <w:rPr>
          <w:lang w:val="it-IT"/>
        </w:rPr>
        <w:t>, Genio Civile</w:t>
      </w:r>
      <w:r w:rsidR="004D42F8" w:rsidRPr="00334AF3">
        <w:rPr>
          <w:lang w:val="it-IT"/>
        </w:rPr>
        <w:t xml:space="preserve">, </w:t>
      </w:r>
      <w:r w:rsidR="004D42F8" w:rsidRPr="00334AF3">
        <w:rPr>
          <w:i/>
          <w:iCs/>
          <w:lang w:val="it-IT"/>
        </w:rPr>
        <w:t>ibidem</w:t>
      </w:r>
      <w:r w:rsidR="004D42F8" w:rsidRPr="00334AF3">
        <w:rPr>
          <w:lang w:val="it-IT"/>
        </w:rPr>
        <w:t>, relazione 7.10.1961</w:t>
      </w:r>
      <w:r w:rsidR="0023796D" w:rsidRPr="00334AF3">
        <w:rPr>
          <w:lang w:val="it-IT"/>
        </w:rPr>
        <w:t xml:space="preserve"> (ing. O. de Rosa)</w:t>
      </w:r>
      <w:r w:rsidR="004D42F8" w:rsidRPr="00334AF3">
        <w:rPr>
          <w:lang w:val="it-IT"/>
        </w:rPr>
        <w:t>.</w:t>
      </w:r>
      <w:r w:rsidR="00BB73ED" w:rsidRPr="00334AF3">
        <w:rPr>
          <w:lang w:val="it-IT"/>
        </w:rPr>
        <w:t xml:space="preserve"> Il restauro </w:t>
      </w:r>
      <w:r w:rsidR="000462B7" w:rsidRPr="00334AF3">
        <w:rPr>
          <w:lang w:val="it-IT"/>
        </w:rPr>
        <w:t xml:space="preserve">previsto </w:t>
      </w:r>
      <w:r w:rsidR="00714F07" w:rsidRPr="00334AF3">
        <w:rPr>
          <w:lang w:val="it-IT"/>
        </w:rPr>
        <w:t>consiste</w:t>
      </w:r>
      <w:r w:rsidR="006A02ED">
        <w:rPr>
          <w:lang w:val="it-IT"/>
        </w:rPr>
        <w:t>va</w:t>
      </w:r>
      <w:r w:rsidR="00714F07" w:rsidRPr="00334AF3">
        <w:rPr>
          <w:lang w:val="it-IT"/>
        </w:rPr>
        <w:t xml:space="preserve"> nella</w:t>
      </w:r>
      <w:r w:rsidR="00BB73ED" w:rsidRPr="00334AF3">
        <w:rPr>
          <w:lang w:val="it-IT"/>
        </w:rPr>
        <w:t xml:space="preserve"> “</w:t>
      </w:r>
      <w:r w:rsidR="008311AE" w:rsidRPr="00334AF3">
        <w:rPr>
          <w:lang w:val="it-IT"/>
        </w:rPr>
        <w:t xml:space="preserve">tassellatura di tutti quegli elementi in pietra lavorata di rivestimento che la DL di concerto con la Soprintendenza </w:t>
      </w:r>
      <w:r w:rsidR="004014E8" w:rsidRPr="00334AF3">
        <w:rPr>
          <w:lang w:val="it-IT"/>
        </w:rPr>
        <w:t xml:space="preserve">ai Monumenti </w:t>
      </w:r>
      <w:r w:rsidR="008311AE" w:rsidRPr="00334AF3">
        <w:rPr>
          <w:lang w:val="it-IT"/>
        </w:rPr>
        <w:t>riterrà opportuno e nel consolidamento ed eventuale ricostruzione di mensole, architravi, cornici rotte o mancanti</w:t>
      </w:r>
      <w:r w:rsidR="004014E8" w:rsidRPr="00334AF3">
        <w:rPr>
          <w:lang w:val="it-IT"/>
        </w:rPr>
        <w:t>”</w:t>
      </w:r>
      <w:r w:rsidR="006614EE">
        <w:rPr>
          <w:lang w:val="it-IT"/>
        </w:rPr>
        <w:t xml:space="preserve"> </w:t>
      </w:r>
      <w:r w:rsidR="00C92FC1">
        <w:rPr>
          <w:lang w:val="it-IT"/>
        </w:rPr>
        <w:t xml:space="preserve">(perizia allegata, </w:t>
      </w:r>
      <w:r w:rsidR="008B2535">
        <w:rPr>
          <w:lang w:val="it-IT"/>
        </w:rPr>
        <w:t xml:space="preserve">7.10.1961). </w:t>
      </w:r>
      <w:r w:rsidR="00654302">
        <w:rPr>
          <w:lang w:val="it-IT"/>
        </w:rPr>
        <w:t>A</w:t>
      </w:r>
      <w:r w:rsidR="006614EE">
        <w:rPr>
          <w:lang w:val="it-IT"/>
        </w:rPr>
        <w:t xml:space="preserve">nche questo </w:t>
      </w:r>
      <w:r w:rsidR="00654302">
        <w:rPr>
          <w:lang w:val="it-IT"/>
        </w:rPr>
        <w:t xml:space="preserve">restauro </w:t>
      </w:r>
      <w:r w:rsidR="00394C37">
        <w:rPr>
          <w:lang w:val="it-IT"/>
        </w:rPr>
        <w:t xml:space="preserve">andrà </w:t>
      </w:r>
      <w:r w:rsidR="002F7372">
        <w:rPr>
          <w:lang w:val="it-IT"/>
        </w:rPr>
        <w:t xml:space="preserve">ben </w:t>
      </w:r>
      <w:r w:rsidR="00394C37">
        <w:rPr>
          <w:lang w:val="it-IT"/>
        </w:rPr>
        <w:t xml:space="preserve">oltre le previsioni (vedi </w:t>
      </w:r>
      <w:r w:rsidR="00394C37" w:rsidRPr="00C70AFA">
        <w:rPr>
          <w:i/>
          <w:iCs/>
          <w:lang w:val="it-IT"/>
        </w:rPr>
        <w:t>infra</w:t>
      </w:r>
      <w:r w:rsidR="004B73B5">
        <w:rPr>
          <w:lang w:val="it-IT"/>
        </w:rPr>
        <w:t xml:space="preserve">, nota </w:t>
      </w:r>
      <w:r w:rsidR="005C56C5">
        <w:rPr>
          <w:lang w:val="it-IT"/>
        </w:rPr>
        <w:t>33</w:t>
      </w:r>
      <w:r w:rsidR="00394C37">
        <w:rPr>
          <w:lang w:val="it-IT"/>
        </w:rPr>
        <w:t>)</w:t>
      </w:r>
      <w:r w:rsidR="004014E8" w:rsidRPr="00334AF3">
        <w:rPr>
          <w:lang w:val="it-IT"/>
        </w:rPr>
        <w:t>.</w:t>
      </w:r>
      <w:r w:rsidR="00F36C95">
        <w:rPr>
          <w:lang w:val="it-IT"/>
        </w:rPr>
        <w:t xml:space="preserve"> La sottofondazione consistette ne</w:t>
      </w:r>
      <w:r w:rsidR="002A5E0C">
        <w:rPr>
          <w:lang w:val="it-IT"/>
        </w:rPr>
        <w:t xml:space="preserve">l riempimento di un vano </w:t>
      </w:r>
      <w:r w:rsidR="008462A1">
        <w:rPr>
          <w:lang w:val="it-IT"/>
        </w:rPr>
        <w:t>(</w:t>
      </w:r>
      <w:r w:rsidR="00A676B7">
        <w:rPr>
          <w:lang w:val="it-IT"/>
        </w:rPr>
        <w:t>già utilizzato</w:t>
      </w:r>
      <w:r w:rsidR="005C777B">
        <w:rPr>
          <w:lang w:val="it-IT"/>
        </w:rPr>
        <w:t xml:space="preserve"> </w:t>
      </w:r>
      <w:r w:rsidR="00A676B7">
        <w:rPr>
          <w:lang w:val="it-IT"/>
        </w:rPr>
        <w:t xml:space="preserve">per </w:t>
      </w:r>
      <w:r w:rsidR="005C777B">
        <w:rPr>
          <w:lang w:val="it-IT"/>
        </w:rPr>
        <w:t>le sepolture</w:t>
      </w:r>
      <w:r w:rsidR="008462A1">
        <w:rPr>
          <w:lang w:val="it-IT"/>
        </w:rPr>
        <w:t xml:space="preserve">) </w:t>
      </w:r>
      <w:r w:rsidR="00F45C9F">
        <w:rPr>
          <w:lang w:val="it-IT"/>
        </w:rPr>
        <w:t>in prossimità</w:t>
      </w:r>
      <w:r w:rsidR="002A5E0C">
        <w:rPr>
          <w:lang w:val="it-IT"/>
        </w:rPr>
        <w:t xml:space="preserve"> </w:t>
      </w:r>
      <w:r w:rsidR="00F45C9F">
        <w:rPr>
          <w:lang w:val="it-IT"/>
        </w:rPr>
        <w:t>de</w:t>
      </w:r>
      <w:r w:rsidR="002A5E0C">
        <w:rPr>
          <w:lang w:val="it-IT"/>
        </w:rPr>
        <w:t xml:space="preserve">l primo </w:t>
      </w:r>
      <w:r w:rsidR="008462A1">
        <w:rPr>
          <w:lang w:val="it-IT"/>
        </w:rPr>
        <w:t>pilastro</w:t>
      </w:r>
      <w:r w:rsidR="002A5E0C">
        <w:rPr>
          <w:lang w:val="it-IT"/>
        </w:rPr>
        <w:t xml:space="preserve"> a destra</w:t>
      </w:r>
      <w:r w:rsidR="008462A1">
        <w:rPr>
          <w:lang w:val="it-IT"/>
        </w:rPr>
        <w:t>.</w:t>
      </w:r>
    </w:p>
  </w:footnote>
  <w:footnote w:id="30">
    <w:p w14:paraId="4970B429" w14:textId="60D83FF5" w:rsidR="009D112B" w:rsidRPr="00610761" w:rsidRDefault="009D112B" w:rsidP="00785330">
      <w:pPr>
        <w:pStyle w:val="Testonotaapidipagina"/>
        <w:spacing w:line="196" w:lineRule="exact"/>
        <w:jc w:val="both"/>
        <w:rPr>
          <w:lang w:val="it-IT"/>
        </w:rPr>
      </w:pPr>
      <w:r>
        <w:rPr>
          <w:rStyle w:val="Rimandonotaapidipagina"/>
        </w:rPr>
        <w:footnoteRef/>
      </w:r>
      <w:r w:rsidRPr="00194323">
        <w:rPr>
          <w:lang w:val="it-IT"/>
        </w:rPr>
        <w:t xml:space="preserve"> </w:t>
      </w:r>
      <w:r w:rsidR="00231DBB">
        <w:rPr>
          <w:lang w:val="it-IT"/>
        </w:rPr>
        <w:t>I</w:t>
      </w:r>
      <w:r w:rsidR="00BC5F68" w:rsidRPr="00BC5F68">
        <w:rPr>
          <w:lang w:val="it-IT"/>
        </w:rPr>
        <w:t>l numero fu poi incollato sulla superficie visibile di ogn</w:t>
      </w:r>
      <w:r w:rsidR="00231DBB">
        <w:rPr>
          <w:lang w:val="it-IT"/>
        </w:rPr>
        <w:t>i pezzo;</w:t>
      </w:r>
      <w:r w:rsidR="00BC5F68" w:rsidRPr="00BC5F68">
        <w:rPr>
          <w:lang w:val="it-IT"/>
        </w:rPr>
        <w:t xml:space="preserve"> </w:t>
      </w:r>
      <w:r w:rsidR="00231DBB">
        <w:rPr>
          <w:lang w:val="it-IT"/>
        </w:rPr>
        <w:t>l</w:t>
      </w:r>
      <w:r>
        <w:rPr>
          <w:lang w:val="it-IT"/>
        </w:rPr>
        <w:t>’impronta della colla rimase visibile fino ai successivi restauri</w:t>
      </w:r>
      <w:r w:rsidR="00F95515">
        <w:rPr>
          <w:lang w:val="it-IT"/>
        </w:rPr>
        <w:t xml:space="preserve">, </w:t>
      </w:r>
      <w:r>
        <w:rPr>
          <w:lang w:val="it-IT"/>
        </w:rPr>
        <w:t>eseguiti nel 1992, per i quali fu interpellato l’Istituto Centrale del Restauro (</w:t>
      </w:r>
      <w:r w:rsidR="006E3C8B">
        <w:rPr>
          <w:lang w:val="it-IT"/>
        </w:rPr>
        <w:t xml:space="preserve">testimonianza </w:t>
      </w:r>
      <w:r w:rsidR="000A4963">
        <w:rPr>
          <w:lang w:val="it-IT"/>
        </w:rPr>
        <w:t xml:space="preserve">diretta </w:t>
      </w:r>
      <w:r w:rsidR="006E3C8B">
        <w:rPr>
          <w:lang w:val="it-IT"/>
        </w:rPr>
        <w:t xml:space="preserve">di </w:t>
      </w:r>
      <w:r>
        <w:rPr>
          <w:lang w:val="it-IT"/>
        </w:rPr>
        <w:t>Giorgio Torraca).</w:t>
      </w:r>
    </w:p>
  </w:footnote>
  <w:footnote w:id="31">
    <w:p w14:paraId="0EEEFF45" w14:textId="01E9FE27" w:rsidR="0079574B" w:rsidRPr="0033429E" w:rsidRDefault="0079574B" w:rsidP="00785330">
      <w:pPr>
        <w:pStyle w:val="Testonotaapidipagina"/>
        <w:spacing w:line="196" w:lineRule="exact"/>
        <w:jc w:val="both"/>
        <w:rPr>
          <w:lang w:val="it-IT"/>
        </w:rPr>
      </w:pPr>
      <w:r>
        <w:rPr>
          <w:rStyle w:val="Rimandonotaapidipagina"/>
        </w:rPr>
        <w:footnoteRef/>
      </w:r>
      <w:r w:rsidRPr="0033429E">
        <w:rPr>
          <w:lang w:val="it-IT"/>
        </w:rPr>
        <w:t xml:space="preserve"> </w:t>
      </w:r>
      <w:r w:rsidR="00474B9E">
        <w:rPr>
          <w:lang w:val="it-IT"/>
        </w:rPr>
        <w:t>La ricostruzione della</w:t>
      </w:r>
      <w:r w:rsidR="00A505BE">
        <w:rPr>
          <w:lang w:val="it-IT"/>
        </w:rPr>
        <w:t xml:space="preserve"> muratura </w:t>
      </w:r>
      <w:r w:rsidR="00670132">
        <w:rPr>
          <w:lang w:val="it-IT"/>
        </w:rPr>
        <w:t>fu realizzata con “</w:t>
      </w:r>
      <w:r w:rsidR="00670132" w:rsidRPr="00865C5A">
        <w:rPr>
          <w:i/>
          <w:iCs/>
          <w:lang w:val="it-IT"/>
        </w:rPr>
        <w:t>bolognini</w:t>
      </w:r>
      <w:r w:rsidR="00670132">
        <w:rPr>
          <w:lang w:val="it-IT"/>
        </w:rPr>
        <w:t xml:space="preserve"> in pietra da taglio</w:t>
      </w:r>
      <w:r w:rsidR="0088639D">
        <w:rPr>
          <w:lang w:val="it-IT"/>
        </w:rPr>
        <w:t xml:space="preserve"> squadrata allettati su malta cementizia e da </w:t>
      </w:r>
      <w:r w:rsidR="0088639D" w:rsidRPr="002474EB">
        <w:rPr>
          <w:i/>
          <w:iCs/>
          <w:lang w:val="it-IT"/>
        </w:rPr>
        <w:t>riempimento</w:t>
      </w:r>
      <w:r w:rsidR="0088639D">
        <w:rPr>
          <w:lang w:val="it-IT"/>
        </w:rPr>
        <w:t xml:space="preserve"> tra i due paramenti con calcestruzzo cementizio</w:t>
      </w:r>
      <w:r w:rsidR="001A2E07">
        <w:rPr>
          <w:lang w:val="it-IT"/>
        </w:rPr>
        <w:t>”</w:t>
      </w:r>
      <w:r w:rsidR="008D7BCB">
        <w:rPr>
          <w:lang w:val="it-IT"/>
        </w:rPr>
        <w:t xml:space="preserve"> (corsivo dell’</w:t>
      </w:r>
      <w:r w:rsidR="00682A34">
        <w:rPr>
          <w:lang w:val="it-IT"/>
        </w:rPr>
        <w:t>a</w:t>
      </w:r>
      <w:r w:rsidR="00117B67">
        <w:rPr>
          <w:lang w:val="it-IT"/>
        </w:rPr>
        <w:t>utore</w:t>
      </w:r>
      <w:r w:rsidR="008D7BCB">
        <w:rPr>
          <w:lang w:val="it-IT"/>
        </w:rPr>
        <w:t>)</w:t>
      </w:r>
      <w:r w:rsidR="0099239F">
        <w:rPr>
          <w:lang w:val="it-IT"/>
        </w:rPr>
        <w:t xml:space="preserve">; </w:t>
      </w:r>
      <w:r w:rsidR="00985630">
        <w:rPr>
          <w:lang w:val="it-IT"/>
        </w:rPr>
        <w:t xml:space="preserve">fu prevista la “rilavorazione delle pietre </w:t>
      </w:r>
      <w:r w:rsidR="008B064A">
        <w:rPr>
          <w:lang w:val="it-IT"/>
        </w:rPr>
        <w:t>della demolizione e la reintegrazione di materiale mancante con pietrame nuovo</w:t>
      </w:r>
      <w:r w:rsidR="002B5CA7">
        <w:rPr>
          <w:lang w:val="it-IT"/>
        </w:rPr>
        <w:t xml:space="preserve"> (circa il 35%)”.</w:t>
      </w:r>
    </w:p>
  </w:footnote>
  <w:footnote w:id="32">
    <w:p w14:paraId="5C01AFFE" w14:textId="7D6FFC06" w:rsidR="00A56587" w:rsidRPr="00A56587" w:rsidRDefault="00A56587" w:rsidP="00785330">
      <w:pPr>
        <w:pStyle w:val="Testonotaapidipagina"/>
        <w:spacing w:line="196" w:lineRule="exact"/>
        <w:jc w:val="both"/>
        <w:rPr>
          <w:lang w:val="it-IT"/>
        </w:rPr>
      </w:pPr>
      <w:r>
        <w:rPr>
          <w:rStyle w:val="Rimandonotaapidipagina"/>
        </w:rPr>
        <w:footnoteRef/>
      </w:r>
      <w:r w:rsidRPr="007C4CAC">
        <w:rPr>
          <w:lang w:val="it-IT"/>
        </w:rPr>
        <w:t xml:space="preserve"> </w:t>
      </w:r>
      <w:proofErr w:type="spellStart"/>
      <w:r w:rsidR="007C4CAC">
        <w:rPr>
          <w:lang w:val="it-IT"/>
        </w:rPr>
        <w:t>As-Aq</w:t>
      </w:r>
      <w:proofErr w:type="spellEnd"/>
      <w:r w:rsidR="007C4CAC">
        <w:rPr>
          <w:lang w:val="it-IT"/>
        </w:rPr>
        <w:t xml:space="preserve">, Genio Civile, </w:t>
      </w:r>
      <w:r w:rsidR="007C4CAC" w:rsidRPr="00025789">
        <w:rPr>
          <w:i/>
          <w:iCs/>
          <w:lang w:val="it-IT"/>
        </w:rPr>
        <w:t>ibidem</w:t>
      </w:r>
      <w:r w:rsidR="007C4CAC">
        <w:rPr>
          <w:lang w:val="it-IT"/>
        </w:rPr>
        <w:t xml:space="preserve">, relazione sui calcoli </w:t>
      </w:r>
      <w:r w:rsidR="00D055CC">
        <w:rPr>
          <w:lang w:val="it-IT"/>
        </w:rPr>
        <w:t xml:space="preserve">20.9.1960 </w:t>
      </w:r>
      <w:r w:rsidR="00E108CA">
        <w:rPr>
          <w:lang w:val="it-IT"/>
        </w:rPr>
        <w:t xml:space="preserve">e dettagli del telaio </w:t>
      </w:r>
      <w:r w:rsidR="00D055CC">
        <w:rPr>
          <w:lang w:val="it-IT"/>
        </w:rPr>
        <w:t>di facciata scala 1:50</w:t>
      </w:r>
      <w:r w:rsidR="00175A61">
        <w:rPr>
          <w:lang w:val="it-IT"/>
        </w:rPr>
        <w:t xml:space="preserve"> (</w:t>
      </w:r>
      <w:r w:rsidR="007C4CAC">
        <w:rPr>
          <w:lang w:val="it-IT"/>
        </w:rPr>
        <w:t>i</w:t>
      </w:r>
      <w:r w:rsidR="00F5622B">
        <w:rPr>
          <w:lang w:val="it-IT"/>
        </w:rPr>
        <w:t>ng. Bruno Fux</w:t>
      </w:r>
      <w:r w:rsidR="00795F37">
        <w:rPr>
          <w:lang w:val="it-IT"/>
        </w:rPr>
        <w:t>, Roma</w:t>
      </w:r>
      <w:r w:rsidR="005D620C">
        <w:rPr>
          <w:lang w:val="it-IT"/>
        </w:rPr>
        <w:t>).</w:t>
      </w:r>
      <w:r w:rsidR="0097037D">
        <w:rPr>
          <w:lang w:val="it-IT"/>
        </w:rPr>
        <w:t xml:space="preserve"> I disegni </w:t>
      </w:r>
      <w:r w:rsidR="002D73AA">
        <w:rPr>
          <w:lang w:val="it-IT"/>
        </w:rPr>
        <w:t>con la numerazione dei conci (scala 1:10) sono di Alberto Chiarini.</w:t>
      </w:r>
      <w:r w:rsidR="002D00BD" w:rsidRPr="002D00BD">
        <w:rPr>
          <w:lang w:val="it-IT"/>
        </w:rPr>
        <w:t xml:space="preserve"> </w:t>
      </w:r>
      <w:r w:rsidR="002D00BD">
        <w:rPr>
          <w:lang w:val="it-IT"/>
        </w:rPr>
        <w:t>Il collaudo dei lavori avvenne nel luglio 1962.</w:t>
      </w:r>
    </w:p>
  </w:footnote>
  <w:footnote w:id="33">
    <w:p w14:paraId="5F3D13FE" w14:textId="02473528" w:rsidR="00F5584B" w:rsidRPr="00F5584B" w:rsidRDefault="00F5584B" w:rsidP="00785330">
      <w:pPr>
        <w:pStyle w:val="Testonotaapidipagina"/>
        <w:spacing w:line="196" w:lineRule="exact"/>
        <w:jc w:val="both"/>
        <w:rPr>
          <w:lang w:val="it-IT"/>
        </w:rPr>
      </w:pPr>
      <w:r>
        <w:rPr>
          <w:rStyle w:val="Rimandonotaapidipagina"/>
        </w:rPr>
        <w:footnoteRef/>
      </w:r>
      <w:r w:rsidRPr="00F5584B">
        <w:rPr>
          <w:lang w:val="it-IT"/>
        </w:rPr>
        <w:t xml:space="preserve"> </w:t>
      </w:r>
      <w:r w:rsidR="00B36FC5">
        <w:rPr>
          <w:lang w:val="it-IT"/>
        </w:rPr>
        <w:t xml:space="preserve">Le pietre smontate furono sottoposte </w:t>
      </w:r>
      <w:r w:rsidR="00F86549">
        <w:rPr>
          <w:lang w:val="it-IT"/>
        </w:rPr>
        <w:t>a “rilavorazione all’interno della chiesa, consistente nel risanamento di tutte le pietre rotte o disgregate</w:t>
      </w:r>
      <w:r w:rsidR="003F0B2D">
        <w:rPr>
          <w:lang w:val="it-IT"/>
        </w:rPr>
        <w:t xml:space="preserve"> mediante trapani elettrici e saldature con filo di ferro acciaioso, trattamento con cemento bianco e mastice speciale </w:t>
      </w:r>
      <w:r w:rsidR="003009BF">
        <w:rPr>
          <w:lang w:val="it-IT"/>
        </w:rPr>
        <w:t xml:space="preserve">adesivo, impiego di spazzole elettriche, fresatura, levigatrici, il tutto per dare i </w:t>
      </w:r>
      <w:r w:rsidR="00437562">
        <w:rPr>
          <w:lang w:val="it-IT"/>
        </w:rPr>
        <w:t>singoli</w:t>
      </w:r>
      <w:r w:rsidR="003009BF">
        <w:rPr>
          <w:lang w:val="it-IT"/>
        </w:rPr>
        <w:t xml:space="preserve"> pezzi </w:t>
      </w:r>
      <w:r w:rsidR="00F66A82">
        <w:rPr>
          <w:lang w:val="it-IT"/>
        </w:rPr>
        <w:t>perfettamente</w:t>
      </w:r>
      <w:r w:rsidR="003009BF">
        <w:rPr>
          <w:lang w:val="it-IT"/>
        </w:rPr>
        <w:t xml:space="preserve"> riparati e rilavorati per la successiva rimessa in opera</w:t>
      </w:r>
      <w:r w:rsidR="00231071">
        <w:rPr>
          <w:lang w:val="it-IT"/>
        </w:rPr>
        <w:t>”</w:t>
      </w:r>
      <w:r w:rsidR="00C64408">
        <w:rPr>
          <w:lang w:val="it-IT"/>
        </w:rPr>
        <w:t xml:space="preserve"> (</w:t>
      </w:r>
      <w:proofErr w:type="spellStart"/>
      <w:r w:rsidR="00C64408">
        <w:rPr>
          <w:lang w:val="it-IT"/>
        </w:rPr>
        <w:t>As-Aq</w:t>
      </w:r>
      <w:proofErr w:type="spellEnd"/>
      <w:r w:rsidR="00C64408">
        <w:rPr>
          <w:lang w:val="it-IT"/>
        </w:rPr>
        <w:t xml:space="preserve">, Genio Civile, </w:t>
      </w:r>
      <w:r w:rsidR="00C64408" w:rsidRPr="00025789">
        <w:rPr>
          <w:i/>
          <w:iCs/>
          <w:lang w:val="it-IT"/>
        </w:rPr>
        <w:t>ibidem</w:t>
      </w:r>
      <w:r w:rsidR="00C64408">
        <w:rPr>
          <w:lang w:val="it-IT"/>
        </w:rPr>
        <w:t xml:space="preserve">, </w:t>
      </w:r>
      <w:r w:rsidR="00740AC7">
        <w:rPr>
          <w:lang w:val="it-IT"/>
        </w:rPr>
        <w:t>analisi dei prezzi).</w:t>
      </w:r>
    </w:p>
  </w:footnote>
  <w:footnote w:id="34">
    <w:p w14:paraId="2193FC3D" w14:textId="288BF9AC" w:rsidR="00210CFA" w:rsidRPr="00210CFA" w:rsidRDefault="00210CFA" w:rsidP="00785330">
      <w:pPr>
        <w:pStyle w:val="Testonotaapidipagina"/>
        <w:spacing w:line="196" w:lineRule="exact"/>
        <w:jc w:val="both"/>
        <w:rPr>
          <w:lang w:val="it-IT"/>
        </w:rPr>
      </w:pPr>
      <w:r>
        <w:rPr>
          <w:rStyle w:val="Rimandonotaapidipagina"/>
        </w:rPr>
        <w:footnoteRef/>
      </w:r>
      <w:r w:rsidRPr="00210CFA">
        <w:rPr>
          <w:lang w:val="it-IT"/>
        </w:rPr>
        <w:t xml:space="preserve"> </w:t>
      </w:r>
      <w:r w:rsidR="00B054E1">
        <w:rPr>
          <w:lang w:val="it-IT"/>
        </w:rPr>
        <w:t>Le uniche foto rinvenute nella documentazione del Genio Civile</w:t>
      </w:r>
      <w:r w:rsidR="00A41B19">
        <w:rPr>
          <w:lang w:val="it-IT"/>
        </w:rPr>
        <w:t xml:space="preserve"> </w:t>
      </w:r>
      <w:r w:rsidR="0001507E">
        <w:rPr>
          <w:lang w:val="it-IT"/>
        </w:rPr>
        <w:t xml:space="preserve">(in </w:t>
      </w:r>
      <w:proofErr w:type="spellStart"/>
      <w:r w:rsidR="0001507E">
        <w:rPr>
          <w:lang w:val="it-IT"/>
        </w:rPr>
        <w:t>As-Aq</w:t>
      </w:r>
      <w:proofErr w:type="spellEnd"/>
      <w:r w:rsidR="0001507E">
        <w:rPr>
          <w:lang w:val="it-IT"/>
        </w:rPr>
        <w:t xml:space="preserve">) </w:t>
      </w:r>
      <w:r w:rsidR="00A41B19">
        <w:rPr>
          <w:lang w:val="it-IT"/>
        </w:rPr>
        <w:t xml:space="preserve">riguardano i lavori al campanile </w:t>
      </w:r>
      <w:r w:rsidR="00E73FAB">
        <w:rPr>
          <w:lang w:val="it-IT"/>
        </w:rPr>
        <w:t xml:space="preserve">e </w:t>
      </w:r>
      <w:r w:rsidR="003D71EC">
        <w:rPr>
          <w:lang w:val="it-IT"/>
        </w:rPr>
        <w:t xml:space="preserve">mostrano </w:t>
      </w:r>
      <w:r w:rsidR="00A41B19">
        <w:rPr>
          <w:lang w:val="it-IT"/>
        </w:rPr>
        <w:t xml:space="preserve">per lo più </w:t>
      </w:r>
      <w:r w:rsidR="009E5299">
        <w:rPr>
          <w:lang w:val="it-IT"/>
        </w:rPr>
        <w:t>i</w:t>
      </w:r>
      <w:r w:rsidR="001F56FB">
        <w:rPr>
          <w:lang w:val="it-IT"/>
        </w:rPr>
        <w:t xml:space="preserve"> rinforz</w:t>
      </w:r>
      <w:r w:rsidR="009E5299">
        <w:rPr>
          <w:lang w:val="it-IT"/>
        </w:rPr>
        <w:t>i in c</w:t>
      </w:r>
      <w:r w:rsidR="00DE7CF5">
        <w:rPr>
          <w:lang w:val="it-IT"/>
        </w:rPr>
        <w:t>alcestruzzo armato</w:t>
      </w:r>
      <w:r w:rsidR="003E398F">
        <w:rPr>
          <w:lang w:val="it-IT"/>
        </w:rPr>
        <w:t>; n</w:t>
      </w:r>
      <w:r>
        <w:rPr>
          <w:lang w:val="it-IT"/>
        </w:rPr>
        <w:t xml:space="preserve">on ci sono altre foto </w:t>
      </w:r>
      <w:r w:rsidR="001F56FB">
        <w:rPr>
          <w:lang w:val="it-IT"/>
        </w:rPr>
        <w:t>c</w:t>
      </w:r>
      <w:r w:rsidR="003E398F">
        <w:rPr>
          <w:lang w:val="it-IT"/>
        </w:rPr>
        <w:t>he documentino i lavori alla facciata</w:t>
      </w:r>
      <w:r w:rsidR="00ED0FD5">
        <w:rPr>
          <w:lang w:val="it-IT"/>
        </w:rPr>
        <w:t xml:space="preserve">. </w:t>
      </w:r>
    </w:p>
  </w:footnote>
  <w:footnote w:id="35">
    <w:p w14:paraId="6AB9F7D7" w14:textId="07507648" w:rsidR="00BC6110" w:rsidRPr="00BC6110" w:rsidRDefault="00BC6110" w:rsidP="00785330">
      <w:pPr>
        <w:pStyle w:val="Testonotaapidipagina"/>
        <w:spacing w:line="196" w:lineRule="exact"/>
        <w:jc w:val="both"/>
        <w:rPr>
          <w:lang w:val="it-IT"/>
        </w:rPr>
      </w:pPr>
      <w:r>
        <w:rPr>
          <w:rStyle w:val="Rimandonotaapidipagina"/>
        </w:rPr>
        <w:footnoteRef/>
      </w:r>
      <w:r w:rsidRPr="00BC6110">
        <w:rPr>
          <w:lang w:val="it-IT"/>
        </w:rPr>
        <w:t xml:space="preserve"> </w:t>
      </w:r>
      <w:proofErr w:type="spellStart"/>
      <w:r>
        <w:rPr>
          <w:lang w:val="it-IT"/>
        </w:rPr>
        <w:t>As-Aq</w:t>
      </w:r>
      <w:proofErr w:type="spellEnd"/>
      <w:r>
        <w:rPr>
          <w:lang w:val="it-IT"/>
        </w:rPr>
        <w:t xml:space="preserve">, Genio Civile, </w:t>
      </w:r>
      <w:r w:rsidRPr="00025789">
        <w:rPr>
          <w:i/>
          <w:iCs/>
          <w:lang w:val="it-IT"/>
        </w:rPr>
        <w:t>ibidem</w:t>
      </w:r>
      <w:r>
        <w:rPr>
          <w:lang w:val="it-IT"/>
        </w:rPr>
        <w:t xml:space="preserve">, perizia </w:t>
      </w:r>
      <w:r w:rsidR="00C32DBF">
        <w:rPr>
          <w:lang w:val="it-IT"/>
        </w:rPr>
        <w:t xml:space="preserve">17.8.1960 (ing. S. </w:t>
      </w:r>
      <w:proofErr w:type="spellStart"/>
      <w:r w:rsidR="00C32DBF">
        <w:rPr>
          <w:lang w:val="it-IT"/>
        </w:rPr>
        <w:t>Mioni</w:t>
      </w:r>
      <w:proofErr w:type="spellEnd"/>
      <w:r w:rsidR="00C32DBF">
        <w:rPr>
          <w:lang w:val="it-IT"/>
        </w:rPr>
        <w:t>).</w:t>
      </w:r>
      <w:r w:rsidR="00C11FB7">
        <w:rPr>
          <w:lang w:val="it-IT"/>
        </w:rPr>
        <w:t xml:space="preserve"> </w:t>
      </w:r>
      <w:r w:rsidR="00974D70">
        <w:rPr>
          <w:lang w:val="it-IT"/>
        </w:rPr>
        <w:t>Negli</w:t>
      </w:r>
      <w:r w:rsidR="0080661A">
        <w:rPr>
          <w:lang w:val="it-IT"/>
        </w:rPr>
        <w:t xml:space="preserve"> </w:t>
      </w:r>
      <w:r w:rsidR="00C11FB7">
        <w:rPr>
          <w:lang w:val="it-IT"/>
        </w:rPr>
        <w:t>articol</w:t>
      </w:r>
      <w:r w:rsidR="0080661A">
        <w:rPr>
          <w:lang w:val="it-IT"/>
        </w:rPr>
        <w:t>i</w:t>
      </w:r>
      <w:r w:rsidR="00C11FB7">
        <w:rPr>
          <w:lang w:val="it-IT"/>
        </w:rPr>
        <w:t xml:space="preserve"> </w:t>
      </w:r>
      <w:r w:rsidR="0080661A">
        <w:rPr>
          <w:lang w:val="it-IT"/>
        </w:rPr>
        <w:t>(</w:t>
      </w:r>
      <w:r w:rsidR="00D55CCB" w:rsidRPr="00121008">
        <w:rPr>
          <w:i/>
          <w:iCs/>
          <w:lang w:val="it-IT"/>
        </w:rPr>
        <w:t>Il campanile di S. Bernardino oggi si presenta come nel 1461</w:t>
      </w:r>
      <w:r w:rsidR="00121008">
        <w:rPr>
          <w:lang w:val="it-IT"/>
        </w:rPr>
        <w:t>, nel</w:t>
      </w:r>
      <w:r w:rsidR="0080661A">
        <w:rPr>
          <w:lang w:val="it-IT"/>
        </w:rPr>
        <w:t xml:space="preserve"> </w:t>
      </w:r>
      <w:r w:rsidR="00121008">
        <w:rPr>
          <w:lang w:val="it-IT"/>
        </w:rPr>
        <w:t>“</w:t>
      </w:r>
      <w:r w:rsidR="0080661A">
        <w:rPr>
          <w:lang w:val="it-IT"/>
        </w:rPr>
        <w:t>Messaggero</w:t>
      </w:r>
      <w:r w:rsidR="00121008">
        <w:rPr>
          <w:lang w:val="it-IT"/>
        </w:rPr>
        <w:t>” del</w:t>
      </w:r>
      <w:r w:rsidR="0080661A">
        <w:rPr>
          <w:lang w:val="it-IT"/>
        </w:rPr>
        <w:t xml:space="preserve"> 16.11.1965</w:t>
      </w:r>
      <w:r w:rsidR="00F7022B">
        <w:rPr>
          <w:lang w:val="it-IT"/>
        </w:rPr>
        <w:t>,</w:t>
      </w:r>
      <w:r w:rsidR="0080661A">
        <w:rPr>
          <w:lang w:val="it-IT"/>
        </w:rPr>
        <w:t xml:space="preserve"> </w:t>
      </w:r>
      <w:r w:rsidR="00245400" w:rsidRPr="009B6EC2">
        <w:rPr>
          <w:i/>
          <w:iCs/>
          <w:lang w:val="it-IT"/>
        </w:rPr>
        <w:t>Il campanile di San Bernardino è tornato di nuovo a risplendere</w:t>
      </w:r>
      <w:r w:rsidR="00245400">
        <w:rPr>
          <w:lang w:val="it-IT"/>
        </w:rPr>
        <w:t>, su “I</w:t>
      </w:r>
      <w:r w:rsidR="00826EEC">
        <w:rPr>
          <w:lang w:val="it-IT"/>
        </w:rPr>
        <w:t>l Tempo</w:t>
      </w:r>
      <w:r w:rsidR="00245400">
        <w:rPr>
          <w:lang w:val="it-IT"/>
        </w:rPr>
        <w:t>” del</w:t>
      </w:r>
      <w:r w:rsidR="00826EEC">
        <w:rPr>
          <w:lang w:val="it-IT"/>
        </w:rPr>
        <w:t xml:space="preserve"> 17.11.1965</w:t>
      </w:r>
      <w:r w:rsidR="00F7022B">
        <w:rPr>
          <w:lang w:val="it-IT"/>
        </w:rPr>
        <w:t>)</w:t>
      </w:r>
      <w:r w:rsidR="00826EEC">
        <w:rPr>
          <w:lang w:val="it-IT"/>
        </w:rPr>
        <w:t xml:space="preserve"> l’ing</w:t>
      </w:r>
      <w:r w:rsidR="00255503">
        <w:rPr>
          <w:lang w:val="it-IT"/>
        </w:rPr>
        <w:t>egnere</w:t>
      </w:r>
      <w:r w:rsidR="00826EEC">
        <w:rPr>
          <w:lang w:val="it-IT"/>
        </w:rPr>
        <w:t xml:space="preserve"> </w:t>
      </w:r>
      <w:r w:rsidR="00154BA4">
        <w:rPr>
          <w:lang w:val="it-IT"/>
        </w:rPr>
        <w:t xml:space="preserve">Capo del Genio Civile </w:t>
      </w:r>
      <w:r w:rsidR="00FD7A38">
        <w:rPr>
          <w:lang w:val="it-IT"/>
        </w:rPr>
        <w:t>riferisce</w:t>
      </w:r>
      <w:r w:rsidR="006F314C">
        <w:rPr>
          <w:lang w:val="it-IT"/>
        </w:rPr>
        <w:t xml:space="preserve"> le quantità di muratura</w:t>
      </w:r>
      <w:r w:rsidR="001F225C">
        <w:rPr>
          <w:lang w:val="it-IT"/>
        </w:rPr>
        <w:t xml:space="preserve"> (352 mc)</w:t>
      </w:r>
      <w:r w:rsidR="007B2599">
        <w:rPr>
          <w:lang w:val="it-IT"/>
        </w:rPr>
        <w:t xml:space="preserve"> e</w:t>
      </w:r>
      <w:r w:rsidR="001324D2">
        <w:rPr>
          <w:lang w:val="it-IT"/>
        </w:rPr>
        <w:t xml:space="preserve"> di</w:t>
      </w:r>
      <w:r w:rsidR="007E0518">
        <w:rPr>
          <w:lang w:val="it-IT"/>
        </w:rPr>
        <w:t xml:space="preserve"> ferro </w:t>
      </w:r>
      <w:r w:rsidR="001F225C">
        <w:rPr>
          <w:lang w:val="it-IT"/>
        </w:rPr>
        <w:t>per armature e catene</w:t>
      </w:r>
      <w:r w:rsidR="007B2599">
        <w:rPr>
          <w:lang w:val="it-IT"/>
        </w:rPr>
        <w:t xml:space="preserve"> </w:t>
      </w:r>
      <w:r w:rsidR="001324D2">
        <w:rPr>
          <w:lang w:val="it-IT"/>
        </w:rPr>
        <w:t xml:space="preserve">di rinforzo </w:t>
      </w:r>
      <w:r w:rsidR="007B2599">
        <w:rPr>
          <w:lang w:val="it-IT"/>
        </w:rPr>
        <w:t>(12.500 kg)</w:t>
      </w:r>
      <w:r w:rsidR="00486D62">
        <w:rPr>
          <w:lang w:val="it-IT"/>
        </w:rPr>
        <w:t>.</w:t>
      </w:r>
    </w:p>
  </w:footnote>
  <w:footnote w:id="36">
    <w:p w14:paraId="610F3D7C" w14:textId="17C293E0" w:rsidR="00E1141C" w:rsidRPr="00E1141C" w:rsidRDefault="00E1141C" w:rsidP="00166EE6">
      <w:pPr>
        <w:pStyle w:val="Testonotaapidipagina"/>
        <w:spacing w:line="196" w:lineRule="exact"/>
        <w:jc w:val="both"/>
        <w:rPr>
          <w:lang w:val="it-IT"/>
        </w:rPr>
      </w:pPr>
      <w:r>
        <w:rPr>
          <w:rStyle w:val="Rimandonotaapidipagina"/>
        </w:rPr>
        <w:footnoteRef/>
      </w:r>
      <w:r w:rsidRPr="00E1141C">
        <w:rPr>
          <w:lang w:val="it-IT"/>
        </w:rPr>
        <w:t xml:space="preserve"> </w:t>
      </w:r>
      <w:r w:rsidR="000B76F4">
        <w:rPr>
          <w:lang w:val="it-IT"/>
        </w:rPr>
        <w:t>S</w:t>
      </w:r>
      <w:r w:rsidR="00166EE6">
        <w:rPr>
          <w:lang w:val="it-IT"/>
        </w:rPr>
        <w:t xml:space="preserve">ignificativa </w:t>
      </w:r>
      <w:r w:rsidR="00A42AE8">
        <w:rPr>
          <w:lang w:val="it-IT"/>
        </w:rPr>
        <w:t>la fotografia</w:t>
      </w:r>
      <w:r w:rsidR="00936C28">
        <w:rPr>
          <w:lang w:val="it-IT"/>
        </w:rPr>
        <w:t>,</w:t>
      </w:r>
      <w:r w:rsidR="0078109A">
        <w:rPr>
          <w:lang w:val="it-IT"/>
        </w:rPr>
        <w:t xml:space="preserve"> pur vista dall’alto e a notevole distanza</w:t>
      </w:r>
      <w:r w:rsidR="00936C28">
        <w:rPr>
          <w:lang w:val="it-IT"/>
        </w:rPr>
        <w:t>,</w:t>
      </w:r>
      <w:r w:rsidR="0078109A">
        <w:rPr>
          <w:lang w:val="it-IT"/>
        </w:rPr>
        <w:t xml:space="preserve"> in </w:t>
      </w:r>
      <w:r w:rsidR="00CC7234" w:rsidRPr="00936C28">
        <w:rPr>
          <w:i/>
          <w:iCs/>
          <w:lang w:val="it-IT"/>
        </w:rPr>
        <w:t>L’Aquila città di piazze</w:t>
      </w:r>
      <w:r w:rsidR="00936C28">
        <w:rPr>
          <w:lang w:val="it-IT"/>
        </w:rPr>
        <w:t xml:space="preserve"> (</w:t>
      </w:r>
      <w:r w:rsidR="00DB70B7">
        <w:rPr>
          <w:lang w:val="it-IT"/>
        </w:rPr>
        <w:t>Centofanti et al. 1992</w:t>
      </w:r>
      <w:r w:rsidR="0015634E">
        <w:rPr>
          <w:lang w:val="it-IT"/>
        </w:rPr>
        <w:t>,</w:t>
      </w:r>
      <w:r w:rsidR="00DB70B7">
        <w:rPr>
          <w:lang w:val="it-IT"/>
        </w:rPr>
        <w:t xml:space="preserve"> p. 64</w:t>
      </w:r>
      <w:r w:rsidR="0015634E">
        <w:rPr>
          <w:lang w:val="it-IT"/>
        </w:rPr>
        <w:t>)</w:t>
      </w:r>
      <w:r w:rsidR="00DB70B7">
        <w:rPr>
          <w:lang w:val="it-IT"/>
        </w:rPr>
        <w:t>.</w:t>
      </w:r>
    </w:p>
  </w:footnote>
  <w:footnote w:id="37">
    <w:p w14:paraId="4878ABCC" w14:textId="252710B3" w:rsidR="006C4E34" w:rsidRPr="006C4E34" w:rsidRDefault="006C4E34" w:rsidP="00DD0F79">
      <w:pPr>
        <w:pStyle w:val="Testonotaapidipagina"/>
        <w:spacing w:line="196" w:lineRule="exact"/>
        <w:jc w:val="both"/>
        <w:rPr>
          <w:lang w:val="it-IT"/>
        </w:rPr>
      </w:pPr>
      <w:r>
        <w:rPr>
          <w:rStyle w:val="Rimandonotaapidipagina"/>
        </w:rPr>
        <w:footnoteRef/>
      </w:r>
      <w:r w:rsidRPr="006C4E34">
        <w:rPr>
          <w:lang w:val="it-IT"/>
        </w:rPr>
        <w:t xml:space="preserve"> </w:t>
      </w:r>
      <w:r w:rsidR="003D136A">
        <w:rPr>
          <w:lang w:val="it-IT"/>
        </w:rPr>
        <w:t xml:space="preserve">Una fotografia durante </w:t>
      </w:r>
      <w:r w:rsidR="005E68A0">
        <w:rPr>
          <w:lang w:val="it-IT"/>
        </w:rPr>
        <w:t xml:space="preserve">i lavori del 2001 mostra </w:t>
      </w:r>
      <w:r w:rsidR="000C6AC8">
        <w:rPr>
          <w:lang w:val="it-IT"/>
        </w:rPr>
        <w:t xml:space="preserve">una porzione della zona absidale </w:t>
      </w:r>
      <w:r w:rsidR="00957467">
        <w:rPr>
          <w:lang w:val="it-IT"/>
        </w:rPr>
        <w:t>tra</w:t>
      </w:r>
      <w:r w:rsidR="000C6AC8">
        <w:rPr>
          <w:lang w:val="it-IT"/>
        </w:rPr>
        <w:t xml:space="preserve"> l’estradosso delle volte</w:t>
      </w:r>
      <w:r w:rsidR="004373B8">
        <w:rPr>
          <w:lang w:val="it-IT"/>
        </w:rPr>
        <w:t xml:space="preserve"> </w:t>
      </w:r>
      <w:r w:rsidR="002409FF">
        <w:rPr>
          <w:lang w:val="it-IT"/>
        </w:rPr>
        <w:t xml:space="preserve">di controsoffitto </w:t>
      </w:r>
      <w:r w:rsidR="004373B8">
        <w:rPr>
          <w:lang w:val="it-IT"/>
        </w:rPr>
        <w:t>settecentesche (</w:t>
      </w:r>
      <w:r w:rsidR="00DD0F79">
        <w:rPr>
          <w:lang w:val="it-IT"/>
        </w:rPr>
        <w:t>realizzate con</w:t>
      </w:r>
      <w:r w:rsidR="004373B8">
        <w:rPr>
          <w:lang w:val="it-IT"/>
        </w:rPr>
        <w:t xml:space="preserve"> struttura lignea</w:t>
      </w:r>
      <w:r w:rsidR="003F6EEC">
        <w:rPr>
          <w:lang w:val="it-IT"/>
        </w:rPr>
        <w:t xml:space="preserve">) e l’intradosso delle volte </w:t>
      </w:r>
      <w:r w:rsidR="006B455D">
        <w:rPr>
          <w:lang w:val="it-IT"/>
        </w:rPr>
        <w:t xml:space="preserve">in muratura </w:t>
      </w:r>
      <w:r w:rsidR="003F6EEC">
        <w:rPr>
          <w:lang w:val="it-IT"/>
        </w:rPr>
        <w:t>preesistenti</w:t>
      </w:r>
      <w:r w:rsidR="006B455D">
        <w:rPr>
          <w:lang w:val="it-IT"/>
        </w:rPr>
        <w:t>, più alte</w:t>
      </w:r>
      <w:r w:rsidR="002409FF">
        <w:rPr>
          <w:lang w:val="it-IT"/>
        </w:rPr>
        <w:t xml:space="preserve"> e irrigidite da costoloni</w:t>
      </w:r>
      <w:r w:rsidR="00915847">
        <w:rPr>
          <w:lang w:val="it-IT"/>
        </w:rPr>
        <w:t xml:space="preserve"> (SABAP-</w:t>
      </w:r>
      <w:proofErr w:type="spellStart"/>
      <w:r w:rsidR="00915847">
        <w:rPr>
          <w:lang w:val="it-IT"/>
        </w:rPr>
        <w:t>Aq</w:t>
      </w:r>
      <w:proofErr w:type="spellEnd"/>
      <w:r w:rsidR="00A37958">
        <w:rPr>
          <w:lang w:val="it-IT"/>
        </w:rPr>
        <w:t xml:space="preserve">, </w:t>
      </w:r>
      <w:proofErr w:type="spellStart"/>
      <w:r w:rsidR="00A37958">
        <w:rPr>
          <w:lang w:val="it-IT"/>
        </w:rPr>
        <w:t>neg</w:t>
      </w:r>
      <w:proofErr w:type="spellEnd"/>
      <w:r w:rsidR="00A37958">
        <w:rPr>
          <w:lang w:val="it-IT"/>
        </w:rPr>
        <w:t>. 46403)</w:t>
      </w:r>
      <w:r w:rsidR="002409FF">
        <w:rPr>
          <w:lang w:val="it-IT"/>
        </w:rPr>
        <w:t>.</w:t>
      </w:r>
    </w:p>
  </w:footnote>
  <w:footnote w:id="38">
    <w:p w14:paraId="69BCE9FB" w14:textId="1A7CCC3C" w:rsidR="003D4E58" w:rsidRPr="00481CED" w:rsidRDefault="003D4E58" w:rsidP="00DD0F79">
      <w:pPr>
        <w:pStyle w:val="Testonotaapidipagina"/>
        <w:spacing w:line="196" w:lineRule="exact"/>
        <w:rPr>
          <w:lang w:val="it-IT"/>
        </w:rPr>
      </w:pPr>
      <w:r w:rsidRPr="00BB3446">
        <w:rPr>
          <w:rStyle w:val="Rimandonotaapidipagina"/>
        </w:rPr>
        <w:footnoteRef/>
      </w:r>
      <w:r w:rsidRPr="00BB3446">
        <w:rPr>
          <w:lang w:val="it-IT"/>
        </w:rPr>
        <w:t xml:space="preserve"> </w:t>
      </w:r>
      <w:r w:rsidR="00695EB7" w:rsidRPr="00BB3446">
        <w:rPr>
          <w:lang w:val="it-IT"/>
        </w:rPr>
        <w:t xml:space="preserve">Si rimanda a </w:t>
      </w:r>
      <w:r w:rsidR="00695EB7" w:rsidRPr="00481CED">
        <w:rPr>
          <w:rFonts w:cstheme="minorHAnsi"/>
          <w:lang w:val="it-IT"/>
        </w:rPr>
        <w:t xml:space="preserve">Rocchi, </w:t>
      </w:r>
      <w:proofErr w:type="spellStart"/>
      <w:r w:rsidR="00695EB7" w:rsidRPr="00481CED">
        <w:rPr>
          <w:rFonts w:cstheme="minorHAnsi"/>
          <w:lang w:val="it-IT"/>
        </w:rPr>
        <w:t>Santariga</w:t>
      </w:r>
      <w:proofErr w:type="spellEnd"/>
      <w:r w:rsidR="00695EB7" w:rsidRPr="00481CED">
        <w:rPr>
          <w:rFonts w:cstheme="minorHAnsi"/>
          <w:lang w:val="it-IT"/>
        </w:rPr>
        <w:t xml:space="preserve"> 2010; </w:t>
      </w:r>
      <w:r w:rsidR="000050DA" w:rsidRPr="00481CED">
        <w:rPr>
          <w:rFonts w:cstheme="minorHAnsi"/>
          <w:lang w:val="it-IT"/>
        </w:rPr>
        <w:t>Rocchi et al.</w:t>
      </w:r>
      <w:r w:rsidR="00695EB7" w:rsidRPr="00481CED">
        <w:rPr>
          <w:rFonts w:cstheme="minorHAnsi"/>
          <w:lang w:val="it-IT"/>
        </w:rPr>
        <w:t xml:space="preserve"> 2012 e Bossi 2012 per</w:t>
      </w:r>
      <w:r w:rsidR="00BB3446" w:rsidRPr="00481CED">
        <w:rPr>
          <w:rFonts w:cstheme="minorHAnsi"/>
          <w:lang w:val="it-IT"/>
        </w:rPr>
        <w:t xml:space="preserve"> la </w:t>
      </w:r>
      <w:r w:rsidR="001364D1" w:rsidRPr="00481CED">
        <w:rPr>
          <w:rFonts w:cstheme="minorHAnsi"/>
          <w:lang w:val="it-IT"/>
        </w:rPr>
        <w:t>documentazione dei danni</w:t>
      </w:r>
      <w:r w:rsidR="00E510CE" w:rsidRPr="00481CED">
        <w:rPr>
          <w:rFonts w:cstheme="minorHAnsi"/>
          <w:lang w:val="it-IT"/>
        </w:rPr>
        <w:t xml:space="preserve"> e dei lavori</w:t>
      </w:r>
      <w:r w:rsidR="001364D1" w:rsidRPr="00481CED">
        <w:rPr>
          <w:rFonts w:cstheme="minorHAnsi"/>
          <w:lang w:val="it-IT"/>
        </w:rPr>
        <w:t>.</w:t>
      </w:r>
    </w:p>
  </w:footnote>
  <w:footnote w:id="39">
    <w:p w14:paraId="5AAE33BD" w14:textId="1F87148C" w:rsidR="00926530" w:rsidRPr="00926530" w:rsidRDefault="00926530" w:rsidP="00926530">
      <w:pPr>
        <w:pStyle w:val="Testonotaapidipagina"/>
        <w:spacing w:line="196" w:lineRule="exact"/>
        <w:rPr>
          <w:lang w:val="it-IT"/>
        </w:rPr>
      </w:pPr>
      <w:r>
        <w:rPr>
          <w:rStyle w:val="Rimandonotaapidipagina"/>
        </w:rPr>
        <w:footnoteRef/>
      </w:r>
      <w:r w:rsidRPr="006331B5">
        <w:rPr>
          <w:lang w:val="it-IT"/>
        </w:rPr>
        <w:t xml:space="preserve"> </w:t>
      </w:r>
      <w:r w:rsidR="006331B5" w:rsidRPr="006331B5">
        <w:rPr>
          <w:lang w:val="it-IT"/>
        </w:rPr>
        <w:t xml:space="preserve">Vedi le immagini in </w:t>
      </w:r>
      <w:r w:rsidR="00503ECD">
        <w:rPr>
          <w:lang w:val="it-IT"/>
        </w:rPr>
        <w:t>Lagomarsino</w:t>
      </w:r>
      <w:r w:rsidRPr="006331B5">
        <w:rPr>
          <w:lang w:val="it-IT"/>
        </w:rPr>
        <w:t xml:space="preserve"> 2012, p. </w:t>
      </w:r>
      <w:r w:rsidR="00E937A3">
        <w:rPr>
          <w:lang w:val="it-IT"/>
        </w:rPr>
        <w:t>4</w:t>
      </w:r>
      <w:r w:rsidRPr="006331B5">
        <w:rPr>
          <w:lang w:val="it-IT"/>
        </w:rPr>
        <w:t>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A785F"/>
    <w:multiLevelType w:val="hybridMultilevel"/>
    <w:tmpl w:val="386286EC"/>
    <w:lvl w:ilvl="0" w:tplc="093A6B1A">
      <w:start w:val="1500"/>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207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72"/>
    <w:rsid w:val="0000078B"/>
    <w:rsid w:val="0000119E"/>
    <w:rsid w:val="00001230"/>
    <w:rsid w:val="000018E7"/>
    <w:rsid w:val="00001AB9"/>
    <w:rsid w:val="00001E8D"/>
    <w:rsid w:val="00001F75"/>
    <w:rsid w:val="00002AA9"/>
    <w:rsid w:val="00002D0E"/>
    <w:rsid w:val="00003711"/>
    <w:rsid w:val="00003989"/>
    <w:rsid w:val="00003F99"/>
    <w:rsid w:val="00004ED0"/>
    <w:rsid w:val="000050DA"/>
    <w:rsid w:val="00005268"/>
    <w:rsid w:val="00005DFC"/>
    <w:rsid w:val="00005E6C"/>
    <w:rsid w:val="000069C5"/>
    <w:rsid w:val="00007305"/>
    <w:rsid w:val="00007E71"/>
    <w:rsid w:val="0001039A"/>
    <w:rsid w:val="00010D5B"/>
    <w:rsid w:val="000112B5"/>
    <w:rsid w:val="00012AAA"/>
    <w:rsid w:val="000132DB"/>
    <w:rsid w:val="00013348"/>
    <w:rsid w:val="0001410C"/>
    <w:rsid w:val="000143ED"/>
    <w:rsid w:val="00014AD3"/>
    <w:rsid w:val="00014C96"/>
    <w:rsid w:val="0001507E"/>
    <w:rsid w:val="00015837"/>
    <w:rsid w:val="00016596"/>
    <w:rsid w:val="000169C9"/>
    <w:rsid w:val="00016A9D"/>
    <w:rsid w:val="000175C7"/>
    <w:rsid w:val="0001763A"/>
    <w:rsid w:val="00020C09"/>
    <w:rsid w:val="0002112D"/>
    <w:rsid w:val="00021D33"/>
    <w:rsid w:val="00021FA7"/>
    <w:rsid w:val="000220AB"/>
    <w:rsid w:val="0002253F"/>
    <w:rsid w:val="00022F38"/>
    <w:rsid w:val="00022F6D"/>
    <w:rsid w:val="000234F7"/>
    <w:rsid w:val="00023D38"/>
    <w:rsid w:val="00024128"/>
    <w:rsid w:val="000245D8"/>
    <w:rsid w:val="00024CE1"/>
    <w:rsid w:val="00024F45"/>
    <w:rsid w:val="00025789"/>
    <w:rsid w:val="0002604A"/>
    <w:rsid w:val="00026426"/>
    <w:rsid w:val="000266B6"/>
    <w:rsid w:val="00026BF4"/>
    <w:rsid w:val="000272DC"/>
    <w:rsid w:val="00027CE6"/>
    <w:rsid w:val="000311CC"/>
    <w:rsid w:val="000313FF"/>
    <w:rsid w:val="000317CD"/>
    <w:rsid w:val="00031EF7"/>
    <w:rsid w:val="000322DF"/>
    <w:rsid w:val="00032D00"/>
    <w:rsid w:val="0003368F"/>
    <w:rsid w:val="00033924"/>
    <w:rsid w:val="00033D62"/>
    <w:rsid w:val="00034070"/>
    <w:rsid w:val="00035070"/>
    <w:rsid w:val="0003596C"/>
    <w:rsid w:val="00035A42"/>
    <w:rsid w:val="00035E90"/>
    <w:rsid w:val="00035ECF"/>
    <w:rsid w:val="000360F9"/>
    <w:rsid w:val="0003614E"/>
    <w:rsid w:val="00036397"/>
    <w:rsid w:val="000364D7"/>
    <w:rsid w:val="000365EF"/>
    <w:rsid w:val="000366E8"/>
    <w:rsid w:val="00036941"/>
    <w:rsid w:val="00037105"/>
    <w:rsid w:val="000371E7"/>
    <w:rsid w:val="0004056B"/>
    <w:rsid w:val="000407D5"/>
    <w:rsid w:val="00041B81"/>
    <w:rsid w:val="00042128"/>
    <w:rsid w:val="00042568"/>
    <w:rsid w:val="0004261A"/>
    <w:rsid w:val="00042D09"/>
    <w:rsid w:val="00043820"/>
    <w:rsid w:val="00043ADD"/>
    <w:rsid w:val="000441E3"/>
    <w:rsid w:val="00044B35"/>
    <w:rsid w:val="000453B1"/>
    <w:rsid w:val="000458C3"/>
    <w:rsid w:val="000462B7"/>
    <w:rsid w:val="00047254"/>
    <w:rsid w:val="00050443"/>
    <w:rsid w:val="00051DD8"/>
    <w:rsid w:val="000521BD"/>
    <w:rsid w:val="000522B5"/>
    <w:rsid w:val="00052E42"/>
    <w:rsid w:val="0005352C"/>
    <w:rsid w:val="00053AD8"/>
    <w:rsid w:val="000541DB"/>
    <w:rsid w:val="000544B2"/>
    <w:rsid w:val="00055613"/>
    <w:rsid w:val="00056673"/>
    <w:rsid w:val="00056A2C"/>
    <w:rsid w:val="00056CD5"/>
    <w:rsid w:val="00056DF2"/>
    <w:rsid w:val="00056EDC"/>
    <w:rsid w:val="000576A6"/>
    <w:rsid w:val="000600F8"/>
    <w:rsid w:val="00060304"/>
    <w:rsid w:val="00060AD2"/>
    <w:rsid w:val="00060CE9"/>
    <w:rsid w:val="0006100B"/>
    <w:rsid w:val="00061688"/>
    <w:rsid w:val="00062A5F"/>
    <w:rsid w:val="0006318D"/>
    <w:rsid w:val="00063377"/>
    <w:rsid w:val="00063F3B"/>
    <w:rsid w:val="0006434B"/>
    <w:rsid w:val="00064411"/>
    <w:rsid w:val="00065CD5"/>
    <w:rsid w:val="000661EC"/>
    <w:rsid w:val="000662E1"/>
    <w:rsid w:val="00067EA2"/>
    <w:rsid w:val="00070078"/>
    <w:rsid w:val="0007056F"/>
    <w:rsid w:val="000708F0"/>
    <w:rsid w:val="000717D5"/>
    <w:rsid w:val="00071AE4"/>
    <w:rsid w:val="00072D26"/>
    <w:rsid w:val="00072EF1"/>
    <w:rsid w:val="000731C7"/>
    <w:rsid w:val="0007374A"/>
    <w:rsid w:val="00073934"/>
    <w:rsid w:val="00074010"/>
    <w:rsid w:val="00074058"/>
    <w:rsid w:val="00074357"/>
    <w:rsid w:val="0007436A"/>
    <w:rsid w:val="0007489F"/>
    <w:rsid w:val="00074A89"/>
    <w:rsid w:val="000753AB"/>
    <w:rsid w:val="00076CF5"/>
    <w:rsid w:val="00076F53"/>
    <w:rsid w:val="0007711A"/>
    <w:rsid w:val="00077CCE"/>
    <w:rsid w:val="00077D3A"/>
    <w:rsid w:val="00080E88"/>
    <w:rsid w:val="00081701"/>
    <w:rsid w:val="00081814"/>
    <w:rsid w:val="00081DA8"/>
    <w:rsid w:val="00082590"/>
    <w:rsid w:val="000827C8"/>
    <w:rsid w:val="00082851"/>
    <w:rsid w:val="00082A59"/>
    <w:rsid w:val="00083243"/>
    <w:rsid w:val="00083B24"/>
    <w:rsid w:val="00083BA0"/>
    <w:rsid w:val="00083CD6"/>
    <w:rsid w:val="000842C9"/>
    <w:rsid w:val="000844B8"/>
    <w:rsid w:val="000853F0"/>
    <w:rsid w:val="000858CF"/>
    <w:rsid w:val="00085A06"/>
    <w:rsid w:val="00085B70"/>
    <w:rsid w:val="00085C63"/>
    <w:rsid w:val="0008625D"/>
    <w:rsid w:val="0008636F"/>
    <w:rsid w:val="000906A4"/>
    <w:rsid w:val="00090998"/>
    <w:rsid w:val="00090DD1"/>
    <w:rsid w:val="00090F50"/>
    <w:rsid w:val="000916A5"/>
    <w:rsid w:val="00092269"/>
    <w:rsid w:val="00092E31"/>
    <w:rsid w:val="000930A8"/>
    <w:rsid w:val="0009382F"/>
    <w:rsid w:val="00093E76"/>
    <w:rsid w:val="000943E3"/>
    <w:rsid w:val="00094528"/>
    <w:rsid w:val="0009474D"/>
    <w:rsid w:val="00094D2B"/>
    <w:rsid w:val="000951D4"/>
    <w:rsid w:val="00096017"/>
    <w:rsid w:val="00096E86"/>
    <w:rsid w:val="00096EA7"/>
    <w:rsid w:val="00097155"/>
    <w:rsid w:val="00097367"/>
    <w:rsid w:val="000978AC"/>
    <w:rsid w:val="00097942"/>
    <w:rsid w:val="000979B4"/>
    <w:rsid w:val="000A1398"/>
    <w:rsid w:val="000A1778"/>
    <w:rsid w:val="000A1B0E"/>
    <w:rsid w:val="000A2F4B"/>
    <w:rsid w:val="000A3AC2"/>
    <w:rsid w:val="000A3C27"/>
    <w:rsid w:val="000A42B6"/>
    <w:rsid w:val="000A444B"/>
    <w:rsid w:val="000A4750"/>
    <w:rsid w:val="000A4963"/>
    <w:rsid w:val="000A5388"/>
    <w:rsid w:val="000A5736"/>
    <w:rsid w:val="000A6983"/>
    <w:rsid w:val="000A75AE"/>
    <w:rsid w:val="000A75EF"/>
    <w:rsid w:val="000B02C6"/>
    <w:rsid w:val="000B0418"/>
    <w:rsid w:val="000B1062"/>
    <w:rsid w:val="000B14D2"/>
    <w:rsid w:val="000B1809"/>
    <w:rsid w:val="000B244C"/>
    <w:rsid w:val="000B2C57"/>
    <w:rsid w:val="000B3E4B"/>
    <w:rsid w:val="000B4FB5"/>
    <w:rsid w:val="000B5553"/>
    <w:rsid w:val="000B607F"/>
    <w:rsid w:val="000B684E"/>
    <w:rsid w:val="000B692D"/>
    <w:rsid w:val="000B6C18"/>
    <w:rsid w:val="000B6CC6"/>
    <w:rsid w:val="000B74CD"/>
    <w:rsid w:val="000B7667"/>
    <w:rsid w:val="000B76F4"/>
    <w:rsid w:val="000B7F52"/>
    <w:rsid w:val="000C0363"/>
    <w:rsid w:val="000C091C"/>
    <w:rsid w:val="000C0A7F"/>
    <w:rsid w:val="000C1098"/>
    <w:rsid w:val="000C17BD"/>
    <w:rsid w:val="000C1B06"/>
    <w:rsid w:val="000C1BC6"/>
    <w:rsid w:val="000C1C77"/>
    <w:rsid w:val="000C1CA8"/>
    <w:rsid w:val="000C228D"/>
    <w:rsid w:val="000C28E8"/>
    <w:rsid w:val="000C52DE"/>
    <w:rsid w:val="000C5EE8"/>
    <w:rsid w:val="000C6877"/>
    <w:rsid w:val="000C6AC8"/>
    <w:rsid w:val="000D072C"/>
    <w:rsid w:val="000D0FB0"/>
    <w:rsid w:val="000D10FE"/>
    <w:rsid w:val="000D1211"/>
    <w:rsid w:val="000D1249"/>
    <w:rsid w:val="000D1C10"/>
    <w:rsid w:val="000D2CCB"/>
    <w:rsid w:val="000D2D36"/>
    <w:rsid w:val="000D30E5"/>
    <w:rsid w:val="000D3506"/>
    <w:rsid w:val="000D4AF0"/>
    <w:rsid w:val="000D4D0C"/>
    <w:rsid w:val="000D4E26"/>
    <w:rsid w:val="000D56E0"/>
    <w:rsid w:val="000D5C72"/>
    <w:rsid w:val="000D64AD"/>
    <w:rsid w:val="000D6941"/>
    <w:rsid w:val="000D6B00"/>
    <w:rsid w:val="000D7162"/>
    <w:rsid w:val="000D72B9"/>
    <w:rsid w:val="000D7530"/>
    <w:rsid w:val="000D76B6"/>
    <w:rsid w:val="000D7794"/>
    <w:rsid w:val="000E1613"/>
    <w:rsid w:val="000E191A"/>
    <w:rsid w:val="000E2049"/>
    <w:rsid w:val="000E2CA2"/>
    <w:rsid w:val="000E2EE6"/>
    <w:rsid w:val="000E378A"/>
    <w:rsid w:val="000E3F8F"/>
    <w:rsid w:val="000E4067"/>
    <w:rsid w:val="000E418B"/>
    <w:rsid w:val="000E45D7"/>
    <w:rsid w:val="000E4B1F"/>
    <w:rsid w:val="000E5030"/>
    <w:rsid w:val="000E56A6"/>
    <w:rsid w:val="000E5793"/>
    <w:rsid w:val="000E6A1D"/>
    <w:rsid w:val="000E7CFE"/>
    <w:rsid w:val="000F05F5"/>
    <w:rsid w:val="000F086D"/>
    <w:rsid w:val="000F1BC0"/>
    <w:rsid w:val="000F20BE"/>
    <w:rsid w:val="000F20F8"/>
    <w:rsid w:val="000F2246"/>
    <w:rsid w:val="000F30F4"/>
    <w:rsid w:val="000F33D9"/>
    <w:rsid w:val="000F4269"/>
    <w:rsid w:val="000F53C0"/>
    <w:rsid w:val="000F5508"/>
    <w:rsid w:val="000F57A8"/>
    <w:rsid w:val="000F58F8"/>
    <w:rsid w:val="000F59CC"/>
    <w:rsid w:val="000F5B81"/>
    <w:rsid w:val="000F64A4"/>
    <w:rsid w:val="000F6C02"/>
    <w:rsid w:val="000F757E"/>
    <w:rsid w:val="000F777C"/>
    <w:rsid w:val="001014BF"/>
    <w:rsid w:val="001015D8"/>
    <w:rsid w:val="00101748"/>
    <w:rsid w:val="00101E16"/>
    <w:rsid w:val="00102218"/>
    <w:rsid w:val="00102ED7"/>
    <w:rsid w:val="00102FE3"/>
    <w:rsid w:val="0010348E"/>
    <w:rsid w:val="00103AF3"/>
    <w:rsid w:val="00103B8D"/>
    <w:rsid w:val="00103BB1"/>
    <w:rsid w:val="00103FBA"/>
    <w:rsid w:val="0010404E"/>
    <w:rsid w:val="00104455"/>
    <w:rsid w:val="001052B1"/>
    <w:rsid w:val="0010683B"/>
    <w:rsid w:val="001069AE"/>
    <w:rsid w:val="00106AFA"/>
    <w:rsid w:val="00107C5B"/>
    <w:rsid w:val="0011060F"/>
    <w:rsid w:val="00110FE0"/>
    <w:rsid w:val="0011294F"/>
    <w:rsid w:val="00112E46"/>
    <w:rsid w:val="00113216"/>
    <w:rsid w:val="0011387A"/>
    <w:rsid w:val="00113913"/>
    <w:rsid w:val="00113C38"/>
    <w:rsid w:val="001154BB"/>
    <w:rsid w:val="00115A51"/>
    <w:rsid w:val="00116B52"/>
    <w:rsid w:val="00116C77"/>
    <w:rsid w:val="00116EBC"/>
    <w:rsid w:val="00117B67"/>
    <w:rsid w:val="0012026D"/>
    <w:rsid w:val="001204B8"/>
    <w:rsid w:val="00121008"/>
    <w:rsid w:val="00122094"/>
    <w:rsid w:val="00122690"/>
    <w:rsid w:val="0012449E"/>
    <w:rsid w:val="0012464B"/>
    <w:rsid w:val="00124756"/>
    <w:rsid w:val="00124CA5"/>
    <w:rsid w:val="00125101"/>
    <w:rsid w:val="001254A2"/>
    <w:rsid w:val="001261B3"/>
    <w:rsid w:val="0012734C"/>
    <w:rsid w:val="00127822"/>
    <w:rsid w:val="00127B1E"/>
    <w:rsid w:val="001300AB"/>
    <w:rsid w:val="001303EE"/>
    <w:rsid w:val="00130AB7"/>
    <w:rsid w:val="00131093"/>
    <w:rsid w:val="00131585"/>
    <w:rsid w:val="001315BA"/>
    <w:rsid w:val="00131D4E"/>
    <w:rsid w:val="00131E13"/>
    <w:rsid w:val="001324D2"/>
    <w:rsid w:val="00132666"/>
    <w:rsid w:val="001329AB"/>
    <w:rsid w:val="001332BA"/>
    <w:rsid w:val="00133CC4"/>
    <w:rsid w:val="00133E14"/>
    <w:rsid w:val="00134ED4"/>
    <w:rsid w:val="00135434"/>
    <w:rsid w:val="001356D1"/>
    <w:rsid w:val="001360D3"/>
    <w:rsid w:val="001364D1"/>
    <w:rsid w:val="00136B24"/>
    <w:rsid w:val="00136B84"/>
    <w:rsid w:val="00136D49"/>
    <w:rsid w:val="001405E5"/>
    <w:rsid w:val="00140920"/>
    <w:rsid w:val="00140B3A"/>
    <w:rsid w:val="001417BB"/>
    <w:rsid w:val="00141CFC"/>
    <w:rsid w:val="001421E4"/>
    <w:rsid w:val="0014228E"/>
    <w:rsid w:val="00142BCD"/>
    <w:rsid w:val="001438AF"/>
    <w:rsid w:val="001443BD"/>
    <w:rsid w:val="001467AA"/>
    <w:rsid w:val="0014688C"/>
    <w:rsid w:val="00146CBB"/>
    <w:rsid w:val="001472FA"/>
    <w:rsid w:val="00147489"/>
    <w:rsid w:val="001505E9"/>
    <w:rsid w:val="00150C71"/>
    <w:rsid w:val="0015162C"/>
    <w:rsid w:val="001526FE"/>
    <w:rsid w:val="001527EB"/>
    <w:rsid w:val="00152AE8"/>
    <w:rsid w:val="00152CFA"/>
    <w:rsid w:val="00152DFD"/>
    <w:rsid w:val="00152ECB"/>
    <w:rsid w:val="00154789"/>
    <w:rsid w:val="00154BA4"/>
    <w:rsid w:val="00155C9F"/>
    <w:rsid w:val="00155DFC"/>
    <w:rsid w:val="0015634E"/>
    <w:rsid w:val="001568FC"/>
    <w:rsid w:val="001571D1"/>
    <w:rsid w:val="001579A3"/>
    <w:rsid w:val="0016012A"/>
    <w:rsid w:val="001601A4"/>
    <w:rsid w:val="00160757"/>
    <w:rsid w:val="00160896"/>
    <w:rsid w:val="0016145D"/>
    <w:rsid w:val="0016150F"/>
    <w:rsid w:val="00161FD0"/>
    <w:rsid w:val="00163CA6"/>
    <w:rsid w:val="00163ECE"/>
    <w:rsid w:val="00163FFF"/>
    <w:rsid w:val="001643CB"/>
    <w:rsid w:val="001644A6"/>
    <w:rsid w:val="001647CB"/>
    <w:rsid w:val="00165551"/>
    <w:rsid w:val="00166383"/>
    <w:rsid w:val="0016655E"/>
    <w:rsid w:val="00166B04"/>
    <w:rsid w:val="00166EE6"/>
    <w:rsid w:val="00167039"/>
    <w:rsid w:val="00167553"/>
    <w:rsid w:val="0016757A"/>
    <w:rsid w:val="00167CAE"/>
    <w:rsid w:val="0017069F"/>
    <w:rsid w:val="00170D36"/>
    <w:rsid w:val="00171A3E"/>
    <w:rsid w:val="00171E4F"/>
    <w:rsid w:val="00171F46"/>
    <w:rsid w:val="0017312C"/>
    <w:rsid w:val="00173774"/>
    <w:rsid w:val="00173F76"/>
    <w:rsid w:val="001741B6"/>
    <w:rsid w:val="0017472E"/>
    <w:rsid w:val="001752A3"/>
    <w:rsid w:val="00175A61"/>
    <w:rsid w:val="00175C2C"/>
    <w:rsid w:val="00176016"/>
    <w:rsid w:val="0017645B"/>
    <w:rsid w:val="001770DF"/>
    <w:rsid w:val="00177877"/>
    <w:rsid w:val="00177AB8"/>
    <w:rsid w:val="00177DFD"/>
    <w:rsid w:val="0018011D"/>
    <w:rsid w:val="00180457"/>
    <w:rsid w:val="00180802"/>
    <w:rsid w:val="001818EC"/>
    <w:rsid w:val="00181D1E"/>
    <w:rsid w:val="001824C5"/>
    <w:rsid w:val="00182DE9"/>
    <w:rsid w:val="00183889"/>
    <w:rsid w:val="00183C29"/>
    <w:rsid w:val="001852C9"/>
    <w:rsid w:val="00185465"/>
    <w:rsid w:val="00186A0E"/>
    <w:rsid w:val="00187AB3"/>
    <w:rsid w:val="001904A8"/>
    <w:rsid w:val="0019084C"/>
    <w:rsid w:val="00190853"/>
    <w:rsid w:val="001909AA"/>
    <w:rsid w:val="00190D51"/>
    <w:rsid w:val="00191464"/>
    <w:rsid w:val="00192AA6"/>
    <w:rsid w:val="00192DF3"/>
    <w:rsid w:val="001930D8"/>
    <w:rsid w:val="00193577"/>
    <w:rsid w:val="001940B0"/>
    <w:rsid w:val="00194323"/>
    <w:rsid w:val="001946C0"/>
    <w:rsid w:val="00194760"/>
    <w:rsid w:val="00194A5A"/>
    <w:rsid w:val="001968CF"/>
    <w:rsid w:val="00196E0C"/>
    <w:rsid w:val="001A102A"/>
    <w:rsid w:val="001A1FFD"/>
    <w:rsid w:val="001A26F4"/>
    <w:rsid w:val="001A2AC0"/>
    <w:rsid w:val="001A2E07"/>
    <w:rsid w:val="001A2F9E"/>
    <w:rsid w:val="001A3E81"/>
    <w:rsid w:val="001A410F"/>
    <w:rsid w:val="001A425F"/>
    <w:rsid w:val="001A4263"/>
    <w:rsid w:val="001A74EF"/>
    <w:rsid w:val="001B10E0"/>
    <w:rsid w:val="001B1371"/>
    <w:rsid w:val="001B17DF"/>
    <w:rsid w:val="001B1E4E"/>
    <w:rsid w:val="001B1EE6"/>
    <w:rsid w:val="001B2AAD"/>
    <w:rsid w:val="001B482A"/>
    <w:rsid w:val="001B4C79"/>
    <w:rsid w:val="001B4D89"/>
    <w:rsid w:val="001B5C31"/>
    <w:rsid w:val="001B667E"/>
    <w:rsid w:val="001B68A9"/>
    <w:rsid w:val="001B68AB"/>
    <w:rsid w:val="001B71D4"/>
    <w:rsid w:val="001B72B7"/>
    <w:rsid w:val="001B756D"/>
    <w:rsid w:val="001B75A4"/>
    <w:rsid w:val="001B791D"/>
    <w:rsid w:val="001B7ED6"/>
    <w:rsid w:val="001C0A83"/>
    <w:rsid w:val="001C111D"/>
    <w:rsid w:val="001C1AA5"/>
    <w:rsid w:val="001C257E"/>
    <w:rsid w:val="001C27F1"/>
    <w:rsid w:val="001C309D"/>
    <w:rsid w:val="001C3118"/>
    <w:rsid w:val="001C3FB4"/>
    <w:rsid w:val="001C422B"/>
    <w:rsid w:val="001C4D9B"/>
    <w:rsid w:val="001C4E86"/>
    <w:rsid w:val="001C5470"/>
    <w:rsid w:val="001C5BDC"/>
    <w:rsid w:val="001C66B1"/>
    <w:rsid w:val="001C6E3E"/>
    <w:rsid w:val="001C76E0"/>
    <w:rsid w:val="001C7B80"/>
    <w:rsid w:val="001C7E40"/>
    <w:rsid w:val="001D03ED"/>
    <w:rsid w:val="001D07E0"/>
    <w:rsid w:val="001D167E"/>
    <w:rsid w:val="001D262E"/>
    <w:rsid w:val="001D26E1"/>
    <w:rsid w:val="001D2AF3"/>
    <w:rsid w:val="001D2DA9"/>
    <w:rsid w:val="001D2EAA"/>
    <w:rsid w:val="001D314B"/>
    <w:rsid w:val="001D3B1D"/>
    <w:rsid w:val="001D43E2"/>
    <w:rsid w:val="001D61A7"/>
    <w:rsid w:val="001D6C1C"/>
    <w:rsid w:val="001D6D73"/>
    <w:rsid w:val="001D7263"/>
    <w:rsid w:val="001D7487"/>
    <w:rsid w:val="001D785E"/>
    <w:rsid w:val="001E0DFA"/>
    <w:rsid w:val="001E1BF8"/>
    <w:rsid w:val="001E22C7"/>
    <w:rsid w:val="001E293A"/>
    <w:rsid w:val="001E29EE"/>
    <w:rsid w:val="001E2D8B"/>
    <w:rsid w:val="001E3A66"/>
    <w:rsid w:val="001E3B9E"/>
    <w:rsid w:val="001E46AD"/>
    <w:rsid w:val="001E504F"/>
    <w:rsid w:val="001E5A16"/>
    <w:rsid w:val="001E6000"/>
    <w:rsid w:val="001E636E"/>
    <w:rsid w:val="001E6D4F"/>
    <w:rsid w:val="001E740B"/>
    <w:rsid w:val="001F12D0"/>
    <w:rsid w:val="001F167A"/>
    <w:rsid w:val="001F1BBC"/>
    <w:rsid w:val="001F225C"/>
    <w:rsid w:val="001F3A15"/>
    <w:rsid w:val="001F422D"/>
    <w:rsid w:val="001F56FB"/>
    <w:rsid w:val="001F59AA"/>
    <w:rsid w:val="001F5AE6"/>
    <w:rsid w:val="001F5B0F"/>
    <w:rsid w:val="001F5BE4"/>
    <w:rsid w:val="001F6DFC"/>
    <w:rsid w:val="001F7298"/>
    <w:rsid w:val="001F7991"/>
    <w:rsid w:val="00201D28"/>
    <w:rsid w:val="00202280"/>
    <w:rsid w:val="002028A5"/>
    <w:rsid w:val="00203D17"/>
    <w:rsid w:val="002044D0"/>
    <w:rsid w:val="00205432"/>
    <w:rsid w:val="002069BC"/>
    <w:rsid w:val="00207167"/>
    <w:rsid w:val="0020778D"/>
    <w:rsid w:val="00207791"/>
    <w:rsid w:val="002102AD"/>
    <w:rsid w:val="002107A3"/>
    <w:rsid w:val="00210CFA"/>
    <w:rsid w:val="00210F4A"/>
    <w:rsid w:val="002110AB"/>
    <w:rsid w:val="00211690"/>
    <w:rsid w:val="0021172E"/>
    <w:rsid w:val="0021298C"/>
    <w:rsid w:val="00213A10"/>
    <w:rsid w:val="00215DB7"/>
    <w:rsid w:val="00216C78"/>
    <w:rsid w:val="00220496"/>
    <w:rsid w:val="0022092E"/>
    <w:rsid w:val="002209FF"/>
    <w:rsid w:val="00220C43"/>
    <w:rsid w:val="0022148F"/>
    <w:rsid w:val="002216B4"/>
    <w:rsid w:val="00221781"/>
    <w:rsid w:val="0022189B"/>
    <w:rsid w:val="00221B59"/>
    <w:rsid w:val="00222174"/>
    <w:rsid w:val="00222276"/>
    <w:rsid w:val="00222AB6"/>
    <w:rsid w:val="00222AB9"/>
    <w:rsid w:val="00222E5A"/>
    <w:rsid w:val="00223391"/>
    <w:rsid w:val="002237E8"/>
    <w:rsid w:val="00223FF1"/>
    <w:rsid w:val="002247F1"/>
    <w:rsid w:val="0022499B"/>
    <w:rsid w:val="00224FDA"/>
    <w:rsid w:val="0022541A"/>
    <w:rsid w:val="0022589C"/>
    <w:rsid w:val="00225BE0"/>
    <w:rsid w:val="002263C7"/>
    <w:rsid w:val="0022653C"/>
    <w:rsid w:val="00226642"/>
    <w:rsid w:val="00226B32"/>
    <w:rsid w:val="00227082"/>
    <w:rsid w:val="00230AD1"/>
    <w:rsid w:val="00230AE7"/>
    <w:rsid w:val="00231071"/>
    <w:rsid w:val="0023187F"/>
    <w:rsid w:val="00231DBB"/>
    <w:rsid w:val="00231DC7"/>
    <w:rsid w:val="0023249D"/>
    <w:rsid w:val="002324C5"/>
    <w:rsid w:val="00232F04"/>
    <w:rsid w:val="00233A27"/>
    <w:rsid w:val="00233AB7"/>
    <w:rsid w:val="00234FFB"/>
    <w:rsid w:val="00235032"/>
    <w:rsid w:val="002363D4"/>
    <w:rsid w:val="00236602"/>
    <w:rsid w:val="00236A8F"/>
    <w:rsid w:val="002375C7"/>
    <w:rsid w:val="0023796D"/>
    <w:rsid w:val="00237EFA"/>
    <w:rsid w:val="002403EF"/>
    <w:rsid w:val="00240561"/>
    <w:rsid w:val="002409FF"/>
    <w:rsid w:val="00240D67"/>
    <w:rsid w:val="00240ED6"/>
    <w:rsid w:val="002419EF"/>
    <w:rsid w:val="00242253"/>
    <w:rsid w:val="00242624"/>
    <w:rsid w:val="00242D18"/>
    <w:rsid w:val="00244009"/>
    <w:rsid w:val="002442EA"/>
    <w:rsid w:val="00244BD8"/>
    <w:rsid w:val="00245242"/>
    <w:rsid w:val="00245400"/>
    <w:rsid w:val="00245BC6"/>
    <w:rsid w:val="00245F53"/>
    <w:rsid w:val="002465B8"/>
    <w:rsid w:val="00246882"/>
    <w:rsid w:val="002469F2"/>
    <w:rsid w:val="00246B5B"/>
    <w:rsid w:val="002474EB"/>
    <w:rsid w:val="00250AC3"/>
    <w:rsid w:val="00250D5F"/>
    <w:rsid w:val="00251575"/>
    <w:rsid w:val="00251CC2"/>
    <w:rsid w:val="00252259"/>
    <w:rsid w:val="00253131"/>
    <w:rsid w:val="002533B9"/>
    <w:rsid w:val="00253A7A"/>
    <w:rsid w:val="00254A14"/>
    <w:rsid w:val="00254BDE"/>
    <w:rsid w:val="00254C71"/>
    <w:rsid w:val="00255503"/>
    <w:rsid w:val="00256386"/>
    <w:rsid w:val="00256AAD"/>
    <w:rsid w:val="00257CA8"/>
    <w:rsid w:val="002607F0"/>
    <w:rsid w:val="00260BB0"/>
    <w:rsid w:val="002613A2"/>
    <w:rsid w:val="002617F5"/>
    <w:rsid w:val="002620B5"/>
    <w:rsid w:val="002620FC"/>
    <w:rsid w:val="00262BD2"/>
    <w:rsid w:val="00262C99"/>
    <w:rsid w:val="002649E0"/>
    <w:rsid w:val="00265690"/>
    <w:rsid w:val="00266062"/>
    <w:rsid w:val="00266316"/>
    <w:rsid w:val="0026677E"/>
    <w:rsid w:val="00267069"/>
    <w:rsid w:val="00267207"/>
    <w:rsid w:val="0026764B"/>
    <w:rsid w:val="00267748"/>
    <w:rsid w:val="00267F3A"/>
    <w:rsid w:val="00271AD8"/>
    <w:rsid w:val="00271B16"/>
    <w:rsid w:val="00272E4F"/>
    <w:rsid w:val="00274404"/>
    <w:rsid w:val="002746E5"/>
    <w:rsid w:val="00274A3B"/>
    <w:rsid w:val="00274F78"/>
    <w:rsid w:val="002752D7"/>
    <w:rsid w:val="0027541D"/>
    <w:rsid w:val="00276390"/>
    <w:rsid w:val="0027748B"/>
    <w:rsid w:val="002774F5"/>
    <w:rsid w:val="00277C81"/>
    <w:rsid w:val="0028059F"/>
    <w:rsid w:val="00280779"/>
    <w:rsid w:val="002807CE"/>
    <w:rsid w:val="00280AAD"/>
    <w:rsid w:val="002816F5"/>
    <w:rsid w:val="00281806"/>
    <w:rsid w:val="00281940"/>
    <w:rsid w:val="00281B3D"/>
    <w:rsid w:val="00281BBD"/>
    <w:rsid w:val="00281F10"/>
    <w:rsid w:val="002821F6"/>
    <w:rsid w:val="00283379"/>
    <w:rsid w:val="00284334"/>
    <w:rsid w:val="00284347"/>
    <w:rsid w:val="00284E78"/>
    <w:rsid w:val="00284EE6"/>
    <w:rsid w:val="00285782"/>
    <w:rsid w:val="002866AA"/>
    <w:rsid w:val="00287041"/>
    <w:rsid w:val="0028709B"/>
    <w:rsid w:val="0029023E"/>
    <w:rsid w:val="00290889"/>
    <w:rsid w:val="0029127F"/>
    <w:rsid w:val="0029199F"/>
    <w:rsid w:val="0029277C"/>
    <w:rsid w:val="00293575"/>
    <w:rsid w:val="002935BB"/>
    <w:rsid w:val="00293734"/>
    <w:rsid w:val="00293D23"/>
    <w:rsid w:val="00293D99"/>
    <w:rsid w:val="002947B7"/>
    <w:rsid w:val="0029496B"/>
    <w:rsid w:val="002961BF"/>
    <w:rsid w:val="00296A22"/>
    <w:rsid w:val="00296DC0"/>
    <w:rsid w:val="002972FF"/>
    <w:rsid w:val="00297646"/>
    <w:rsid w:val="00297686"/>
    <w:rsid w:val="00297D3F"/>
    <w:rsid w:val="002A014C"/>
    <w:rsid w:val="002A0892"/>
    <w:rsid w:val="002A0BB4"/>
    <w:rsid w:val="002A1138"/>
    <w:rsid w:val="002A1576"/>
    <w:rsid w:val="002A2E7B"/>
    <w:rsid w:val="002A3FA2"/>
    <w:rsid w:val="002A464B"/>
    <w:rsid w:val="002A5E0C"/>
    <w:rsid w:val="002A63A7"/>
    <w:rsid w:val="002A66FD"/>
    <w:rsid w:val="002A6D8F"/>
    <w:rsid w:val="002A6FD7"/>
    <w:rsid w:val="002A754D"/>
    <w:rsid w:val="002A788E"/>
    <w:rsid w:val="002A7A44"/>
    <w:rsid w:val="002A7EEF"/>
    <w:rsid w:val="002B00FD"/>
    <w:rsid w:val="002B039C"/>
    <w:rsid w:val="002B0531"/>
    <w:rsid w:val="002B0A8F"/>
    <w:rsid w:val="002B0F83"/>
    <w:rsid w:val="002B0FF2"/>
    <w:rsid w:val="002B141C"/>
    <w:rsid w:val="002B1E52"/>
    <w:rsid w:val="002B29FF"/>
    <w:rsid w:val="002B2C25"/>
    <w:rsid w:val="002B3DBD"/>
    <w:rsid w:val="002B4911"/>
    <w:rsid w:val="002B5CA7"/>
    <w:rsid w:val="002B66BB"/>
    <w:rsid w:val="002B740E"/>
    <w:rsid w:val="002B788E"/>
    <w:rsid w:val="002B79A3"/>
    <w:rsid w:val="002C08AF"/>
    <w:rsid w:val="002C093C"/>
    <w:rsid w:val="002C1240"/>
    <w:rsid w:val="002C1F36"/>
    <w:rsid w:val="002C3030"/>
    <w:rsid w:val="002C3068"/>
    <w:rsid w:val="002C41B8"/>
    <w:rsid w:val="002C50A0"/>
    <w:rsid w:val="002C50CC"/>
    <w:rsid w:val="002C569F"/>
    <w:rsid w:val="002C5DBE"/>
    <w:rsid w:val="002C6261"/>
    <w:rsid w:val="002C6847"/>
    <w:rsid w:val="002C6924"/>
    <w:rsid w:val="002C7043"/>
    <w:rsid w:val="002C70D1"/>
    <w:rsid w:val="002C71A1"/>
    <w:rsid w:val="002C7C9F"/>
    <w:rsid w:val="002C7CBF"/>
    <w:rsid w:val="002D00BD"/>
    <w:rsid w:val="002D03D6"/>
    <w:rsid w:val="002D068C"/>
    <w:rsid w:val="002D21F9"/>
    <w:rsid w:val="002D2DE1"/>
    <w:rsid w:val="002D31AF"/>
    <w:rsid w:val="002D3223"/>
    <w:rsid w:val="002D350A"/>
    <w:rsid w:val="002D3C8A"/>
    <w:rsid w:val="002D453E"/>
    <w:rsid w:val="002D4863"/>
    <w:rsid w:val="002D5863"/>
    <w:rsid w:val="002D7377"/>
    <w:rsid w:val="002D73AA"/>
    <w:rsid w:val="002D7559"/>
    <w:rsid w:val="002D7B15"/>
    <w:rsid w:val="002E05FB"/>
    <w:rsid w:val="002E0F1C"/>
    <w:rsid w:val="002E1B26"/>
    <w:rsid w:val="002E2BFC"/>
    <w:rsid w:val="002E2FC9"/>
    <w:rsid w:val="002E38F6"/>
    <w:rsid w:val="002E3B86"/>
    <w:rsid w:val="002E3F97"/>
    <w:rsid w:val="002E4570"/>
    <w:rsid w:val="002E4614"/>
    <w:rsid w:val="002E4D1A"/>
    <w:rsid w:val="002E4F7C"/>
    <w:rsid w:val="002E5F5C"/>
    <w:rsid w:val="002E68B2"/>
    <w:rsid w:val="002F0E42"/>
    <w:rsid w:val="002F1615"/>
    <w:rsid w:val="002F297B"/>
    <w:rsid w:val="002F3370"/>
    <w:rsid w:val="002F392E"/>
    <w:rsid w:val="002F4845"/>
    <w:rsid w:val="002F5356"/>
    <w:rsid w:val="002F5D61"/>
    <w:rsid w:val="002F637F"/>
    <w:rsid w:val="002F6689"/>
    <w:rsid w:val="002F6A04"/>
    <w:rsid w:val="002F6EC9"/>
    <w:rsid w:val="002F7372"/>
    <w:rsid w:val="002F7AF9"/>
    <w:rsid w:val="0030042B"/>
    <w:rsid w:val="003009BF"/>
    <w:rsid w:val="00301596"/>
    <w:rsid w:val="00301630"/>
    <w:rsid w:val="00301C37"/>
    <w:rsid w:val="00301D71"/>
    <w:rsid w:val="00302017"/>
    <w:rsid w:val="003022E3"/>
    <w:rsid w:val="003027DD"/>
    <w:rsid w:val="00302ABD"/>
    <w:rsid w:val="0030466C"/>
    <w:rsid w:val="00305F56"/>
    <w:rsid w:val="00306731"/>
    <w:rsid w:val="00306DC8"/>
    <w:rsid w:val="0031020B"/>
    <w:rsid w:val="00310BF6"/>
    <w:rsid w:val="00311AC8"/>
    <w:rsid w:val="00311FCA"/>
    <w:rsid w:val="00312AE5"/>
    <w:rsid w:val="003130A2"/>
    <w:rsid w:val="003136E9"/>
    <w:rsid w:val="00313ED0"/>
    <w:rsid w:val="0031409C"/>
    <w:rsid w:val="00314ED3"/>
    <w:rsid w:val="00314F61"/>
    <w:rsid w:val="0031588B"/>
    <w:rsid w:val="00316666"/>
    <w:rsid w:val="00316C62"/>
    <w:rsid w:val="0031759D"/>
    <w:rsid w:val="00317CF1"/>
    <w:rsid w:val="00320481"/>
    <w:rsid w:val="003206FE"/>
    <w:rsid w:val="0032078F"/>
    <w:rsid w:val="00321356"/>
    <w:rsid w:val="00322C07"/>
    <w:rsid w:val="00323A77"/>
    <w:rsid w:val="00323B94"/>
    <w:rsid w:val="00323C68"/>
    <w:rsid w:val="00323D48"/>
    <w:rsid w:val="0032450A"/>
    <w:rsid w:val="00324755"/>
    <w:rsid w:val="00324860"/>
    <w:rsid w:val="00325A7E"/>
    <w:rsid w:val="00325A84"/>
    <w:rsid w:val="00326317"/>
    <w:rsid w:val="00326658"/>
    <w:rsid w:val="0032732B"/>
    <w:rsid w:val="00327B8C"/>
    <w:rsid w:val="0033055B"/>
    <w:rsid w:val="003308B5"/>
    <w:rsid w:val="003312F8"/>
    <w:rsid w:val="00332717"/>
    <w:rsid w:val="00332AE6"/>
    <w:rsid w:val="00332DF0"/>
    <w:rsid w:val="00332FFA"/>
    <w:rsid w:val="003334F0"/>
    <w:rsid w:val="00333B15"/>
    <w:rsid w:val="00334221"/>
    <w:rsid w:val="0033429E"/>
    <w:rsid w:val="003345A7"/>
    <w:rsid w:val="00334AF3"/>
    <w:rsid w:val="00334FEE"/>
    <w:rsid w:val="00335E27"/>
    <w:rsid w:val="0033605D"/>
    <w:rsid w:val="003365C4"/>
    <w:rsid w:val="00337110"/>
    <w:rsid w:val="00337362"/>
    <w:rsid w:val="00337705"/>
    <w:rsid w:val="00340710"/>
    <w:rsid w:val="00340DD3"/>
    <w:rsid w:val="00340E9B"/>
    <w:rsid w:val="00340FE4"/>
    <w:rsid w:val="00341B7E"/>
    <w:rsid w:val="00341C04"/>
    <w:rsid w:val="003422E5"/>
    <w:rsid w:val="0034257A"/>
    <w:rsid w:val="0034280E"/>
    <w:rsid w:val="00342A54"/>
    <w:rsid w:val="0034319B"/>
    <w:rsid w:val="00343610"/>
    <w:rsid w:val="00343621"/>
    <w:rsid w:val="00343F10"/>
    <w:rsid w:val="00344426"/>
    <w:rsid w:val="00344A26"/>
    <w:rsid w:val="00344C23"/>
    <w:rsid w:val="00344E1D"/>
    <w:rsid w:val="00344FBC"/>
    <w:rsid w:val="003451BF"/>
    <w:rsid w:val="0034571A"/>
    <w:rsid w:val="003458B4"/>
    <w:rsid w:val="00345EC0"/>
    <w:rsid w:val="0034636F"/>
    <w:rsid w:val="00346785"/>
    <w:rsid w:val="00346C18"/>
    <w:rsid w:val="00346CA8"/>
    <w:rsid w:val="00350A85"/>
    <w:rsid w:val="00350BB4"/>
    <w:rsid w:val="00350E49"/>
    <w:rsid w:val="00352035"/>
    <w:rsid w:val="00352920"/>
    <w:rsid w:val="003536F4"/>
    <w:rsid w:val="00353B5E"/>
    <w:rsid w:val="00353D44"/>
    <w:rsid w:val="00353EEF"/>
    <w:rsid w:val="00354852"/>
    <w:rsid w:val="00354C8D"/>
    <w:rsid w:val="00355ABB"/>
    <w:rsid w:val="003560BE"/>
    <w:rsid w:val="0035643E"/>
    <w:rsid w:val="00356C70"/>
    <w:rsid w:val="0035705E"/>
    <w:rsid w:val="00357AD4"/>
    <w:rsid w:val="00360123"/>
    <w:rsid w:val="00360657"/>
    <w:rsid w:val="00360E3A"/>
    <w:rsid w:val="003613CD"/>
    <w:rsid w:val="00361437"/>
    <w:rsid w:val="0036238B"/>
    <w:rsid w:val="00362883"/>
    <w:rsid w:val="00362BD6"/>
    <w:rsid w:val="0036306B"/>
    <w:rsid w:val="00363842"/>
    <w:rsid w:val="00364071"/>
    <w:rsid w:val="003645A1"/>
    <w:rsid w:val="00364A88"/>
    <w:rsid w:val="00364AA5"/>
    <w:rsid w:val="00364E51"/>
    <w:rsid w:val="00364FB6"/>
    <w:rsid w:val="00365F3B"/>
    <w:rsid w:val="00366646"/>
    <w:rsid w:val="00366921"/>
    <w:rsid w:val="00367006"/>
    <w:rsid w:val="003671E7"/>
    <w:rsid w:val="003676AC"/>
    <w:rsid w:val="00370F45"/>
    <w:rsid w:val="003713F6"/>
    <w:rsid w:val="00372427"/>
    <w:rsid w:val="00372D24"/>
    <w:rsid w:val="003739C7"/>
    <w:rsid w:val="00373C47"/>
    <w:rsid w:val="00374405"/>
    <w:rsid w:val="003745F0"/>
    <w:rsid w:val="00374F74"/>
    <w:rsid w:val="0037605A"/>
    <w:rsid w:val="003769A7"/>
    <w:rsid w:val="003803F8"/>
    <w:rsid w:val="0038153D"/>
    <w:rsid w:val="00381627"/>
    <w:rsid w:val="00381733"/>
    <w:rsid w:val="00381984"/>
    <w:rsid w:val="00381E4D"/>
    <w:rsid w:val="00382F69"/>
    <w:rsid w:val="00383418"/>
    <w:rsid w:val="003835FD"/>
    <w:rsid w:val="0038364C"/>
    <w:rsid w:val="003844FB"/>
    <w:rsid w:val="0038477E"/>
    <w:rsid w:val="00384B6D"/>
    <w:rsid w:val="00384C7A"/>
    <w:rsid w:val="00385139"/>
    <w:rsid w:val="0038578E"/>
    <w:rsid w:val="00385C8B"/>
    <w:rsid w:val="00386437"/>
    <w:rsid w:val="00386762"/>
    <w:rsid w:val="0038677A"/>
    <w:rsid w:val="00386CB4"/>
    <w:rsid w:val="00387568"/>
    <w:rsid w:val="003875F6"/>
    <w:rsid w:val="00387695"/>
    <w:rsid w:val="00387D87"/>
    <w:rsid w:val="0039082F"/>
    <w:rsid w:val="00390A4E"/>
    <w:rsid w:val="00390B90"/>
    <w:rsid w:val="00390CA3"/>
    <w:rsid w:val="0039185D"/>
    <w:rsid w:val="00391CD2"/>
    <w:rsid w:val="00391F04"/>
    <w:rsid w:val="003923DE"/>
    <w:rsid w:val="00392B47"/>
    <w:rsid w:val="00392C58"/>
    <w:rsid w:val="0039306F"/>
    <w:rsid w:val="003931B8"/>
    <w:rsid w:val="00393489"/>
    <w:rsid w:val="00394570"/>
    <w:rsid w:val="00394C37"/>
    <w:rsid w:val="00394E34"/>
    <w:rsid w:val="0039555A"/>
    <w:rsid w:val="00395EAC"/>
    <w:rsid w:val="00396595"/>
    <w:rsid w:val="00396F4A"/>
    <w:rsid w:val="00397315"/>
    <w:rsid w:val="003978F2"/>
    <w:rsid w:val="003A006D"/>
    <w:rsid w:val="003A0773"/>
    <w:rsid w:val="003A1444"/>
    <w:rsid w:val="003A1EE3"/>
    <w:rsid w:val="003A3D08"/>
    <w:rsid w:val="003A3DAE"/>
    <w:rsid w:val="003A3E87"/>
    <w:rsid w:val="003A3FE5"/>
    <w:rsid w:val="003A4089"/>
    <w:rsid w:val="003A4155"/>
    <w:rsid w:val="003A44C6"/>
    <w:rsid w:val="003A45EE"/>
    <w:rsid w:val="003A4A64"/>
    <w:rsid w:val="003A626B"/>
    <w:rsid w:val="003A6E02"/>
    <w:rsid w:val="003A7765"/>
    <w:rsid w:val="003A7C67"/>
    <w:rsid w:val="003B0143"/>
    <w:rsid w:val="003B028B"/>
    <w:rsid w:val="003B02D2"/>
    <w:rsid w:val="003B0B47"/>
    <w:rsid w:val="003B0FB7"/>
    <w:rsid w:val="003B2658"/>
    <w:rsid w:val="003B419E"/>
    <w:rsid w:val="003B4555"/>
    <w:rsid w:val="003B4935"/>
    <w:rsid w:val="003B53E0"/>
    <w:rsid w:val="003B57E9"/>
    <w:rsid w:val="003B6BBC"/>
    <w:rsid w:val="003B70E1"/>
    <w:rsid w:val="003B76DF"/>
    <w:rsid w:val="003B7B3A"/>
    <w:rsid w:val="003C059C"/>
    <w:rsid w:val="003C1E7A"/>
    <w:rsid w:val="003C1F6C"/>
    <w:rsid w:val="003C2071"/>
    <w:rsid w:val="003C231A"/>
    <w:rsid w:val="003C27FF"/>
    <w:rsid w:val="003C2FD0"/>
    <w:rsid w:val="003C366F"/>
    <w:rsid w:val="003C43A0"/>
    <w:rsid w:val="003C4963"/>
    <w:rsid w:val="003C637B"/>
    <w:rsid w:val="003C6C7A"/>
    <w:rsid w:val="003C6E8F"/>
    <w:rsid w:val="003C7B65"/>
    <w:rsid w:val="003D0994"/>
    <w:rsid w:val="003D136A"/>
    <w:rsid w:val="003D14DE"/>
    <w:rsid w:val="003D18B1"/>
    <w:rsid w:val="003D286E"/>
    <w:rsid w:val="003D2B92"/>
    <w:rsid w:val="003D3324"/>
    <w:rsid w:val="003D3715"/>
    <w:rsid w:val="003D3820"/>
    <w:rsid w:val="003D398A"/>
    <w:rsid w:val="003D3BF3"/>
    <w:rsid w:val="003D3C56"/>
    <w:rsid w:val="003D3D73"/>
    <w:rsid w:val="003D417D"/>
    <w:rsid w:val="003D4380"/>
    <w:rsid w:val="003D469E"/>
    <w:rsid w:val="003D4882"/>
    <w:rsid w:val="003D49A0"/>
    <w:rsid w:val="003D4E4E"/>
    <w:rsid w:val="003D4E58"/>
    <w:rsid w:val="003D5D9A"/>
    <w:rsid w:val="003D64EE"/>
    <w:rsid w:val="003D6BC2"/>
    <w:rsid w:val="003D71EC"/>
    <w:rsid w:val="003D768D"/>
    <w:rsid w:val="003E0115"/>
    <w:rsid w:val="003E0B66"/>
    <w:rsid w:val="003E1237"/>
    <w:rsid w:val="003E1FFB"/>
    <w:rsid w:val="003E2815"/>
    <w:rsid w:val="003E284C"/>
    <w:rsid w:val="003E28F8"/>
    <w:rsid w:val="003E2BBF"/>
    <w:rsid w:val="003E3871"/>
    <w:rsid w:val="003E398F"/>
    <w:rsid w:val="003E4135"/>
    <w:rsid w:val="003E51D5"/>
    <w:rsid w:val="003E5A10"/>
    <w:rsid w:val="003E6491"/>
    <w:rsid w:val="003E65C5"/>
    <w:rsid w:val="003E669B"/>
    <w:rsid w:val="003E672C"/>
    <w:rsid w:val="003E67CB"/>
    <w:rsid w:val="003E693A"/>
    <w:rsid w:val="003F08F2"/>
    <w:rsid w:val="003F0A28"/>
    <w:rsid w:val="003F0B2D"/>
    <w:rsid w:val="003F0BED"/>
    <w:rsid w:val="003F1515"/>
    <w:rsid w:val="003F1A97"/>
    <w:rsid w:val="003F2075"/>
    <w:rsid w:val="003F2734"/>
    <w:rsid w:val="003F2880"/>
    <w:rsid w:val="003F2D72"/>
    <w:rsid w:val="003F306B"/>
    <w:rsid w:val="003F3277"/>
    <w:rsid w:val="003F4DA0"/>
    <w:rsid w:val="003F5825"/>
    <w:rsid w:val="003F5929"/>
    <w:rsid w:val="003F5BEB"/>
    <w:rsid w:val="003F6B1F"/>
    <w:rsid w:val="003F6B63"/>
    <w:rsid w:val="003F6EEC"/>
    <w:rsid w:val="003F73E5"/>
    <w:rsid w:val="003F7B84"/>
    <w:rsid w:val="00400AB6"/>
    <w:rsid w:val="00400FA4"/>
    <w:rsid w:val="004014E8"/>
    <w:rsid w:val="0040167F"/>
    <w:rsid w:val="0040175B"/>
    <w:rsid w:val="004018DA"/>
    <w:rsid w:val="0040220D"/>
    <w:rsid w:val="00402574"/>
    <w:rsid w:val="00402848"/>
    <w:rsid w:val="00402C36"/>
    <w:rsid w:val="0040390D"/>
    <w:rsid w:val="00403E85"/>
    <w:rsid w:val="004044E0"/>
    <w:rsid w:val="00405428"/>
    <w:rsid w:val="00405C9F"/>
    <w:rsid w:val="00405F52"/>
    <w:rsid w:val="004075E9"/>
    <w:rsid w:val="00407768"/>
    <w:rsid w:val="004104EA"/>
    <w:rsid w:val="00410700"/>
    <w:rsid w:val="0041134F"/>
    <w:rsid w:val="00411667"/>
    <w:rsid w:val="0041176E"/>
    <w:rsid w:val="00411997"/>
    <w:rsid w:val="00411F25"/>
    <w:rsid w:val="00412E78"/>
    <w:rsid w:val="00413998"/>
    <w:rsid w:val="00413B73"/>
    <w:rsid w:val="004148FF"/>
    <w:rsid w:val="004151C5"/>
    <w:rsid w:val="00415922"/>
    <w:rsid w:val="00415C29"/>
    <w:rsid w:val="00416392"/>
    <w:rsid w:val="004174E1"/>
    <w:rsid w:val="00417E18"/>
    <w:rsid w:val="00420E72"/>
    <w:rsid w:val="004214D9"/>
    <w:rsid w:val="0042198D"/>
    <w:rsid w:val="00422D34"/>
    <w:rsid w:val="004239A1"/>
    <w:rsid w:val="00424A29"/>
    <w:rsid w:val="00424F83"/>
    <w:rsid w:val="00425272"/>
    <w:rsid w:val="00425780"/>
    <w:rsid w:val="00425B33"/>
    <w:rsid w:val="00425B44"/>
    <w:rsid w:val="00426B9A"/>
    <w:rsid w:val="00426DFA"/>
    <w:rsid w:val="0042710C"/>
    <w:rsid w:val="004274B9"/>
    <w:rsid w:val="004278DD"/>
    <w:rsid w:val="00427B7F"/>
    <w:rsid w:val="00430D5C"/>
    <w:rsid w:val="00431024"/>
    <w:rsid w:val="004310AD"/>
    <w:rsid w:val="00431FB5"/>
    <w:rsid w:val="00432D9F"/>
    <w:rsid w:val="00432EC0"/>
    <w:rsid w:val="004331E8"/>
    <w:rsid w:val="0043339E"/>
    <w:rsid w:val="00434237"/>
    <w:rsid w:val="00435087"/>
    <w:rsid w:val="0043621E"/>
    <w:rsid w:val="00436617"/>
    <w:rsid w:val="0043676B"/>
    <w:rsid w:val="004371C1"/>
    <w:rsid w:val="0043735B"/>
    <w:rsid w:val="004373B8"/>
    <w:rsid w:val="00437562"/>
    <w:rsid w:val="00437A10"/>
    <w:rsid w:val="0044005E"/>
    <w:rsid w:val="004400B0"/>
    <w:rsid w:val="00440161"/>
    <w:rsid w:val="00440266"/>
    <w:rsid w:val="00440775"/>
    <w:rsid w:val="00440C78"/>
    <w:rsid w:val="004411B8"/>
    <w:rsid w:val="00443F2A"/>
    <w:rsid w:val="004445B0"/>
    <w:rsid w:val="00445473"/>
    <w:rsid w:val="004463A2"/>
    <w:rsid w:val="0044654F"/>
    <w:rsid w:val="00446AAB"/>
    <w:rsid w:val="00446FB8"/>
    <w:rsid w:val="00447F15"/>
    <w:rsid w:val="00450116"/>
    <w:rsid w:val="00450D3C"/>
    <w:rsid w:val="004516C8"/>
    <w:rsid w:val="004519A7"/>
    <w:rsid w:val="00451D99"/>
    <w:rsid w:val="004524DE"/>
    <w:rsid w:val="00452CCE"/>
    <w:rsid w:val="00453360"/>
    <w:rsid w:val="00453D34"/>
    <w:rsid w:val="004543C7"/>
    <w:rsid w:val="00454E45"/>
    <w:rsid w:val="004558FE"/>
    <w:rsid w:val="00455D9E"/>
    <w:rsid w:val="00455E62"/>
    <w:rsid w:val="004565EE"/>
    <w:rsid w:val="00456E41"/>
    <w:rsid w:val="0045772C"/>
    <w:rsid w:val="00457736"/>
    <w:rsid w:val="00457D74"/>
    <w:rsid w:val="00457D9D"/>
    <w:rsid w:val="0046001C"/>
    <w:rsid w:val="00460677"/>
    <w:rsid w:val="00460F17"/>
    <w:rsid w:val="004618BD"/>
    <w:rsid w:val="004622AF"/>
    <w:rsid w:val="00462C2D"/>
    <w:rsid w:val="00462F59"/>
    <w:rsid w:val="00463973"/>
    <w:rsid w:val="00463B48"/>
    <w:rsid w:val="00465CC1"/>
    <w:rsid w:val="0046645F"/>
    <w:rsid w:val="00466676"/>
    <w:rsid w:val="004668DE"/>
    <w:rsid w:val="00466BF6"/>
    <w:rsid w:val="004670D2"/>
    <w:rsid w:val="00467169"/>
    <w:rsid w:val="004700C6"/>
    <w:rsid w:val="00470CE7"/>
    <w:rsid w:val="00470D7E"/>
    <w:rsid w:val="004712A1"/>
    <w:rsid w:val="00471E97"/>
    <w:rsid w:val="00471EB4"/>
    <w:rsid w:val="00472E11"/>
    <w:rsid w:val="0047379E"/>
    <w:rsid w:val="00473860"/>
    <w:rsid w:val="0047400E"/>
    <w:rsid w:val="0047494A"/>
    <w:rsid w:val="00474A25"/>
    <w:rsid w:val="00474B9E"/>
    <w:rsid w:val="00475185"/>
    <w:rsid w:val="0047593E"/>
    <w:rsid w:val="00475F4E"/>
    <w:rsid w:val="00475FDB"/>
    <w:rsid w:val="004764A2"/>
    <w:rsid w:val="004767A5"/>
    <w:rsid w:val="00476834"/>
    <w:rsid w:val="0047714A"/>
    <w:rsid w:val="004771AE"/>
    <w:rsid w:val="00477A28"/>
    <w:rsid w:val="00477A7B"/>
    <w:rsid w:val="00477B19"/>
    <w:rsid w:val="00481803"/>
    <w:rsid w:val="00481908"/>
    <w:rsid w:val="00481CED"/>
    <w:rsid w:val="00482212"/>
    <w:rsid w:val="00482548"/>
    <w:rsid w:val="00482BD9"/>
    <w:rsid w:val="00483482"/>
    <w:rsid w:val="004839A8"/>
    <w:rsid w:val="004847F6"/>
    <w:rsid w:val="00484ABB"/>
    <w:rsid w:val="00484EE3"/>
    <w:rsid w:val="00485325"/>
    <w:rsid w:val="00485950"/>
    <w:rsid w:val="004865DD"/>
    <w:rsid w:val="00486607"/>
    <w:rsid w:val="0048679A"/>
    <w:rsid w:val="0048697A"/>
    <w:rsid w:val="00486D62"/>
    <w:rsid w:val="00486FF5"/>
    <w:rsid w:val="00487A6C"/>
    <w:rsid w:val="004907E8"/>
    <w:rsid w:val="00490BD6"/>
    <w:rsid w:val="004911AB"/>
    <w:rsid w:val="004912AA"/>
    <w:rsid w:val="00491A2E"/>
    <w:rsid w:val="00491F24"/>
    <w:rsid w:val="0049209C"/>
    <w:rsid w:val="004933BD"/>
    <w:rsid w:val="0049515E"/>
    <w:rsid w:val="00495515"/>
    <w:rsid w:val="00496ABA"/>
    <w:rsid w:val="00497E09"/>
    <w:rsid w:val="004A03C7"/>
    <w:rsid w:val="004A04F1"/>
    <w:rsid w:val="004A1029"/>
    <w:rsid w:val="004A17C3"/>
    <w:rsid w:val="004A1943"/>
    <w:rsid w:val="004A2623"/>
    <w:rsid w:val="004A313C"/>
    <w:rsid w:val="004A411C"/>
    <w:rsid w:val="004A43E3"/>
    <w:rsid w:val="004A50EA"/>
    <w:rsid w:val="004A5DD6"/>
    <w:rsid w:val="004A5E11"/>
    <w:rsid w:val="004A6239"/>
    <w:rsid w:val="004A6308"/>
    <w:rsid w:val="004A63BF"/>
    <w:rsid w:val="004A770D"/>
    <w:rsid w:val="004A7808"/>
    <w:rsid w:val="004A7DE1"/>
    <w:rsid w:val="004B1A77"/>
    <w:rsid w:val="004B30D8"/>
    <w:rsid w:val="004B336D"/>
    <w:rsid w:val="004B3554"/>
    <w:rsid w:val="004B3645"/>
    <w:rsid w:val="004B3BD7"/>
    <w:rsid w:val="004B486A"/>
    <w:rsid w:val="004B4DCA"/>
    <w:rsid w:val="004B518B"/>
    <w:rsid w:val="004B5286"/>
    <w:rsid w:val="004B5E21"/>
    <w:rsid w:val="004B629C"/>
    <w:rsid w:val="004B67D5"/>
    <w:rsid w:val="004B6B52"/>
    <w:rsid w:val="004B70B8"/>
    <w:rsid w:val="004B73B5"/>
    <w:rsid w:val="004B749E"/>
    <w:rsid w:val="004B7921"/>
    <w:rsid w:val="004C14D2"/>
    <w:rsid w:val="004C1C32"/>
    <w:rsid w:val="004C200A"/>
    <w:rsid w:val="004C2597"/>
    <w:rsid w:val="004C2BED"/>
    <w:rsid w:val="004C3791"/>
    <w:rsid w:val="004C4083"/>
    <w:rsid w:val="004C4339"/>
    <w:rsid w:val="004C477C"/>
    <w:rsid w:val="004C4E31"/>
    <w:rsid w:val="004C4E78"/>
    <w:rsid w:val="004C5058"/>
    <w:rsid w:val="004C61B7"/>
    <w:rsid w:val="004C641F"/>
    <w:rsid w:val="004C774A"/>
    <w:rsid w:val="004D003A"/>
    <w:rsid w:val="004D025D"/>
    <w:rsid w:val="004D0579"/>
    <w:rsid w:val="004D07D4"/>
    <w:rsid w:val="004D09CF"/>
    <w:rsid w:val="004D10FB"/>
    <w:rsid w:val="004D1252"/>
    <w:rsid w:val="004D1C08"/>
    <w:rsid w:val="004D1E9B"/>
    <w:rsid w:val="004D21DA"/>
    <w:rsid w:val="004D291B"/>
    <w:rsid w:val="004D3030"/>
    <w:rsid w:val="004D3503"/>
    <w:rsid w:val="004D352A"/>
    <w:rsid w:val="004D42F8"/>
    <w:rsid w:val="004D4A61"/>
    <w:rsid w:val="004D5453"/>
    <w:rsid w:val="004D59FC"/>
    <w:rsid w:val="004D5C99"/>
    <w:rsid w:val="004D6465"/>
    <w:rsid w:val="004D6856"/>
    <w:rsid w:val="004D6A8A"/>
    <w:rsid w:val="004D6CD5"/>
    <w:rsid w:val="004D726A"/>
    <w:rsid w:val="004D74C5"/>
    <w:rsid w:val="004E11BE"/>
    <w:rsid w:val="004E12D2"/>
    <w:rsid w:val="004E154F"/>
    <w:rsid w:val="004E1818"/>
    <w:rsid w:val="004E25D7"/>
    <w:rsid w:val="004E3947"/>
    <w:rsid w:val="004E439C"/>
    <w:rsid w:val="004E4716"/>
    <w:rsid w:val="004E484E"/>
    <w:rsid w:val="004E4D58"/>
    <w:rsid w:val="004E4EF4"/>
    <w:rsid w:val="004E5B7F"/>
    <w:rsid w:val="004E6742"/>
    <w:rsid w:val="004E6A07"/>
    <w:rsid w:val="004E7A9A"/>
    <w:rsid w:val="004E7E32"/>
    <w:rsid w:val="004E7E73"/>
    <w:rsid w:val="004F1F80"/>
    <w:rsid w:val="004F3255"/>
    <w:rsid w:val="004F355C"/>
    <w:rsid w:val="004F36AF"/>
    <w:rsid w:val="004F4899"/>
    <w:rsid w:val="004F49D2"/>
    <w:rsid w:val="004F6128"/>
    <w:rsid w:val="004F688E"/>
    <w:rsid w:val="004F6EDD"/>
    <w:rsid w:val="004F72E3"/>
    <w:rsid w:val="004F7558"/>
    <w:rsid w:val="004F7E9C"/>
    <w:rsid w:val="004F7E9E"/>
    <w:rsid w:val="0050085D"/>
    <w:rsid w:val="00500ACA"/>
    <w:rsid w:val="00500BEC"/>
    <w:rsid w:val="005012F3"/>
    <w:rsid w:val="00501D6C"/>
    <w:rsid w:val="00501E5F"/>
    <w:rsid w:val="00502015"/>
    <w:rsid w:val="005028FF"/>
    <w:rsid w:val="00502A1D"/>
    <w:rsid w:val="00502AA4"/>
    <w:rsid w:val="00502BDC"/>
    <w:rsid w:val="00502DFB"/>
    <w:rsid w:val="00502E9F"/>
    <w:rsid w:val="00502F66"/>
    <w:rsid w:val="0050329C"/>
    <w:rsid w:val="00503880"/>
    <w:rsid w:val="00503ECD"/>
    <w:rsid w:val="00503EF0"/>
    <w:rsid w:val="005044CF"/>
    <w:rsid w:val="00504600"/>
    <w:rsid w:val="0050535A"/>
    <w:rsid w:val="00505605"/>
    <w:rsid w:val="00505FD7"/>
    <w:rsid w:val="00506CFE"/>
    <w:rsid w:val="005074D6"/>
    <w:rsid w:val="00507B33"/>
    <w:rsid w:val="00510663"/>
    <w:rsid w:val="00510B98"/>
    <w:rsid w:val="00510E00"/>
    <w:rsid w:val="00510FD0"/>
    <w:rsid w:val="00511CB8"/>
    <w:rsid w:val="00512AF0"/>
    <w:rsid w:val="00513C29"/>
    <w:rsid w:val="005141C3"/>
    <w:rsid w:val="00514233"/>
    <w:rsid w:val="0051494D"/>
    <w:rsid w:val="00514B4D"/>
    <w:rsid w:val="00514B9D"/>
    <w:rsid w:val="0051551C"/>
    <w:rsid w:val="00515AC1"/>
    <w:rsid w:val="005162F8"/>
    <w:rsid w:val="00516C47"/>
    <w:rsid w:val="00516C55"/>
    <w:rsid w:val="00517079"/>
    <w:rsid w:val="005170DA"/>
    <w:rsid w:val="00517611"/>
    <w:rsid w:val="005201F1"/>
    <w:rsid w:val="00520202"/>
    <w:rsid w:val="005202E7"/>
    <w:rsid w:val="00520FEE"/>
    <w:rsid w:val="0052212A"/>
    <w:rsid w:val="005226E3"/>
    <w:rsid w:val="005232B1"/>
    <w:rsid w:val="005234AF"/>
    <w:rsid w:val="00523CAF"/>
    <w:rsid w:val="00523D7B"/>
    <w:rsid w:val="0052479F"/>
    <w:rsid w:val="0052490C"/>
    <w:rsid w:val="00524ADD"/>
    <w:rsid w:val="005252EC"/>
    <w:rsid w:val="00525868"/>
    <w:rsid w:val="00525B49"/>
    <w:rsid w:val="00525C79"/>
    <w:rsid w:val="005264D6"/>
    <w:rsid w:val="005265D0"/>
    <w:rsid w:val="005269BC"/>
    <w:rsid w:val="00526C35"/>
    <w:rsid w:val="00526D10"/>
    <w:rsid w:val="0052773B"/>
    <w:rsid w:val="00527C4A"/>
    <w:rsid w:val="00530306"/>
    <w:rsid w:val="00531380"/>
    <w:rsid w:val="00531C2F"/>
    <w:rsid w:val="00531EA2"/>
    <w:rsid w:val="0053286C"/>
    <w:rsid w:val="00532937"/>
    <w:rsid w:val="00532F8C"/>
    <w:rsid w:val="00533CB0"/>
    <w:rsid w:val="00534695"/>
    <w:rsid w:val="00534C85"/>
    <w:rsid w:val="00534E9A"/>
    <w:rsid w:val="005353B9"/>
    <w:rsid w:val="0053549F"/>
    <w:rsid w:val="0053568B"/>
    <w:rsid w:val="00535BA0"/>
    <w:rsid w:val="00535ECB"/>
    <w:rsid w:val="005368B9"/>
    <w:rsid w:val="0053754E"/>
    <w:rsid w:val="00537EBC"/>
    <w:rsid w:val="00540489"/>
    <w:rsid w:val="00540940"/>
    <w:rsid w:val="005411A4"/>
    <w:rsid w:val="005412C5"/>
    <w:rsid w:val="005414B1"/>
    <w:rsid w:val="00541D09"/>
    <w:rsid w:val="005424EB"/>
    <w:rsid w:val="00542672"/>
    <w:rsid w:val="005433AF"/>
    <w:rsid w:val="00543C36"/>
    <w:rsid w:val="00543E15"/>
    <w:rsid w:val="005452B2"/>
    <w:rsid w:val="00545381"/>
    <w:rsid w:val="00545F7E"/>
    <w:rsid w:val="005462C1"/>
    <w:rsid w:val="005464A9"/>
    <w:rsid w:val="00546578"/>
    <w:rsid w:val="005469A7"/>
    <w:rsid w:val="00546FC0"/>
    <w:rsid w:val="00547078"/>
    <w:rsid w:val="005478B6"/>
    <w:rsid w:val="00547D52"/>
    <w:rsid w:val="005507D3"/>
    <w:rsid w:val="00551817"/>
    <w:rsid w:val="00551923"/>
    <w:rsid w:val="00551CC0"/>
    <w:rsid w:val="00552022"/>
    <w:rsid w:val="0055268B"/>
    <w:rsid w:val="0055290D"/>
    <w:rsid w:val="00553434"/>
    <w:rsid w:val="005543C5"/>
    <w:rsid w:val="00554671"/>
    <w:rsid w:val="00555B1D"/>
    <w:rsid w:val="00556A73"/>
    <w:rsid w:val="00556A99"/>
    <w:rsid w:val="00557836"/>
    <w:rsid w:val="00557E64"/>
    <w:rsid w:val="00560816"/>
    <w:rsid w:val="00560D20"/>
    <w:rsid w:val="00560DF3"/>
    <w:rsid w:val="00560E06"/>
    <w:rsid w:val="00562459"/>
    <w:rsid w:val="00562D32"/>
    <w:rsid w:val="0056316D"/>
    <w:rsid w:val="00563837"/>
    <w:rsid w:val="005645B7"/>
    <w:rsid w:val="00564667"/>
    <w:rsid w:val="0056492B"/>
    <w:rsid w:val="00564E95"/>
    <w:rsid w:val="00565035"/>
    <w:rsid w:val="005664DA"/>
    <w:rsid w:val="00567398"/>
    <w:rsid w:val="005674DC"/>
    <w:rsid w:val="00570239"/>
    <w:rsid w:val="005709C8"/>
    <w:rsid w:val="00571BDA"/>
    <w:rsid w:val="0057300C"/>
    <w:rsid w:val="005730F9"/>
    <w:rsid w:val="00573D02"/>
    <w:rsid w:val="005741DA"/>
    <w:rsid w:val="005743A1"/>
    <w:rsid w:val="00574D10"/>
    <w:rsid w:val="00575935"/>
    <w:rsid w:val="00576025"/>
    <w:rsid w:val="005767A8"/>
    <w:rsid w:val="00576D30"/>
    <w:rsid w:val="005773FA"/>
    <w:rsid w:val="00580328"/>
    <w:rsid w:val="005806DC"/>
    <w:rsid w:val="00580886"/>
    <w:rsid w:val="00580B27"/>
    <w:rsid w:val="00581099"/>
    <w:rsid w:val="0058187D"/>
    <w:rsid w:val="00581A7C"/>
    <w:rsid w:val="00581CE1"/>
    <w:rsid w:val="0058253F"/>
    <w:rsid w:val="00582B20"/>
    <w:rsid w:val="00583097"/>
    <w:rsid w:val="005831E0"/>
    <w:rsid w:val="00583EBD"/>
    <w:rsid w:val="00584EAB"/>
    <w:rsid w:val="00585495"/>
    <w:rsid w:val="00585970"/>
    <w:rsid w:val="00585BA7"/>
    <w:rsid w:val="0058712F"/>
    <w:rsid w:val="00587936"/>
    <w:rsid w:val="00587F3A"/>
    <w:rsid w:val="00587FDA"/>
    <w:rsid w:val="00590C7A"/>
    <w:rsid w:val="00591232"/>
    <w:rsid w:val="00591DF9"/>
    <w:rsid w:val="00591EF6"/>
    <w:rsid w:val="00591F70"/>
    <w:rsid w:val="005923E6"/>
    <w:rsid w:val="00593900"/>
    <w:rsid w:val="005940B4"/>
    <w:rsid w:val="005943B1"/>
    <w:rsid w:val="00594DEF"/>
    <w:rsid w:val="005957CD"/>
    <w:rsid w:val="00595CC7"/>
    <w:rsid w:val="00596F9F"/>
    <w:rsid w:val="005973C7"/>
    <w:rsid w:val="005975B8"/>
    <w:rsid w:val="00597C3A"/>
    <w:rsid w:val="00597CD3"/>
    <w:rsid w:val="00597F17"/>
    <w:rsid w:val="005A05F2"/>
    <w:rsid w:val="005A07CD"/>
    <w:rsid w:val="005A0DBD"/>
    <w:rsid w:val="005A124B"/>
    <w:rsid w:val="005A250E"/>
    <w:rsid w:val="005A254C"/>
    <w:rsid w:val="005A297E"/>
    <w:rsid w:val="005A2A48"/>
    <w:rsid w:val="005A2ED5"/>
    <w:rsid w:val="005A56B3"/>
    <w:rsid w:val="005A5942"/>
    <w:rsid w:val="005A5F3B"/>
    <w:rsid w:val="005A68DF"/>
    <w:rsid w:val="005A7004"/>
    <w:rsid w:val="005A71E4"/>
    <w:rsid w:val="005A78BD"/>
    <w:rsid w:val="005B0160"/>
    <w:rsid w:val="005B11B8"/>
    <w:rsid w:val="005B13A7"/>
    <w:rsid w:val="005B1A8A"/>
    <w:rsid w:val="005B24F5"/>
    <w:rsid w:val="005B2961"/>
    <w:rsid w:val="005B2A6D"/>
    <w:rsid w:val="005B3958"/>
    <w:rsid w:val="005B3BB6"/>
    <w:rsid w:val="005B3D08"/>
    <w:rsid w:val="005B4158"/>
    <w:rsid w:val="005B4184"/>
    <w:rsid w:val="005B4868"/>
    <w:rsid w:val="005B609F"/>
    <w:rsid w:val="005B62FD"/>
    <w:rsid w:val="005B6325"/>
    <w:rsid w:val="005B6A41"/>
    <w:rsid w:val="005B6E23"/>
    <w:rsid w:val="005B6EE8"/>
    <w:rsid w:val="005B72DD"/>
    <w:rsid w:val="005B7AC2"/>
    <w:rsid w:val="005C0A4E"/>
    <w:rsid w:val="005C0A52"/>
    <w:rsid w:val="005C141D"/>
    <w:rsid w:val="005C1F6D"/>
    <w:rsid w:val="005C2DA5"/>
    <w:rsid w:val="005C35E4"/>
    <w:rsid w:val="005C56C5"/>
    <w:rsid w:val="005C5F86"/>
    <w:rsid w:val="005C65B3"/>
    <w:rsid w:val="005C6C02"/>
    <w:rsid w:val="005C70E0"/>
    <w:rsid w:val="005C7579"/>
    <w:rsid w:val="005C777B"/>
    <w:rsid w:val="005C779B"/>
    <w:rsid w:val="005D0318"/>
    <w:rsid w:val="005D03D4"/>
    <w:rsid w:val="005D091D"/>
    <w:rsid w:val="005D0C8D"/>
    <w:rsid w:val="005D0ECA"/>
    <w:rsid w:val="005D1227"/>
    <w:rsid w:val="005D148E"/>
    <w:rsid w:val="005D263D"/>
    <w:rsid w:val="005D4F88"/>
    <w:rsid w:val="005D554D"/>
    <w:rsid w:val="005D59AB"/>
    <w:rsid w:val="005D620C"/>
    <w:rsid w:val="005D68F3"/>
    <w:rsid w:val="005E106A"/>
    <w:rsid w:val="005E1156"/>
    <w:rsid w:val="005E1882"/>
    <w:rsid w:val="005E1EB7"/>
    <w:rsid w:val="005E23CA"/>
    <w:rsid w:val="005E35B2"/>
    <w:rsid w:val="005E3660"/>
    <w:rsid w:val="005E52FA"/>
    <w:rsid w:val="005E545B"/>
    <w:rsid w:val="005E68A0"/>
    <w:rsid w:val="005E6CC6"/>
    <w:rsid w:val="005E6D7B"/>
    <w:rsid w:val="005E6D93"/>
    <w:rsid w:val="005E6FCB"/>
    <w:rsid w:val="005F04A1"/>
    <w:rsid w:val="005F0C8E"/>
    <w:rsid w:val="005F0CDA"/>
    <w:rsid w:val="005F12D7"/>
    <w:rsid w:val="005F153D"/>
    <w:rsid w:val="005F15B7"/>
    <w:rsid w:val="005F1B84"/>
    <w:rsid w:val="005F1BA1"/>
    <w:rsid w:val="005F2CFA"/>
    <w:rsid w:val="005F3AB0"/>
    <w:rsid w:val="005F4011"/>
    <w:rsid w:val="005F49C7"/>
    <w:rsid w:val="005F5B12"/>
    <w:rsid w:val="00601F82"/>
    <w:rsid w:val="00603A81"/>
    <w:rsid w:val="00603F38"/>
    <w:rsid w:val="006045A4"/>
    <w:rsid w:val="006046BF"/>
    <w:rsid w:val="006048CF"/>
    <w:rsid w:val="00604DD2"/>
    <w:rsid w:val="006054B6"/>
    <w:rsid w:val="006055F8"/>
    <w:rsid w:val="00605924"/>
    <w:rsid w:val="00605D00"/>
    <w:rsid w:val="00606815"/>
    <w:rsid w:val="006071DB"/>
    <w:rsid w:val="00610761"/>
    <w:rsid w:val="00610FD3"/>
    <w:rsid w:val="006116EE"/>
    <w:rsid w:val="0061186A"/>
    <w:rsid w:val="00611A54"/>
    <w:rsid w:val="00611E46"/>
    <w:rsid w:val="006128EC"/>
    <w:rsid w:val="00613ABF"/>
    <w:rsid w:val="00614728"/>
    <w:rsid w:val="00615102"/>
    <w:rsid w:val="00615D1C"/>
    <w:rsid w:val="006160B5"/>
    <w:rsid w:val="00616CBA"/>
    <w:rsid w:val="006170CE"/>
    <w:rsid w:val="006175C1"/>
    <w:rsid w:val="00617737"/>
    <w:rsid w:val="0061787E"/>
    <w:rsid w:val="00620BE7"/>
    <w:rsid w:val="00621D4E"/>
    <w:rsid w:val="006221E7"/>
    <w:rsid w:val="006224FF"/>
    <w:rsid w:val="00622560"/>
    <w:rsid w:val="0062284F"/>
    <w:rsid w:val="00623149"/>
    <w:rsid w:val="00623B9F"/>
    <w:rsid w:val="0062416D"/>
    <w:rsid w:val="006241AE"/>
    <w:rsid w:val="0062449D"/>
    <w:rsid w:val="00624714"/>
    <w:rsid w:val="0062578E"/>
    <w:rsid w:val="00626850"/>
    <w:rsid w:val="00626A4D"/>
    <w:rsid w:val="00626EBC"/>
    <w:rsid w:val="0062776F"/>
    <w:rsid w:val="006278C8"/>
    <w:rsid w:val="00627C47"/>
    <w:rsid w:val="00630B29"/>
    <w:rsid w:val="00630D2C"/>
    <w:rsid w:val="00632AC7"/>
    <w:rsid w:val="00632FE0"/>
    <w:rsid w:val="00633103"/>
    <w:rsid w:val="006331B5"/>
    <w:rsid w:val="00633A9E"/>
    <w:rsid w:val="006340BC"/>
    <w:rsid w:val="006349AC"/>
    <w:rsid w:val="00635D5F"/>
    <w:rsid w:val="00635EBB"/>
    <w:rsid w:val="0063669E"/>
    <w:rsid w:val="006374F2"/>
    <w:rsid w:val="00637A00"/>
    <w:rsid w:val="00637FE6"/>
    <w:rsid w:val="0064205C"/>
    <w:rsid w:val="00642535"/>
    <w:rsid w:val="00644665"/>
    <w:rsid w:val="006446F4"/>
    <w:rsid w:val="006458D5"/>
    <w:rsid w:val="00645A83"/>
    <w:rsid w:val="00647210"/>
    <w:rsid w:val="00647899"/>
    <w:rsid w:val="006478CC"/>
    <w:rsid w:val="00647D62"/>
    <w:rsid w:val="006511C6"/>
    <w:rsid w:val="00651AFD"/>
    <w:rsid w:val="006527FD"/>
    <w:rsid w:val="00652B9A"/>
    <w:rsid w:val="00652C50"/>
    <w:rsid w:val="00654302"/>
    <w:rsid w:val="00655BCE"/>
    <w:rsid w:val="00655C04"/>
    <w:rsid w:val="00655C8C"/>
    <w:rsid w:val="00656D09"/>
    <w:rsid w:val="00657595"/>
    <w:rsid w:val="00657AC4"/>
    <w:rsid w:val="00657C8F"/>
    <w:rsid w:val="00657DC7"/>
    <w:rsid w:val="00660488"/>
    <w:rsid w:val="006609CF"/>
    <w:rsid w:val="00661340"/>
    <w:rsid w:val="006613C8"/>
    <w:rsid w:val="006614EE"/>
    <w:rsid w:val="00661C1B"/>
    <w:rsid w:val="00662C96"/>
    <w:rsid w:val="00662CBE"/>
    <w:rsid w:val="00662D88"/>
    <w:rsid w:val="0066335D"/>
    <w:rsid w:val="00663A91"/>
    <w:rsid w:val="00663BA4"/>
    <w:rsid w:val="00663D5F"/>
    <w:rsid w:val="00663FB1"/>
    <w:rsid w:val="006640C0"/>
    <w:rsid w:val="006643EB"/>
    <w:rsid w:val="006644CC"/>
    <w:rsid w:val="006649EA"/>
    <w:rsid w:val="00664E5D"/>
    <w:rsid w:val="006651C2"/>
    <w:rsid w:val="00665D39"/>
    <w:rsid w:val="0066609F"/>
    <w:rsid w:val="0066696F"/>
    <w:rsid w:val="00666CA7"/>
    <w:rsid w:val="00667514"/>
    <w:rsid w:val="00667E4E"/>
    <w:rsid w:val="00670039"/>
    <w:rsid w:val="00670132"/>
    <w:rsid w:val="006705F3"/>
    <w:rsid w:val="006707DC"/>
    <w:rsid w:val="00670BE2"/>
    <w:rsid w:val="00670E8B"/>
    <w:rsid w:val="00671B46"/>
    <w:rsid w:val="00671EDC"/>
    <w:rsid w:val="00672868"/>
    <w:rsid w:val="00673723"/>
    <w:rsid w:val="00675F46"/>
    <w:rsid w:val="006765D7"/>
    <w:rsid w:val="00676678"/>
    <w:rsid w:val="00676B04"/>
    <w:rsid w:val="00677D5E"/>
    <w:rsid w:val="00680526"/>
    <w:rsid w:val="00680D81"/>
    <w:rsid w:val="00680F1B"/>
    <w:rsid w:val="00681BEB"/>
    <w:rsid w:val="00682137"/>
    <w:rsid w:val="00682A34"/>
    <w:rsid w:val="00682DA9"/>
    <w:rsid w:val="006831A4"/>
    <w:rsid w:val="00683743"/>
    <w:rsid w:val="006837A4"/>
    <w:rsid w:val="00683DA0"/>
    <w:rsid w:val="00683FB4"/>
    <w:rsid w:val="006844A8"/>
    <w:rsid w:val="0068494D"/>
    <w:rsid w:val="006850F5"/>
    <w:rsid w:val="0068520A"/>
    <w:rsid w:val="0068546B"/>
    <w:rsid w:val="006858F5"/>
    <w:rsid w:val="00685BA5"/>
    <w:rsid w:val="00686EBF"/>
    <w:rsid w:val="00687312"/>
    <w:rsid w:val="00687A77"/>
    <w:rsid w:val="00687E3F"/>
    <w:rsid w:val="006901BA"/>
    <w:rsid w:val="006917E1"/>
    <w:rsid w:val="00691A26"/>
    <w:rsid w:val="006920A7"/>
    <w:rsid w:val="006927BA"/>
    <w:rsid w:val="00692908"/>
    <w:rsid w:val="00693308"/>
    <w:rsid w:val="00693CB0"/>
    <w:rsid w:val="006942B5"/>
    <w:rsid w:val="00694CC3"/>
    <w:rsid w:val="006955C3"/>
    <w:rsid w:val="00695CC4"/>
    <w:rsid w:val="00695EB7"/>
    <w:rsid w:val="0069613C"/>
    <w:rsid w:val="006965CF"/>
    <w:rsid w:val="00697AFF"/>
    <w:rsid w:val="006A02ED"/>
    <w:rsid w:val="006A0719"/>
    <w:rsid w:val="006A081E"/>
    <w:rsid w:val="006A0D11"/>
    <w:rsid w:val="006A1F4E"/>
    <w:rsid w:val="006A24D2"/>
    <w:rsid w:val="006A2A61"/>
    <w:rsid w:val="006A2B24"/>
    <w:rsid w:val="006A36E8"/>
    <w:rsid w:val="006A3D31"/>
    <w:rsid w:val="006A4168"/>
    <w:rsid w:val="006A41BB"/>
    <w:rsid w:val="006A471F"/>
    <w:rsid w:val="006A4BA3"/>
    <w:rsid w:val="006A4DFE"/>
    <w:rsid w:val="006A55CB"/>
    <w:rsid w:val="006A5C0D"/>
    <w:rsid w:val="006A63CA"/>
    <w:rsid w:val="006A6FC7"/>
    <w:rsid w:val="006A70DF"/>
    <w:rsid w:val="006A71F5"/>
    <w:rsid w:val="006A76D5"/>
    <w:rsid w:val="006A7712"/>
    <w:rsid w:val="006B0D43"/>
    <w:rsid w:val="006B103B"/>
    <w:rsid w:val="006B10EF"/>
    <w:rsid w:val="006B123C"/>
    <w:rsid w:val="006B1A6D"/>
    <w:rsid w:val="006B1E9B"/>
    <w:rsid w:val="006B2161"/>
    <w:rsid w:val="006B25EE"/>
    <w:rsid w:val="006B2AFB"/>
    <w:rsid w:val="006B41E8"/>
    <w:rsid w:val="006B455D"/>
    <w:rsid w:val="006B49C6"/>
    <w:rsid w:val="006B4AFC"/>
    <w:rsid w:val="006B6995"/>
    <w:rsid w:val="006B6BDE"/>
    <w:rsid w:val="006C040D"/>
    <w:rsid w:val="006C04A2"/>
    <w:rsid w:val="006C06CD"/>
    <w:rsid w:val="006C0C26"/>
    <w:rsid w:val="006C0D3F"/>
    <w:rsid w:val="006C0F88"/>
    <w:rsid w:val="006C1DFB"/>
    <w:rsid w:val="006C318F"/>
    <w:rsid w:val="006C331C"/>
    <w:rsid w:val="006C39D7"/>
    <w:rsid w:val="006C3A4B"/>
    <w:rsid w:val="006C3F35"/>
    <w:rsid w:val="006C4851"/>
    <w:rsid w:val="006C4E34"/>
    <w:rsid w:val="006C51C8"/>
    <w:rsid w:val="006C55CB"/>
    <w:rsid w:val="006C5BB7"/>
    <w:rsid w:val="006C5CEE"/>
    <w:rsid w:val="006C5FB6"/>
    <w:rsid w:val="006C6117"/>
    <w:rsid w:val="006C66E8"/>
    <w:rsid w:val="006C69D1"/>
    <w:rsid w:val="006C6B71"/>
    <w:rsid w:val="006D0862"/>
    <w:rsid w:val="006D0E20"/>
    <w:rsid w:val="006D2153"/>
    <w:rsid w:val="006D2860"/>
    <w:rsid w:val="006D2E55"/>
    <w:rsid w:val="006D327F"/>
    <w:rsid w:val="006D44FE"/>
    <w:rsid w:val="006D55B8"/>
    <w:rsid w:val="006D607C"/>
    <w:rsid w:val="006D722D"/>
    <w:rsid w:val="006D77F8"/>
    <w:rsid w:val="006D7F86"/>
    <w:rsid w:val="006E0BAC"/>
    <w:rsid w:val="006E1089"/>
    <w:rsid w:val="006E1452"/>
    <w:rsid w:val="006E1930"/>
    <w:rsid w:val="006E1D16"/>
    <w:rsid w:val="006E2E3F"/>
    <w:rsid w:val="006E3065"/>
    <w:rsid w:val="006E3286"/>
    <w:rsid w:val="006E3399"/>
    <w:rsid w:val="006E3C8B"/>
    <w:rsid w:val="006E4AE9"/>
    <w:rsid w:val="006E4D2E"/>
    <w:rsid w:val="006E554E"/>
    <w:rsid w:val="006E5826"/>
    <w:rsid w:val="006E598C"/>
    <w:rsid w:val="006E5FEF"/>
    <w:rsid w:val="006E604D"/>
    <w:rsid w:val="006E606C"/>
    <w:rsid w:val="006E66B4"/>
    <w:rsid w:val="006E6D2D"/>
    <w:rsid w:val="006E7228"/>
    <w:rsid w:val="006E78EC"/>
    <w:rsid w:val="006F05B9"/>
    <w:rsid w:val="006F08D8"/>
    <w:rsid w:val="006F0B76"/>
    <w:rsid w:val="006F1415"/>
    <w:rsid w:val="006F191B"/>
    <w:rsid w:val="006F1BDF"/>
    <w:rsid w:val="006F2389"/>
    <w:rsid w:val="006F26C5"/>
    <w:rsid w:val="006F29A8"/>
    <w:rsid w:val="006F2DCA"/>
    <w:rsid w:val="006F314C"/>
    <w:rsid w:val="006F370E"/>
    <w:rsid w:val="006F3BCF"/>
    <w:rsid w:val="006F58CA"/>
    <w:rsid w:val="006F5D8A"/>
    <w:rsid w:val="006F6059"/>
    <w:rsid w:val="006F64A2"/>
    <w:rsid w:val="006F669E"/>
    <w:rsid w:val="006F725E"/>
    <w:rsid w:val="006F79D2"/>
    <w:rsid w:val="006F7AFA"/>
    <w:rsid w:val="006F7BED"/>
    <w:rsid w:val="00701CC8"/>
    <w:rsid w:val="00701CF5"/>
    <w:rsid w:val="00701F1D"/>
    <w:rsid w:val="00703954"/>
    <w:rsid w:val="00703B57"/>
    <w:rsid w:val="007043B6"/>
    <w:rsid w:val="0070471D"/>
    <w:rsid w:val="007049E9"/>
    <w:rsid w:val="00704F74"/>
    <w:rsid w:val="00705391"/>
    <w:rsid w:val="00706565"/>
    <w:rsid w:val="00707137"/>
    <w:rsid w:val="0070768C"/>
    <w:rsid w:val="00707A8B"/>
    <w:rsid w:val="00707F83"/>
    <w:rsid w:val="007119D0"/>
    <w:rsid w:val="00712327"/>
    <w:rsid w:val="0071243B"/>
    <w:rsid w:val="00712911"/>
    <w:rsid w:val="00712ADE"/>
    <w:rsid w:val="00713096"/>
    <w:rsid w:val="00713444"/>
    <w:rsid w:val="00713E06"/>
    <w:rsid w:val="007142FB"/>
    <w:rsid w:val="00714796"/>
    <w:rsid w:val="00714F07"/>
    <w:rsid w:val="00716147"/>
    <w:rsid w:val="00716E0C"/>
    <w:rsid w:val="00716F49"/>
    <w:rsid w:val="007172CE"/>
    <w:rsid w:val="0071731C"/>
    <w:rsid w:val="00717849"/>
    <w:rsid w:val="00717F4D"/>
    <w:rsid w:val="00720462"/>
    <w:rsid w:val="00720774"/>
    <w:rsid w:val="0072077B"/>
    <w:rsid w:val="007208D9"/>
    <w:rsid w:val="00721BD4"/>
    <w:rsid w:val="00721F88"/>
    <w:rsid w:val="00722772"/>
    <w:rsid w:val="0072280A"/>
    <w:rsid w:val="00722CD7"/>
    <w:rsid w:val="00722F8E"/>
    <w:rsid w:val="007237CF"/>
    <w:rsid w:val="007239A7"/>
    <w:rsid w:val="00723D40"/>
    <w:rsid w:val="00724A43"/>
    <w:rsid w:val="00724AE7"/>
    <w:rsid w:val="00725A3B"/>
    <w:rsid w:val="00725DCF"/>
    <w:rsid w:val="00725DF1"/>
    <w:rsid w:val="00725EEF"/>
    <w:rsid w:val="00726485"/>
    <w:rsid w:val="00726997"/>
    <w:rsid w:val="0072720D"/>
    <w:rsid w:val="00727A75"/>
    <w:rsid w:val="007307CE"/>
    <w:rsid w:val="00730CA8"/>
    <w:rsid w:val="00730DAF"/>
    <w:rsid w:val="00731117"/>
    <w:rsid w:val="007329A4"/>
    <w:rsid w:val="00732A99"/>
    <w:rsid w:val="00732E62"/>
    <w:rsid w:val="007330ED"/>
    <w:rsid w:val="007339A7"/>
    <w:rsid w:val="00733C16"/>
    <w:rsid w:val="00735972"/>
    <w:rsid w:val="00735EE2"/>
    <w:rsid w:val="00736315"/>
    <w:rsid w:val="00736D96"/>
    <w:rsid w:val="00737398"/>
    <w:rsid w:val="0073749D"/>
    <w:rsid w:val="00737885"/>
    <w:rsid w:val="00737F9D"/>
    <w:rsid w:val="00740AC7"/>
    <w:rsid w:val="00740B25"/>
    <w:rsid w:val="00740B6F"/>
    <w:rsid w:val="00741838"/>
    <w:rsid w:val="00741E4D"/>
    <w:rsid w:val="007422C1"/>
    <w:rsid w:val="007425AB"/>
    <w:rsid w:val="00743580"/>
    <w:rsid w:val="00744423"/>
    <w:rsid w:val="0074515A"/>
    <w:rsid w:val="007467D6"/>
    <w:rsid w:val="0074713E"/>
    <w:rsid w:val="00750084"/>
    <w:rsid w:val="00750508"/>
    <w:rsid w:val="007505A2"/>
    <w:rsid w:val="00751020"/>
    <w:rsid w:val="00751875"/>
    <w:rsid w:val="00751A9D"/>
    <w:rsid w:val="007522FC"/>
    <w:rsid w:val="00752D7F"/>
    <w:rsid w:val="00752F6E"/>
    <w:rsid w:val="00753043"/>
    <w:rsid w:val="00753389"/>
    <w:rsid w:val="007537EF"/>
    <w:rsid w:val="0075431E"/>
    <w:rsid w:val="007543D2"/>
    <w:rsid w:val="00754444"/>
    <w:rsid w:val="007552F3"/>
    <w:rsid w:val="00755333"/>
    <w:rsid w:val="00757933"/>
    <w:rsid w:val="00757C65"/>
    <w:rsid w:val="00760BB6"/>
    <w:rsid w:val="007612E7"/>
    <w:rsid w:val="007623C1"/>
    <w:rsid w:val="00762683"/>
    <w:rsid w:val="00762CC4"/>
    <w:rsid w:val="00763ED8"/>
    <w:rsid w:val="00764B70"/>
    <w:rsid w:val="00764F93"/>
    <w:rsid w:val="00764FBF"/>
    <w:rsid w:val="00765BF3"/>
    <w:rsid w:val="00765EDD"/>
    <w:rsid w:val="0076704F"/>
    <w:rsid w:val="0076769D"/>
    <w:rsid w:val="007702F5"/>
    <w:rsid w:val="007702FA"/>
    <w:rsid w:val="00770A05"/>
    <w:rsid w:val="00770CE8"/>
    <w:rsid w:val="007722AA"/>
    <w:rsid w:val="0077298E"/>
    <w:rsid w:val="00773B72"/>
    <w:rsid w:val="00775304"/>
    <w:rsid w:val="007753CD"/>
    <w:rsid w:val="00775D37"/>
    <w:rsid w:val="00775E07"/>
    <w:rsid w:val="0077660B"/>
    <w:rsid w:val="007767EA"/>
    <w:rsid w:val="00776E8B"/>
    <w:rsid w:val="00777377"/>
    <w:rsid w:val="00777DBB"/>
    <w:rsid w:val="00780186"/>
    <w:rsid w:val="0078019D"/>
    <w:rsid w:val="007805C1"/>
    <w:rsid w:val="00780CDF"/>
    <w:rsid w:val="0078109A"/>
    <w:rsid w:val="0078116E"/>
    <w:rsid w:val="0078185A"/>
    <w:rsid w:val="00781C03"/>
    <w:rsid w:val="00782DF3"/>
    <w:rsid w:val="0078335B"/>
    <w:rsid w:val="00783755"/>
    <w:rsid w:val="00783C85"/>
    <w:rsid w:val="0078401C"/>
    <w:rsid w:val="007842C8"/>
    <w:rsid w:val="00784D7B"/>
    <w:rsid w:val="00785330"/>
    <w:rsid w:val="00785474"/>
    <w:rsid w:val="0078566C"/>
    <w:rsid w:val="00785AA4"/>
    <w:rsid w:val="0078619F"/>
    <w:rsid w:val="007863C7"/>
    <w:rsid w:val="007865AE"/>
    <w:rsid w:val="00787287"/>
    <w:rsid w:val="00787993"/>
    <w:rsid w:val="007904F5"/>
    <w:rsid w:val="00790924"/>
    <w:rsid w:val="00790E2F"/>
    <w:rsid w:val="0079145D"/>
    <w:rsid w:val="007917ED"/>
    <w:rsid w:val="00791CBC"/>
    <w:rsid w:val="00792954"/>
    <w:rsid w:val="00792AED"/>
    <w:rsid w:val="0079351B"/>
    <w:rsid w:val="0079369B"/>
    <w:rsid w:val="00793AD5"/>
    <w:rsid w:val="0079406A"/>
    <w:rsid w:val="0079443C"/>
    <w:rsid w:val="00795089"/>
    <w:rsid w:val="00795633"/>
    <w:rsid w:val="0079574B"/>
    <w:rsid w:val="00795842"/>
    <w:rsid w:val="00795E99"/>
    <w:rsid w:val="00795F37"/>
    <w:rsid w:val="00795F72"/>
    <w:rsid w:val="0079601A"/>
    <w:rsid w:val="007963B3"/>
    <w:rsid w:val="007972F5"/>
    <w:rsid w:val="007977B9"/>
    <w:rsid w:val="00797ABB"/>
    <w:rsid w:val="00797CF4"/>
    <w:rsid w:val="007A0130"/>
    <w:rsid w:val="007A0F72"/>
    <w:rsid w:val="007A105C"/>
    <w:rsid w:val="007A1235"/>
    <w:rsid w:val="007A15BE"/>
    <w:rsid w:val="007A1648"/>
    <w:rsid w:val="007A17D8"/>
    <w:rsid w:val="007A2E60"/>
    <w:rsid w:val="007A2EC1"/>
    <w:rsid w:val="007A3A20"/>
    <w:rsid w:val="007A4E6A"/>
    <w:rsid w:val="007A54B0"/>
    <w:rsid w:val="007A5EA6"/>
    <w:rsid w:val="007A6093"/>
    <w:rsid w:val="007A6282"/>
    <w:rsid w:val="007A79C7"/>
    <w:rsid w:val="007B06D3"/>
    <w:rsid w:val="007B118E"/>
    <w:rsid w:val="007B12E2"/>
    <w:rsid w:val="007B1B20"/>
    <w:rsid w:val="007B2276"/>
    <w:rsid w:val="007B2368"/>
    <w:rsid w:val="007B2599"/>
    <w:rsid w:val="007B25D3"/>
    <w:rsid w:val="007B37B0"/>
    <w:rsid w:val="007B4CE3"/>
    <w:rsid w:val="007B4F6E"/>
    <w:rsid w:val="007B5242"/>
    <w:rsid w:val="007B5349"/>
    <w:rsid w:val="007B59CF"/>
    <w:rsid w:val="007B5C3A"/>
    <w:rsid w:val="007B5F50"/>
    <w:rsid w:val="007B61D9"/>
    <w:rsid w:val="007B6689"/>
    <w:rsid w:val="007B6A2D"/>
    <w:rsid w:val="007B76E3"/>
    <w:rsid w:val="007C082A"/>
    <w:rsid w:val="007C0D9E"/>
    <w:rsid w:val="007C11E1"/>
    <w:rsid w:val="007C1216"/>
    <w:rsid w:val="007C34DF"/>
    <w:rsid w:val="007C3514"/>
    <w:rsid w:val="007C37E5"/>
    <w:rsid w:val="007C3B07"/>
    <w:rsid w:val="007C4590"/>
    <w:rsid w:val="007C4CAC"/>
    <w:rsid w:val="007C4F76"/>
    <w:rsid w:val="007C5032"/>
    <w:rsid w:val="007C616A"/>
    <w:rsid w:val="007C6569"/>
    <w:rsid w:val="007C65A3"/>
    <w:rsid w:val="007C6CF9"/>
    <w:rsid w:val="007D051F"/>
    <w:rsid w:val="007D0C1F"/>
    <w:rsid w:val="007D0CBA"/>
    <w:rsid w:val="007D161E"/>
    <w:rsid w:val="007D1A35"/>
    <w:rsid w:val="007D24C9"/>
    <w:rsid w:val="007D2679"/>
    <w:rsid w:val="007D3252"/>
    <w:rsid w:val="007D3C08"/>
    <w:rsid w:val="007D3FF8"/>
    <w:rsid w:val="007D40C9"/>
    <w:rsid w:val="007D4388"/>
    <w:rsid w:val="007D4C82"/>
    <w:rsid w:val="007D511F"/>
    <w:rsid w:val="007D5C27"/>
    <w:rsid w:val="007D641E"/>
    <w:rsid w:val="007D69F6"/>
    <w:rsid w:val="007D6EEE"/>
    <w:rsid w:val="007D7C62"/>
    <w:rsid w:val="007E0518"/>
    <w:rsid w:val="007E0A1C"/>
    <w:rsid w:val="007E0DB8"/>
    <w:rsid w:val="007E13EC"/>
    <w:rsid w:val="007E1803"/>
    <w:rsid w:val="007E1A13"/>
    <w:rsid w:val="007E1BF5"/>
    <w:rsid w:val="007E1FF3"/>
    <w:rsid w:val="007E3C2C"/>
    <w:rsid w:val="007E3FFE"/>
    <w:rsid w:val="007E41AE"/>
    <w:rsid w:val="007E441B"/>
    <w:rsid w:val="007E4656"/>
    <w:rsid w:val="007E4664"/>
    <w:rsid w:val="007E5332"/>
    <w:rsid w:val="007E653C"/>
    <w:rsid w:val="007E68BE"/>
    <w:rsid w:val="007E6EAF"/>
    <w:rsid w:val="007E7EF9"/>
    <w:rsid w:val="007F0CCA"/>
    <w:rsid w:val="007F12AA"/>
    <w:rsid w:val="007F17FF"/>
    <w:rsid w:val="007F19BD"/>
    <w:rsid w:val="007F1F16"/>
    <w:rsid w:val="007F20D6"/>
    <w:rsid w:val="007F20ED"/>
    <w:rsid w:val="007F3255"/>
    <w:rsid w:val="007F35A0"/>
    <w:rsid w:val="007F35CF"/>
    <w:rsid w:val="007F48DF"/>
    <w:rsid w:val="007F4E1B"/>
    <w:rsid w:val="007F529F"/>
    <w:rsid w:val="007F5315"/>
    <w:rsid w:val="007F57F4"/>
    <w:rsid w:val="007F6106"/>
    <w:rsid w:val="007F6947"/>
    <w:rsid w:val="007F7A53"/>
    <w:rsid w:val="00801397"/>
    <w:rsid w:val="0080139B"/>
    <w:rsid w:val="00802545"/>
    <w:rsid w:val="008033EE"/>
    <w:rsid w:val="00803BE2"/>
    <w:rsid w:val="0080425B"/>
    <w:rsid w:val="0080466B"/>
    <w:rsid w:val="00804965"/>
    <w:rsid w:val="00804B59"/>
    <w:rsid w:val="00804D22"/>
    <w:rsid w:val="00805B63"/>
    <w:rsid w:val="008063D4"/>
    <w:rsid w:val="0080661A"/>
    <w:rsid w:val="00806BDB"/>
    <w:rsid w:val="00806DF7"/>
    <w:rsid w:val="00806FE2"/>
    <w:rsid w:val="008079D0"/>
    <w:rsid w:val="00811034"/>
    <w:rsid w:val="008114FD"/>
    <w:rsid w:val="0081186A"/>
    <w:rsid w:val="00811C69"/>
    <w:rsid w:val="00811F25"/>
    <w:rsid w:val="008122D0"/>
    <w:rsid w:val="00812671"/>
    <w:rsid w:val="00812C1B"/>
    <w:rsid w:val="00813149"/>
    <w:rsid w:val="008139F7"/>
    <w:rsid w:val="0081419E"/>
    <w:rsid w:val="0081660A"/>
    <w:rsid w:val="0081660D"/>
    <w:rsid w:val="0081756C"/>
    <w:rsid w:val="00817989"/>
    <w:rsid w:val="00820069"/>
    <w:rsid w:val="008208E3"/>
    <w:rsid w:val="00820ADF"/>
    <w:rsid w:val="00821CD4"/>
    <w:rsid w:val="008229AC"/>
    <w:rsid w:val="00823382"/>
    <w:rsid w:val="00824085"/>
    <w:rsid w:val="008242EA"/>
    <w:rsid w:val="008247A4"/>
    <w:rsid w:val="008248B7"/>
    <w:rsid w:val="008249E0"/>
    <w:rsid w:val="00824BDB"/>
    <w:rsid w:val="008251E6"/>
    <w:rsid w:val="00825622"/>
    <w:rsid w:val="00826420"/>
    <w:rsid w:val="008264ED"/>
    <w:rsid w:val="00826501"/>
    <w:rsid w:val="0082699C"/>
    <w:rsid w:val="00826EEC"/>
    <w:rsid w:val="008270AB"/>
    <w:rsid w:val="0082738A"/>
    <w:rsid w:val="00827459"/>
    <w:rsid w:val="008278BD"/>
    <w:rsid w:val="00830C07"/>
    <w:rsid w:val="00830F6C"/>
    <w:rsid w:val="008311AE"/>
    <w:rsid w:val="008315B6"/>
    <w:rsid w:val="00831967"/>
    <w:rsid w:val="00831AA2"/>
    <w:rsid w:val="00832233"/>
    <w:rsid w:val="00832EE1"/>
    <w:rsid w:val="008330FC"/>
    <w:rsid w:val="00834A6F"/>
    <w:rsid w:val="008350D6"/>
    <w:rsid w:val="00836E82"/>
    <w:rsid w:val="00837588"/>
    <w:rsid w:val="00840544"/>
    <w:rsid w:val="00840989"/>
    <w:rsid w:val="008410AD"/>
    <w:rsid w:val="008416A4"/>
    <w:rsid w:val="008420CA"/>
    <w:rsid w:val="008431A6"/>
    <w:rsid w:val="00845365"/>
    <w:rsid w:val="00845FEC"/>
    <w:rsid w:val="008462A1"/>
    <w:rsid w:val="008464B5"/>
    <w:rsid w:val="00846BCA"/>
    <w:rsid w:val="00850A97"/>
    <w:rsid w:val="00850CC6"/>
    <w:rsid w:val="00851324"/>
    <w:rsid w:val="00852124"/>
    <w:rsid w:val="008522CD"/>
    <w:rsid w:val="00852B56"/>
    <w:rsid w:val="0085313C"/>
    <w:rsid w:val="008540C5"/>
    <w:rsid w:val="008543ED"/>
    <w:rsid w:val="00854BDF"/>
    <w:rsid w:val="008573A2"/>
    <w:rsid w:val="008579C2"/>
    <w:rsid w:val="00857C03"/>
    <w:rsid w:val="00857F70"/>
    <w:rsid w:val="008600A4"/>
    <w:rsid w:val="00860177"/>
    <w:rsid w:val="008601CA"/>
    <w:rsid w:val="0086070D"/>
    <w:rsid w:val="00860809"/>
    <w:rsid w:val="00862200"/>
    <w:rsid w:val="0086232D"/>
    <w:rsid w:val="00862A45"/>
    <w:rsid w:val="008633C6"/>
    <w:rsid w:val="008638A0"/>
    <w:rsid w:val="00863BA7"/>
    <w:rsid w:val="00863F02"/>
    <w:rsid w:val="008643D2"/>
    <w:rsid w:val="00865407"/>
    <w:rsid w:val="008654C5"/>
    <w:rsid w:val="00865C5A"/>
    <w:rsid w:val="0086738C"/>
    <w:rsid w:val="00867617"/>
    <w:rsid w:val="00867929"/>
    <w:rsid w:val="00867E9C"/>
    <w:rsid w:val="008708AD"/>
    <w:rsid w:val="00870B3E"/>
    <w:rsid w:val="00872255"/>
    <w:rsid w:val="0087243F"/>
    <w:rsid w:val="008724A6"/>
    <w:rsid w:val="00873781"/>
    <w:rsid w:val="008744BF"/>
    <w:rsid w:val="008745BD"/>
    <w:rsid w:val="008755DF"/>
    <w:rsid w:val="00875AB4"/>
    <w:rsid w:val="0087613B"/>
    <w:rsid w:val="00876C20"/>
    <w:rsid w:val="008777F1"/>
    <w:rsid w:val="00877CDF"/>
    <w:rsid w:val="00880A09"/>
    <w:rsid w:val="00880BFA"/>
    <w:rsid w:val="00881076"/>
    <w:rsid w:val="0088114E"/>
    <w:rsid w:val="008818AB"/>
    <w:rsid w:val="00881F55"/>
    <w:rsid w:val="00882523"/>
    <w:rsid w:val="0088264D"/>
    <w:rsid w:val="00882F69"/>
    <w:rsid w:val="008834B2"/>
    <w:rsid w:val="00883B73"/>
    <w:rsid w:val="00884744"/>
    <w:rsid w:val="008852F9"/>
    <w:rsid w:val="0088571E"/>
    <w:rsid w:val="0088639D"/>
    <w:rsid w:val="00886D71"/>
    <w:rsid w:val="008872CB"/>
    <w:rsid w:val="00887C09"/>
    <w:rsid w:val="00890260"/>
    <w:rsid w:val="00891180"/>
    <w:rsid w:val="0089121C"/>
    <w:rsid w:val="00892FA3"/>
    <w:rsid w:val="0089407B"/>
    <w:rsid w:val="008945B1"/>
    <w:rsid w:val="00894695"/>
    <w:rsid w:val="00894CB2"/>
    <w:rsid w:val="008953FE"/>
    <w:rsid w:val="0089549F"/>
    <w:rsid w:val="008959B5"/>
    <w:rsid w:val="008974DD"/>
    <w:rsid w:val="00897769"/>
    <w:rsid w:val="0089776B"/>
    <w:rsid w:val="008A0272"/>
    <w:rsid w:val="008A02AB"/>
    <w:rsid w:val="008A18FC"/>
    <w:rsid w:val="008A24AC"/>
    <w:rsid w:val="008A3476"/>
    <w:rsid w:val="008A36C7"/>
    <w:rsid w:val="008A3B9D"/>
    <w:rsid w:val="008A4A09"/>
    <w:rsid w:val="008A4E0E"/>
    <w:rsid w:val="008A4FC7"/>
    <w:rsid w:val="008A5B17"/>
    <w:rsid w:val="008A5B5B"/>
    <w:rsid w:val="008A5F0B"/>
    <w:rsid w:val="008A6991"/>
    <w:rsid w:val="008A7264"/>
    <w:rsid w:val="008B064A"/>
    <w:rsid w:val="008B1DB0"/>
    <w:rsid w:val="008B1E41"/>
    <w:rsid w:val="008B2535"/>
    <w:rsid w:val="008B275A"/>
    <w:rsid w:val="008B30A3"/>
    <w:rsid w:val="008B3C12"/>
    <w:rsid w:val="008B46CD"/>
    <w:rsid w:val="008B50F6"/>
    <w:rsid w:val="008B53AD"/>
    <w:rsid w:val="008B5584"/>
    <w:rsid w:val="008B6954"/>
    <w:rsid w:val="008B7F6C"/>
    <w:rsid w:val="008C1005"/>
    <w:rsid w:val="008C16FC"/>
    <w:rsid w:val="008C179C"/>
    <w:rsid w:val="008C1BD9"/>
    <w:rsid w:val="008C2418"/>
    <w:rsid w:val="008C3E58"/>
    <w:rsid w:val="008C411A"/>
    <w:rsid w:val="008C4564"/>
    <w:rsid w:val="008C4B06"/>
    <w:rsid w:val="008C5864"/>
    <w:rsid w:val="008C6042"/>
    <w:rsid w:val="008C6556"/>
    <w:rsid w:val="008C73B0"/>
    <w:rsid w:val="008C76CA"/>
    <w:rsid w:val="008C785E"/>
    <w:rsid w:val="008C7B74"/>
    <w:rsid w:val="008D0923"/>
    <w:rsid w:val="008D0AE5"/>
    <w:rsid w:val="008D13A4"/>
    <w:rsid w:val="008D14EA"/>
    <w:rsid w:val="008D1EE1"/>
    <w:rsid w:val="008D2398"/>
    <w:rsid w:val="008D26C0"/>
    <w:rsid w:val="008D2DA2"/>
    <w:rsid w:val="008D2EDD"/>
    <w:rsid w:val="008D3547"/>
    <w:rsid w:val="008D3BD9"/>
    <w:rsid w:val="008D4B2F"/>
    <w:rsid w:val="008D518E"/>
    <w:rsid w:val="008D5936"/>
    <w:rsid w:val="008D6997"/>
    <w:rsid w:val="008D7BA0"/>
    <w:rsid w:val="008D7BCB"/>
    <w:rsid w:val="008D7E20"/>
    <w:rsid w:val="008E046F"/>
    <w:rsid w:val="008E0798"/>
    <w:rsid w:val="008E091C"/>
    <w:rsid w:val="008E0CD5"/>
    <w:rsid w:val="008E1302"/>
    <w:rsid w:val="008E13ED"/>
    <w:rsid w:val="008E2965"/>
    <w:rsid w:val="008E3003"/>
    <w:rsid w:val="008E30BC"/>
    <w:rsid w:val="008E3522"/>
    <w:rsid w:val="008E3674"/>
    <w:rsid w:val="008E3F86"/>
    <w:rsid w:val="008E4098"/>
    <w:rsid w:val="008E4C03"/>
    <w:rsid w:val="008E5185"/>
    <w:rsid w:val="008E5BEF"/>
    <w:rsid w:val="008E66C1"/>
    <w:rsid w:val="008E6D9A"/>
    <w:rsid w:val="008E6EBA"/>
    <w:rsid w:val="008E6F37"/>
    <w:rsid w:val="008E6FA6"/>
    <w:rsid w:val="008E7225"/>
    <w:rsid w:val="008F0DA8"/>
    <w:rsid w:val="008F105D"/>
    <w:rsid w:val="008F113F"/>
    <w:rsid w:val="008F191A"/>
    <w:rsid w:val="008F1AF4"/>
    <w:rsid w:val="008F2657"/>
    <w:rsid w:val="008F2747"/>
    <w:rsid w:val="008F3070"/>
    <w:rsid w:val="008F30DE"/>
    <w:rsid w:val="008F3236"/>
    <w:rsid w:val="008F382D"/>
    <w:rsid w:val="008F40CE"/>
    <w:rsid w:val="008F4210"/>
    <w:rsid w:val="008F498A"/>
    <w:rsid w:val="008F5335"/>
    <w:rsid w:val="008F5606"/>
    <w:rsid w:val="008F66B0"/>
    <w:rsid w:val="008F772C"/>
    <w:rsid w:val="008F7B8E"/>
    <w:rsid w:val="008F7BEE"/>
    <w:rsid w:val="00900132"/>
    <w:rsid w:val="00900637"/>
    <w:rsid w:val="00900E97"/>
    <w:rsid w:val="00901161"/>
    <w:rsid w:val="00901808"/>
    <w:rsid w:val="00901A29"/>
    <w:rsid w:val="00901F07"/>
    <w:rsid w:val="0090219E"/>
    <w:rsid w:val="0090282A"/>
    <w:rsid w:val="0090335D"/>
    <w:rsid w:val="00903628"/>
    <w:rsid w:val="009039CA"/>
    <w:rsid w:val="00905152"/>
    <w:rsid w:val="0090693C"/>
    <w:rsid w:val="00906F80"/>
    <w:rsid w:val="00907430"/>
    <w:rsid w:val="00907653"/>
    <w:rsid w:val="00907933"/>
    <w:rsid w:val="00907C16"/>
    <w:rsid w:val="00910D50"/>
    <w:rsid w:val="00911D7B"/>
    <w:rsid w:val="00911FF4"/>
    <w:rsid w:val="00912315"/>
    <w:rsid w:val="00912936"/>
    <w:rsid w:val="00912F34"/>
    <w:rsid w:val="00912FC6"/>
    <w:rsid w:val="009133BE"/>
    <w:rsid w:val="00913D95"/>
    <w:rsid w:val="0091494B"/>
    <w:rsid w:val="00914FF3"/>
    <w:rsid w:val="0091530A"/>
    <w:rsid w:val="00915847"/>
    <w:rsid w:val="00915986"/>
    <w:rsid w:val="00915D43"/>
    <w:rsid w:val="009162EF"/>
    <w:rsid w:val="00916502"/>
    <w:rsid w:val="00916957"/>
    <w:rsid w:val="00916AAE"/>
    <w:rsid w:val="00917107"/>
    <w:rsid w:val="009178ED"/>
    <w:rsid w:val="00917BED"/>
    <w:rsid w:val="0092261F"/>
    <w:rsid w:val="00922D34"/>
    <w:rsid w:val="009232E5"/>
    <w:rsid w:val="00923F29"/>
    <w:rsid w:val="009240E7"/>
    <w:rsid w:val="00924305"/>
    <w:rsid w:val="00924FB7"/>
    <w:rsid w:val="0092620F"/>
    <w:rsid w:val="00926530"/>
    <w:rsid w:val="00927102"/>
    <w:rsid w:val="00930330"/>
    <w:rsid w:val="009308B8"/>
    <w:rsid w:val="00930ACB"/>
    <w:rsid w:val="00931623"/>
    <w:rsid w:val="0093264A"/>
    <w:rsid w:val="00932C03"/>
    <w:rsid w:val="00932CE1"/>
    <w:rsid w:val="00934532"/>
    <w:rsid w:val="00934A1A"/>
    <w:rsid w:val="00934FB2"/>
    <w:rsid w:val="0093519E"/>
    <w:rsid w:val="00935A5E"/>
    <w:rsid w:val="00935D08"/>
    <w:rsid w:val="0093602A"/>
    <w:rsid w:val="00936C28"/>
    <w:rsid w:val="00940A87"/>
    <w:rsid w:val="00940BCF"/>
    <w:rsid w:val="00940E2F"/>
    <w:rsid w:val="00941C89"/>
    <w:rsid w:val="00941CB7"/>
    <w:rsid w:val="0094364E"/>
    <w:rsid w:val="00943B2D"/>
    <w:rsid w:val="009442B1"/>
    <w:rsid w:val="00945DDA"/>
    <w:rsid w:val="00946646"/>
    <w:rsid w:val="00946DE2"/>
    <w:rsid w:val="009472F2"/>
    <w:rsid w:val="00947666"/>
    <w:rsid w:val="00950E60"/>
    <w:rsid w:val="00951A4E"/>
    <w:rsid w:val="00951EEC"/>
    <w:rsid w:val="00952485"/>
    <w:rsid w:val="00952872"/>
    <w:rsid w:val="00952A90"/>
    <w:rsid w:val="00952AA0"/>
    <w:rsid w:val="00952F6E"/>
    <w:rsid w:val="00954455"/>
    <w:rsid w:val="00954545"/>
    <w:rsid w:val="00954829"/>
    <w:rsid w:val="009548B4"/>
    <w:rsid w:val="00954B3A"/>
    <w:rsid w:val="00955C67"/>
    <w:rsid w:val="00955FF3"/>
    <w:rsid w:val="00956677"/>
    <w:rsid w:val="00957467"/>
    <w:rsid w:val="00957756"/>
    <w:rsid w:val="0096024C"/>
    <w:rsid w:val="009617D1"/>
    <w:rsid w:val="00962A7A"/>
    <w:rsid w:val="00963E43"/>
    <w:rsid w:val="009648E3"/>
    <w:rsid w:val="00965A10"/>
    <w:rsid w:val="009662B8"/>
    <w:rsid w:val="009666A4"/>
    <w:rsid w:val="00966961"/>
    <w:rsid w:val="00966EB4"/>
    <w:rsid w:val="00967E37"/>
    <w:rsid w:val="00970235"/>
    <w:rsid w:val="0097034D"/>
    <w:rsid w:val="0097037D"/>
    <w:rsid w:val="00971130"/>
    <w:rsid w:val="00971584"/>
    <w:rsid w:val="0097188F"/>
    <w:rsid w:val="009737F6"/>
    <w:rsid w:val="0097386B"/>
    <w:rsid w:val="00973F6F"/>
    <w:rsid w:val="00974AB8"/>
    <w:rsid w:val="00974D70"/>
    <w:rsid w:val="00974ED0"/>
    <w:rsid w:val="00976AEE"/>
    <w:rsid w:val="00977692"/>
    <w:rsid w:val="009777C4"/>
    <w:rsid w:val="00977B9A"/>
    <w:rsid w:val="00977D62"/>
    <w:rsid w:val="0098057D"/>
    <w:rsid w:val="0098067D"/>
    <w:rsid w:val="0098262D"/>
    <w:rsid w:val="00982A6C"/>
    <w:rsid w:val="00982CA2"/>
    <w:rsid w:val="009841AD"/>
    <w:rsid w:val="0098422C"/>
    <w:rsid w:val="00984BA3"/>
    <w:rsid w:val="00985630"/>
    <w:rsid w:val="00985639"/>
    <w:rsid w:val="009856F9"/>
    <w:rsid w:val="009865AB"/>
    <w:rsid w:val="0098776D"/>
    <w:rsid w:val="00987B08"/>
    <w:rsid w:val="00987FCE"/>
    <w:rsid w:val="00990486"/>
    <w:rsid w:val="00990CCE"/>
    <w:rsid w:val="009912EA"/>
    <w:rsid w:val="00991393"/>
    <w:rsid w:val="00991A3B"/>
    <w:rsid w:val="0099239F"/>
    <w:rsid w:val="00992493"/>
    <w:rsid w:val="00992870"/>
    <w:rsid w:val="00992E25"/>
    <w:rsid w:val="00993BF3"/>
    <w:rsid w:val="00994089"/>
    <w:rsid w:val="009943A7"/>
    <w:rsid w:val="009947D2"/>
    <w:rsid w:val="00994F21"/>
    <w:rsid w:val="009950AB"/>
    <w:rsid w:val="00995D22"/>
    <w:rsid w:val="0099618F"/>
    <w:rsid w:val="0099715F"/>
    <w:rsid w:val="00997384"/>
    <w:rsid w:val="0099752B"/>
    <w:rsid w:val="00997D87"/>
    <w:rsid w:val="009A0319"/>
    <w:rsid w:val="009A0928"/>
    <w:rsid w:val="009A0EAE"/>
    <w:rsid w:val="009A1296"/>
    <w:rsid w:val="009A1E71"/>
    <w:rsid w:val="009A23D9"/>
    <w:rsid w:val="009A2B92"/>
    <w:rsid w:val="009A3444"/>
    <w:rsid w:val="009A3D3F"/>
    <w:rsid w:val="009A4989"/>
    <w:rsid w:val="009A5126"/>
    <w:rsid w:val="009A55EB"/>
    <w:rsid w:val="009A595B"/>
    <w:rsid w:val="009A5A34"/>
    <w:rsid w:val="009A68B5"/>
    <w:rsid w:val="009A692B"/>
    <w:rsid w:val="009A7142"/>
    <w:rsid w:val="009A7C15"/>
    <w:rsid w:val="009B01A5"/>
    <w:rsid w:val="009B03B1"/>
    <w:rsid w:val="009B0520"/>
    <w:rsid w:val="009B05C7"/>
    <w:rsid w:val="009B0DEA"/>
    <w:rsid w:val="009B22C0"/>
    <w:rsid w:val="009B22E2"/>
    <w:rsid w:val="009B2315"/>
    <w:rsid w:val="009B2773"/>
    <w:rsid w:val="009B4781"/>
    <w:rsid w:val="009B4EEE"/>
    <w:rsid w:val="009B5045"/>
    <w:rsid w:val="009B5DA7"/>
    <w:rsid w:val="009B6ABE"/>
    <w:rsid w:val="009B6EC2"/>
    <w:rsid w:val="009B737E"/>
    <w:rsid w:val="009B7504"/>
    <w:rsid w:val="009B7A6E"/>
    <w:rsid w:val="009B7BF6"/>
    <w:rsid w:val="009B7D53"/>
    <w:rsid w:val="009B7FD8"/>
    <w:rsid w:val="009C0071"/>
    <w:rsid w:val="009C00D6"/>
    <w:rsid w:val="009C115D"/>
    <w:rsid w:val="009C1335"/>
    <w:rsid w:val="009C18E5"/>
    <w:rsid w:val="009C2A73"/>
    <w:rsid w:val="009C2E5B"/>
    <w:rsid w:val="009C381E"/>
    <w:rsid w:val="009C3853"/>
    <w:rsid w:val="009C3866"/>
    <w:rsid w:val="009C5646"/>
    <w:rsid w:val="009C5823"/>
    <w:rsid w:val="009C61D6"/>
    <w:rsid w:val="009C6CC3"/>
    <w:rsid w:val="009C73FA"/>
    <w:rsid w:val="009C7CCF"/>
    <w:rsid w:val="009D081B"/>
    <w:rsid w:val="009D0B1D"/>
    <w:rsid w:val="009D0CD9"/>
    <w:rsid w:val="009D101F"/>
    <w:rsid w:val="009D112B"/>
    <w:rsid w:val="009D191E"/>
    <w:rsid w:val="009D3FD1"/>
    <w:rsid w:val="009D4792"/>
    <w:rsid w:val="009D48F4"/>
    <w:rsid w:val="009D50F0"/>
    <w:rsid w:val="009D7011"/>
    <w:rsid w:val="009D7231"/>
    <w:rsid w:val="009D7C75"/>
    <w:rsid w:val="009E015A"/>
    <w:rsid w:val="009E0B34"/>
    <w:rsid w:val="009E22D6"/>
    <w:rsid w:val="009E2D43"/>
    <w:rsid w:val="009E3226"/>
    <w:rsid w:val="009E3633"/>
    <w:rsid w:val="009E3AD1"/>
    <w:rsid w:val="009E416C"/>
    <w:rsid w:val="009E4A35"/>
    <w:rsid w:val="009E4BF2"/>
    <w:rsid w:val="009E5299"/>
    <w:rsid w:val="009E542B"/>
    <w:rsid w:val="009E55FF"/>
    <w:rsid w:val="009E6951"/>
    <w:rsid w:val="009E6B5B"/>
    <w:rsid w:val="009E7DDF"/>
    <w:rsid w:val="009F0690"/>
    <w:rsid w:val="009F0D4E"/>
    <w:rsid w:val="009F0E5E"/>
    <w:rsid w:val="009F0F14"/>
    <w:rsid w:val="009F117B"/>
    <w:rsid w:val="009F1416"/>
    <w:rsid w:val="009F26A7"/>
    <w:rsid w:val="009F271D"/>
    <w:rsid w:val="009F3384"/>
    <w:rsid w:val="009F4849"/>
    <w:rsid w:val="009F4BF6"/>
    <w:rsid w:val="009F509D"/>
    <w:rsid w:val="009F52F2"/>
    <w:rsid w:val="009F5F20"/>
    <w:rsid w:val="009F60FB"/>
    <w:rsid w:val="009F6529"/>
    <w:rsid w:val="009F66E5"/>
    <w:rsid w:val="009F692A"/>
    <w:rsid w:val="009F71F9"/>
    <w:rsid w:val="009F76FA"/>
    <w:rsid w:val="00A00E18"/>
    <w:rsid w:val="00A01239"/>
    <w:rsid w:val="00A019AC"/>
    <w:rsid w:val="00A021F0"/>
    <w:rsid w:val="00A02CF3"/>
    <w:rsid w:val="00A045CE"/>
    <w:rsid w:val="00A053FC"/>
    <w:rsid w:val="00A055E7"/>
    <w:rsid w:val="00A05ABF"/>
    <w:rsid w:val="00A05AC8"/>
    <w:rsid w:val="00A05B5A"/>
    <w:rsid w:val="00A0623A"/>
    <w:rsid w:val="00A06BE8"/>
    <w:rsid w:val="00A070FB"/>
    <w:rsid w:val="00A0791C"/>
    <w:rsid w:val="00A07AB4"/>
    <w:rsid w:val="00A10492"/>
    <w:rsid w:val="00A105E4"/>
    <w:rsid w:val="00A10775"/>
    <w:rsid w:val="00A108D0"/>
    <w:rsid w:val="00A108D7"/>
    <w:rsid w:val="00A10EB3"/>
    <w:rsid w:val="00A115FD"/>
    <w:rsid w:val="00A12A2B"/>
    <w:rsid w:val="00A12BE2"/>
    <w:rsid w:val="00A13783"/>
    <w:rsid w:val="00A13B57"/>
    <w:rsid w:val="00A15459"/>
    <w:rsid w:val="00A15962"/>
    <w:rsid w:val="00A159BB"/>
    <w:rsid w:val="00A15E73"/>
    <w:rsid w:val="00A16101"/>
    <w:rsid w:val="00A16732"/>
    <w:rsid w:val="00A1695A"/>
    <w:rsid w:val="00A16AE8"/>
    <w:rsid w:val="00A17169"/>
    <w:rsid w:val="00A1767A"/>
    <w:rsid w:val="00A17BBA"/>
    <w:rsid w:val="00A20C57"/>
    <w:rsid w:val="00A2164F"/>
    <w:rsid w:val="00A21BF6"/>
    <w:rsid w:val="00A23783"/>
    <w:rsid w:val="00A24217"/>
    <w:rsid w:val="00A24B4F"/>
    <w:rsid w:val="00A24BFD"/>
    <w:rsid w:val="00A25F8C"/>
    <w:rsid w:val="00A26ABB"/>
    <w:rsid w:val="00A26CC6"/>
    <w:rsid w:val="00A27231"/>
    <w:rsid w:val="00A30697"/>
    <w:rsid w:val="00A31A92"/>
    <w:rsid w:val="00A31D17"/>
    <w:rsid w:val="00A31FF6"/>
    <w:rsid w:val="00A32C5E"/>
    <w:rsid w:val="00A32F92"/>
    <w:rsid w:val="00A33212"/>
    <w:rsid w:val="00A335AD"/>
    <w:rsid w:val="00A33BF8"/>
    <w:rsid w:val="00A3405B"/>
    <w:rsid w:val="00A343CE"/>
    <w:rsid w:val="00A344C6"/>
    <w:rsid w:val="00A348D3"/>
    <w:rsid w:val="00A355F9"/>
    <w:rsid w:val="00A35BDD"/>
    <w:rsid w:val="00A35BE3"/>
    <w:rsid w:val="00A35DD0"/>
    <w:rsid w:val="00A35E4E"/>
    <w:rsid w:val="00A366AE"/>
    <w:rsid w:val="00A36738"/>
    <w:rsid w:val="00A36D77"/>
    <w:rsid w:val="00A370BE"/>
    <w:rsid w:val="00A378A4"/>
    <w:rsid w:val="00A37958"/>
    <w:rsid w:val="00A37B13"/>
    <w:rsid w:val="00A40175"/>
    <w:rsid w:val="00A40438"/>
    <w:rsid w:val="00A40B95"/>
    <w:rsid w:val="00A4182C"/>
    <w:rsid w:val="00A418CF"/>
    <w:rsid w:val="00A41B19"/>
    <w:rsid w:val="00A41BF7"/>
    <w:rsid w:val="00A42AE8"/>
    <w:rsid w:val="00A43B13"/>
    <w:rsid w:val="00A43D70"/>
    <w:rsid w:val="00A43F47"/>
    <w:rsid w:val="00A44C7D"/>
    <w:rsid w:val="00A45749"/>
    <w:rsid w:val="00A45DED"/>
    <w:rsid w:val="00A466EF"/>
    <w:rsid w:val="00A46C0C"/>
    <w:rsid w:val="00A47AB9"/>
    <w:rsid w:val="00A47D7A"/>
    <w:rsid w:val="00A50554"/>
    <w:rsid w:val="00A505BE"/>
    <w:rsid w:val="00A51770"/>
    <w:rsid w:val="00A52261"/>
    <w:rsid w:val="00A526FF"/>
    <w:rsid w:val="00A5360A"/>
    <w:rsid w:val="00A538DE"/>
    <w:rsid w:val="00A5561D"/>
    <w:rsid w:val="00A55A9A"/>
    <w:rsid w:val="00A55E01"/>
    <w:rsid w:val="00A56587"/>
    <w:rsid w:val="00A56703"/>
    <w:rsid w:val="00A5677C"/>
    <w:rsid w:val="00A56B9C"/>
    <w:rsid w:val="00A57A2F"/>
    <w:rsid w:val="00A57D78"/>
    <w:rsid w:val="00A6070A"/>
    <w:rsid w:val="00A60E47"/>
    <w:rsid w:val="00A61263"/>
    <w:rsid w:val="00A61965"/>
    <w:rsid w:val="00A620C4"/>
    <w:rsid w:val="00A6296B"/>
    <w:rsid w:val="00A62BCA"/>
    <w:rsid w:val="00A639C5"/>
    <w:rsid w:val="00A63AE7"/>
    <w:rsid w:val="00A641E0"/>
    <w:rsid w:val="00A6502C"/>
    <w:rsid w:val="00A65DBD"/>
    <w:rsid w:val="00A66423"/>
    <w:rsid w:val="00A67595"/>
    <w:rsid w:val="00A676B7"/>
    <w:rsid w:val="00A6796B"/>
    <w:rsid w:val="00A712F6"/>
    <w:rsid w:val="00A71AC4"/>
    <w:rsid w:val="00A71C51"/>
    <w:rsid w:val="00A728BA"/>
    <w:rsid w:val="00A73381"/>
    <w:rsid w:val="00A736F6"/>
    <w:rsid w:val="00A73B9C"/>
    <w:rsid w:val="00A740A6"/>
    <w:rsid w:val="00A74258"/>
    <w:rsid w:val="00A74C58"/>
    <w:rsid w:val="00A754D2"/>
    <w:rsid w:val="00A75630"/>
    <w:rsid w:val="00A75662"/>
    <w:rsid w:val="00A7589E"/>
    <w:rsid w:val="00A75939"/>
    <w:rsid w:val="00A75E32"/>
    <w:rsid w:val="00A7637C"/>
    <w:rsid w:val="00A76387"/>
    <w:rsid w:val="00A7697C"/>
    <w:rsid w:val="00A76ACA"/>
    <w:rsid w:val="00A7742B"/>
    <w:rsid w:val="00A77479"/>
    <w:rsid w:val="00A77544"/>
    <w:rsid w:val="00A80DB0"/>
    <w:rsid w:val="00A81194"/>
    <w:rsid w:val="00A815BF"/>
    <w:rsid w:val="00A820CE"/>
    <w:rsid w:val="00A827EF"/>
    <w:rsid w:val="00A82A2A"/>
    <w:rsid w:val="00A8326C"/>
    <w:rsid w:val="00A84083"/>
    <w:rsid w:val="00A84513"/>
    <w:rsid w:val="00A845DA"/>
    <w:rsid w:val="00A84655"/>
    <w:rsid w:val="00A847E3"/>
    <w:rsid w:val="00A85DDE"/>
    <w:rsid w:val="00A86222"/>
    <w:rsid w:val="00A867B9"/>
    <w:rsid w:val="00A86861"/>
    <w:rsid w:val="00A86EB1"/>
    <w:rsid w:val="00A873DD"/>
    <w:rsid w:val="00A87AA5"/>
    <w:rsid w:val="00A87C15"/>
    <w:rsid w:val="00A87C63"/>
    <w:rsid w:val="00A87EF5"/>
    <w:rsid w:val="00A9011D"/>
    <w:rsid w:val="00A90192"/>
    <w:rsid w:val="00A90281"/>
    <w:rsid w:val="00A90A49"/>
    <w:rsid w:val="00A90F7E"/>
    <w:rsid w:val="00A92513"/>
    <w:rsid w:val="00A929D3"/>
    <w:rsid w:val="00A93767"/>
    <w:rsid w:val="00A939FA"/>
    <w:rsid w:val="00A93F74"/>
    <w:rsid w:val="00A94637"/>
    <w:rsid w:val="00A94E34"/>
    <w:rsid w:val="00A959CE"/>
    <w:rsid w:val="00A96E5E"/>
    <w:rsid w:val="00A973E2"/>
    <w:rsid w:val="00A97535"/>
    <w:rsid w:val="00A97CDE"/>
    <w:rsid w:val="00A97F37"/>
    <w:rsid w:val="00AA0045"/>
    <w:rsid w:val="00AA01C8"/>
    <w:rsid w:val="00AA086A"/>
    <w:rsid w:val="00AA0E74"/>
    <w:rsid w:val="00AA1145"/>
    <w:rsid w:val="00AA1A47"/>
    <w:rsid w:val="00AA2D09"/>
    <w:rsid w:val="00AA3473"/>
    <w:rsid w:val="00AA3692"/>
    <w:rsid w:val="00AA3D3E"/>
    <w:rsid w:val="00AA41AA"/>
    <w:rsid w:val="00AA41F0"/>
    <w:rsid w:val="00AA454E"/>
    <w:rsid w:val="00AA4811"/>
    <w:rsid w:val="00AA716D"/>
    <w:rsid w:val="00AA7699"/>
    <w:rsid w:val="00AA7913"/>
    <w:rsid w:val="00AA7B19"/>
    <w:rsid w:val="00AB0C0F"/>
    <w:rsid w:val="00AB118B"/>
    <w:rsid w:val="00AB1979"/>
    <w:rsid w:val="00AB1A1C"/>
    <w:rsid w:val="00AB1EF3"/>
    <w:rsid w:val="00AB22B6"/>
    <w:rsid w:val="00AB2F10"/>
    <w:rsid w:val="00AB2FD1"/>
    <w:rsid w:val="00AB3932"/>
    <w:rsid w:val="00AB3EA0"/>
    <w:rsid w:val="00AB4533"/>
    <w:rsid w:val="00AB4641"/>
    <w:rsid w:val="00AB48DF"/>
    <w:rsid w:val="00AB4906"/>
    <w:rsid w:val="00AB52C3"/>
    <w:rsid w:val="00AB5344"/>
    <w:rsid w:val="00AB5428"/>
    <w:rsid w:val="00AB704E"/>
    <w:rsid w:val="00AB795A"/>
    <w:rsid w:val="00AC0236"/>
    <w:rsid w:val="00AC0871"/>
    <w:rsid w:val="00AC20D4"/>
    <w:rsid w:val="00AC3AC0"/>
    <w:rsid w:val="00AC4A2F"/>
    <w:rsid w:val="00AC54A9"/>
    <w:rsid w:val="00AC5CA6"/>
    <w:rsid w:val="00AC6064"/>
    <w:rsid w:val="00AC64FA"/>
    <w:rsid w:val="00AC655F"/>
    <w:rsid w:val="00AC678F"/>
    <w:rsid w:val="00AC7363"/>
    <w:rsid w:val="00AC7996"/>
    <w:rsid w:val="00AD004B"/>
    <w:rsid w:val="00AD20E4"/>
    <w:rsid w:val="00AD360C"/>
    <w:rsid w:val="00AD3CED"/>
    <w:rsid w:val="00AD48B3"/>
    <w:rsid w:val="00AD4966"/>
    <w:rsid w:val="00AD4A70"/>
    <w:rsid w:val="00AD5C29"/>
    <w:rsid w:val="00AD5C5C"/>
    <w:rsid w:val="00AD60CF"/>
    <w:rsid w:val="00AD63AA"/>
    <w:rsid w:val="00AD647F"/>
    <w:rsid w:val="00AD6DBF"/>
    <w:rsid w:val="00AD722D"/>
    <w:rsid w:val="00AD7B1D"/>
    <w:rsid w:val="00AD7EF0"/>
    <w:rsid w:val="00AE0A00"/>
    <w:rsid w:val="00AE10E1"/>
    <w:rsid w:val="00AE15B8"/>
    <w:rsid w:val="00AE15E7"/>
    <w:rsid w:val="00AE22E7"/>
    <w:rsid w:val="00AE230F"/>
    <w:rsid w:val="00AE2573"/>
    <w:rsid w:val="00AE2D7B"/>
    <w:rsid w:val="00AE3B5B"/>
    <w:rsid w:val="00AE4222"/>
    <w:rsid w:val="00AE45A3"/>
    <w:rsid w:val="00AE499D"/>
    <w:rsid w:val="00AE5AB2"/>
    <w:rsid w:val="00AE66AB"/>
    <w:rsid w:val="00AE71F4"/>
    <w:rsid w:val="00AE72CA"/>
    <w:rsid w:val="00AE78FA"/>
    <w:rsid w:val="00AE7B35"/>
    <w:rsid w:val="00AF0B18"/>
    <w:rsid w:val="00AF0B9F"/>
    <w:rsid w:val="00AF0E66"/>
    <w:rsid w:val="00AF15BA"/>
    <w:rsid w:val="00AF175B"/>
    <w:rsid w:val="00AF2856"/>
    <w:rsid w:val="00AF2AAA"/>
    <w:rsid w:val="00AF2AB2"/>
    <w:rsid w:val="00AF3696"/>
    <w:rsid w:val="00AF384F"/>
    <w:rsid w:val="00AF4117"/>
    <w:rsid w:val="00AF4E10"/>
    <w:rsid w:val="00AF4F4E"/>
    <w:rsid w:val="00AF5237"/>
    <w:rsid w:val="00AF526D"/>
    <w:rsid w:val="00AF530E"/>
    <w:rsid w:val="00AF59AA"/>
    <w:rsid w:val="00AF5AD3"/>
    <w:rsid w:val="00AF60CF"/>
    <w:rsid w:val="00AF66DA"/>
    <w:rsid w:val="00AF6A4A"/>
    <w:rsid w:val="00AF7313"/>
    <w:rsid w:val="00AF7BB9"/>
    <w:rsid w:val="00B0000A"/>
    <w:rsid w:val="00B01142"/>
    <w:rsid w:val="00B011C0"/>
    <w:rsid w:val="00B0132C"/>
    <w:rsid w:val="00B01B4A"/>
    <w:rsid w:val="00B04093"/>
    <w:rsid w:val="00B04DE3"/>
    <w:rsid w:val="00B05193"/>
    <w:rsid w:val="00B054E1"/>
    <w:rsid w:val="00B05696"/>
    <w:rsid w:val="00B05ADF"/>
    <w:rsid w:val="00B0623E"/>
    <w:rsid w:val="00B06556"/>
    <w:rsid w:val="00B07143"/>
    <w:rsid w:val="00B076CD"/>
    <w:rsid w:val="00B076CF"/>
    <w:rsid w:val="00B07BB0"/>
    <w:rsid w:val="00B07FB8"/>
    <w:rsid w:val="00B10277"/>
    <w:rsid w:val="00B10358"/>
    <w:rsid w:val="00B103AF"/>
    <w:rsid w:val="00B1104A"/>
    <w:rsid w:val="00B111BF"/>
    <w:rsid w:val="00B121C4"/>
    <w:rsid w:val="00B12E54"/>
    <w:rsid w:val="00B13353"/>
    <w:rsid w:val="00B13454"/>
    <w:rsid w:val="00B13D3A"/>
    <w:rsid w:val="00B1444F"/>
    <w:rsid w:val="00B150EF"/>
    <w:rsid w:val="00B1572C"/>
    <w:rsid w:val="00B15D14"/>
    <w:rsid w:val="00B15DEE"/>
    <w:rsid w:val="00B16B41"/>
    <w:rsid w:val="00B16C81"/>
    <w:rsid w:val="00B16DBD"/>
    <w:rsid w:val="00B20E50"/>
    <w:rsid w:val="00B22D75"/>
    <w:rsid w:val="00B23781"/>
    <w:rsid w:val="00B23954"/>
    <w:rsid w:val="00B23E5E"/>
    <w:rsid w:val="00B2460C"/>
    <w:rsid w:val="00B24ACE"/>
    <w:rsid w:val="00B24CDC"/>
    <w:rsid w:val="00B24DEF"/>
    <w:rsid w:val="00B25034"/>
    <w:rsid w:val="00B25950"/>
    <w:rsid w:val="00B260F2"/>
    <w:rsid w:val="00B2697A"/>
    <w:rsid w:val="00B27E2B"/>
    <w:rsid w:val="00B30C8A"/>
    <w:rsid w:val="00B3112D"/>
    <w:rsid w:val="00B319BB"/>
    <w:rsid w:val="00B323EF"/>
    <w:rsid w:val="00B329A5"/>
    <w:rsid w:val="00B32B1C"/>
    <w:rsid w:val="00B33193"/>
    <w:rsid w:val="00B3336B"/>
    <w:rsid w:val="00B3350D"/>
    <w:rsid w:val="00B34C92"/>
    <w:rsid w:val="00B35A75"/>
    <w:rsid w:val="00B35A93"/>
    <w:rsid w:val="00B364A9"/>
    <w:rsid w:val="00B36FC5"/>
    <w:rsid w:val="00B3726D"/>
    <w:rsid w:val="00B37302"/>
    <w:rsid w:val="00B37323"/>
    <w:rsid w:val="00B37907"/>
    <w:rsid w:val="00B37ED1"/>
    <w:rsid w:val="00B40862"/>
    <w:rsid w:val="00B4132E"/>
    <w:rsid w:val="00B41497"/>
    <w:rsid w:val="00B41AC4"/>
    <w:rsid w:val="00B41C55"/>
    <w:rsid w:val="00B426AD"/>
    <w:rsid w:val="00B43090"/>
    <w:rsid w:val="00B438EC"/>
    <w:rsid w:val="00B44CA4"/>
    <w:rsid w:val="00B45916"/>
    <w:rsid w:val="00B45B8D"/>
    <w:rsid w:val="00B45CAD"/>
    <w:rsid w:val="00B45FE5"/>
    <w:rsid w:val="00B463E2"/>
    <w:rsid w:val="00B46B40"/>
    <w:rsid w:val="00B46BE2"/>
    <w:rsid w:val="00B46F05"/>
    <w:rsid w:val="00B47516"/>
    <w:rsid w:val="00B502BE"/>
    <w:rsid w:val="00B50AB1"/>
    <w:rsid w:val="00B52F97"/>
    <w:rsid w:val="00B549F3"/>
    <w:rsid w:val="00B54B18"/>
    <w:rsid w:val="00B54E17"/>
    <w:rsid w:val="00B5662D"/>
    <w:rsid w:val="00B57BE0"/>
    <w:rsid w:val="00B60776"/>
    <w:rsid w:val="00B619A9"/>
    <w:rsid w:val="00B61C64"/>
    <w:rsid w:val="00B62308"/>
    <w:rsid w:val="00B626FD"/>
    <w:rsid w:val="00B63836"/>
    <w:rsid w:val="00B64A72"/>
    <w:rsid w:val="00B64DD5"/>
    <w:rsid w:val="00B64F9F"/>
    <w:rsid w:val="00B65387"/>
    <w:rsid w:val="00B65D88"/>
    <w:rsid w:val="00B66CF0"/>
    <w:rsid w:val="00B675C1"/>
    <w:rsid w:val="00B67869"/>
    <w:rsid w:val="00B67A18"/>
    <w:rsid w:val="00B67CB5"/>
    <w:rsid w:val="00B702EF"/>
    <w:rsid w:val="00B70BD9"/>
    <w:rsid w:val="00B70CC9"/>
    <w:rsid w:val="00B71EDD"/>
    <w:rsid w:val="00B725D4"/>
    <w:rsid w:val="00B729DC"/>
    <w:rsid w:val="00B74340"/>
    <w:rsid w:val="00B74A8C"/>
    <w:rsid w:val="00B75093"/>
    <w:rsid w:val="00B75E13"/>
    <w:rsid w:val="00B76584"/>
    <w:rsid w:val="00B765C0"/>
    <w:rsid w:val="00B765DD"/>
    <w:rsid w:val="00B76B0A"/>
    <w:rsid w:val="00B80155"/>
    <w:rsid w:val="00B811DC"/>
    <w:rsid w:val="00B8147A"/>
    <w:rsid w:val="00B8168D"/>
    <w:rsid w:val="00B823F3"/>
    <w:rsid w:val="00B825D8"/>
    <w:rsid w:val="00B8282D"/>
    <w:rsid w:val="00B82BF9"/>
    <w:rsid w:val="00B82FAF"/>
    <w:rsid w:val="00B83983"/>
    <w:rsid w:val="00B85B40"/>
    <w:rsid w:val="00B85CB8"/>
    <w:rsid w:val="00B86061"/>
    <w:rsid w:val="00B866C6"/>
    <w:rsid w:val="00B8681A"/>
    <w:rsid w:val="00B8691C"/>
    <w:rsid w:val="00B86E63"/>
    <w:rsid w:val="00B87465"/>
    <w:rsid w:val="00B87ED6"/>
    <w:rsid w:val="00B902F8"/>
    <w:rsid w:val="00B907D3"/>
    <w:rsid w:val="00B90911"/>
    <w:rsid w:val="00B91C04"/>
    <w:rsid w:val="00B91E4D"/>
    <w:rsid w:val="00B92511"/>
    <w:rsid w:val="00B92844"/>
    <w:rsid w:val="00B928FF"/>
    <w:rsid w:val="00B92D34"/>
    <w:rsid w:val="00B9335F"/>
    <w:rsid w:val="00B93ABF"/>
    <w:rsid w:val="00B941B0"/>
    <w:rsid w:val="00B942FE"/>
    <w:rsid w:val="00B945E2"/>
    <w:rsid w:val="00B949CA"/>
    <w:rsid w:val="00B950ED"/>
    <w:rsid w:val="00B956D8"/>
    <w:rsid w:val="00BA0588"/>
    <w:rsid w:val="00BA0BCA"/>
    <w:rsid w:val="00BA1939"/>
    <w:rsid w:val="00BA1ECD"/>
    <w:rsid w:val="00BA1F4A"/>
    <w:rsid w:val="00BA2DCA"/>
    <w:rsid w:val="00BA30A3"/>
    <w:rsid w:val="00BA42F4"/>
    <w:rsid w:val="00BA4452"/>
    <w:rsid w:val="00BA5196"/>
    <w:rsid w:val="00BA53B9"/>
    <w:rsid w:val="00BA5EF4"/>
    <w:rsid w:val="00BA6389"/>
    <w:rsid w:val="00BA7749"/>
    <w:rsid w:val="00BA7A43"/>
    <w:rsid w:val="00BB0B3C"/>
    <w:rsid w:val="00BB0D90"/>
    <w:rsid w:val="00BB1406"/>
    <w:rsid w:val="00BB28DD"/>
    <w:rsid w:val="00BB3446"/>
    <w:rsid w:val="00BB3C2D"/>
    <w:rsid w:val="00BB430E"/>
    <w:rsid w:val="00BB4415"/>
    <w:rsid w:val="00BB475F"/>
    <w:rsid w:val="00BB478E"/>
    <w:rsid w:val="00BB51AA"/>
    <w:rsid w:val="00BB6078"/>
    <w:rsid w:val="00BB6822"/>
    <w:rsid w:val="00BB6E59"/>
    <w:rsid w:val="00BB70FE"/>
    <w:rsid w:val="00BB73ED"/>
    <w:rsid w:val="00BB7BAC"/>
    <w:rsid w:val="00BC07C6"/>
    <w:rsid w:val="00BC0A19"/>
    <w:rsid w:val="00BC0E82"/>
    <w:rsid w:val="00BC12E5"/>
    <w:rsid w:val="00BC172A"/>
    <w:rsid w:val="00BC19F6"/>
    <w:rsid w:val="00BC1BA3"/>
    <w:rsid w:val="00BC1D85"/>
    <w:rsid w:val="00BC1EA6"/>
    <w:rsid w:val="00BC2873"/>
    <w:rsid w:val="00BC2B5E"/>
    <w:rsid w:val="00BC3F76"/>
    <w:rsid w:val="00BC454B"/>
    <w:rsid w:val="00BC475D"/>
    <w:rsid w:val="00BC4B58"/>
    <w:rsid w:val="00BC4FE9"/>
    <w:rsid w:val="00BC5687"/>
    <w:rsid w:val="00BC59D1"/>
    <w:rsid w:val="00BC5F68"/>
    <w:rsid w:val="00BC6110"/>
    <w:rsid w:val="00BC6942"/>
    <w:rsid w:val="00BD118A"/>
    <w:rsid w:val="00BD1293"/>
    <w:rsid w:val="00BD206A"/>
    <w:rsid w:val="00BD22B9"/>
    <w:rsid w:val="00BD22D3"/>
    <w:rsid w:val="00BD36CB"/>
    <w:rsid w:val="00BD3EC8"/>
    <w:rsid w:val="00BD4104"/>
    <w:rsid w:val="00BD6287"/>
    <w:rsid w:val="00BD6B56"/>
    <w:rsid w:val="00BD70F0"/>
    <w:rsid w:val="00BE084C"/>
    <w:rsid w:val="00BE1336"/>
    <w:rsid w:val="00BE1C34"/>
    <w:rsid w:val="00BE2119"/>
    <w:rsid w:val="00BE2272"/>
    <w:rsid w:val="00BE302B"/>
    <w:rsid w:val="00BE32CC"/>
    <w:rsid w:val="00BE4A1E"/>
    <w:rsid w:val="00BE574C"/>
    <w:rsid w:val="00BE60AE"/>
    <w:rsid w:val="00BE6225"/>
    <w:rsid w:val="00BE6502"/>
    <w:rsid w:val="00BE7E03"/>
    <w:rsid w:val="00BF0379"/>
    <w:rsid w:val="00BF076D"/>
    <w:rsid w:val="00BF1230"/>
    <w:rsid w:val="00BF2E31"/>
    <w:rsid w:val="00BF3784"/>
    <w:rsid w:val="00BF3D5B"/>
    <w:rsid w:val="00BF3FD0"/>
    <w:rsid w:val="00BF53D7"/>
    <w:rsid w:val="00BF54BB"/>
    <w:rsid w:val="00BF597D"/>
    <w:rsid w:val="00BF5AFD"/>
    <w:rsid w:val="00BF5CAA"/>
    <w:rsid w:val="00BF5E14"/>
    <w:rsid w:val="00BF6A00"/>
    <w:rsid w:val="00BF6F0A"/>
    <w:rsid w:val="00BF72DC"/>
    <w:rsid w:val="00BF79C4"/>
    <w:rsid w:val="00BF7BAB"/>
    <w:rsid w:val="00BF7BD1"/>
    <w:rsid w:val="00C001FC"/>
    <w:rsid w:val="00C01910"/>
    <w:rsid w:val="00C01D62"/>
    <w:rsid w:val="00C026E4"/>
    <w:rsid w:val="00C02DF5"/>
    <w:rsid w:val="00C030F6"/>
    <w:rsid w:val="00C032EF"/>
    <w:rsid w:val="00C0335E"/>
    <w:rsid w:val="00C0344F"/>
    <w:rsid w:val="00C04669"/>
    <w:rsid w:val="00C04719"/>
    <w:rsid w:val="00C04912"/>
    <w:rsid w:val="00C04D66"/>
    <w:rsid w:val="00C057D8"/>
    <w:rsid w:val="00C06E97"/>
    <w:rsid w:val="00C07020"/>
    <w:rsid w:val="00C07367"/>
    <w:rsid w:val="00C074AC"/>
    <w:rsid w:val="00C07809"/>
    <w:rsid w:val="00C07A0A"/>
    <w:rsid w:val="00C10216"/>
    <w:rsid w:val="00C105E2"/>
    <w:rsid w:val="00C1094F"/>
    <w:rsid w:val="00C11FB7"/>
    <w:rsid w:val="00C12467"/>
    <w:rsid w:val="00C1258A"/>
    <w:rsid w:val="00C13143"/>
    <w:rsid w:val="00C13211"/>
    <w:rsid w:val="00C13838"/>
    <w:rsid w:val="00C154FD"/>
    <w:rsid w:val="00C1587F"/>
    <w:rsid w:val="00C15AF1"/>
    <w:rsid w:val="00C160D3"/>
    <w:rsid w:val="00C16F72"/>
    <w:rsid w:val="00C174D7"/>
    <w:rsid w:val="00C17861"/>
    <w:rsid w:val="00C2045B"/>
    <w:rsid w:val="00C204FD"/>
    <w:rsid w:val="00C20645"/>
    <w:rsid w:val="00C20807"/>
    <w:rsid w:val="00C219E9"/>
    <w:rsid w:val="00C21F03"/>
    <w:rsid w:val="00C22875"/>
    <w:rsid w:val="00C230FE"/>
    <w:rsid w:val="00C235DD"/>
    <w:rsid w:val="00C23D90"/>
    <w:rsid w:val="00C24963"/>
    <w:rsid w:val="00C24EDF"/>
    <w:rsid w:val="00C251DB"/>
    <w:rsid w:val="00C2539F"/>
    <w:rsid w:val="00C261F9"/>
    <w:rsid w:val="00C263FD"/>
    <w:rsid w:val="00C26A26"/>
    <w:rsid w:val="00C26B00"/>
    <w:rsid w:val="00C26DEC"/>
    <w:rsid w:val="00C26DF1"/>
    <w:rsid w:val="00C270FB"/>
    <w:rsid w:val="00C275E2"/>
    <w:rsid w:val="00C27CBB"/>
    <w:rsid w:val="00C305C2"/>
    <w:rsid w:val="00C30E8C"/>
    <w:rsid w:val="00C31034"/>
    <w:rsid w:val="00C31540"/>
    <w:rsid w:val="00C31BBC"/>
    <w:rsid w:val="00C31C0E"/>
    <w:rsid w:val="00C31C4D"/>
    <w:rsid w:val="00C324D5"/>
    <w:rsid w:val="00C32836"/>
    <w:rsid w:val="00C32DBF"/>
    <w:rsid w:val="00C33106"/>
    <w:rsid w:val="00C34598"/>
    <w:rsid w:val="00C350D9"/>
    <w:rsid w:val="00C355E2"/>
    <w:rsid w:val="00C3595E"/>
    <w:rsid w:val="00C35965"/>
    <w:rsid w:val="00C36CE4"/>
    <w:rsid w:val="00C3724D"/>
    <w:rsid w:val="00C37788"/>
    <w:rsid w:val="00C37839"/>
    <w:rsid w:val="00C37C87"/>
    <w:rsid w:val="00C37CC4"/>
    <w:rsid w:val="00C4016A"/>
    <w:rsid w:val="00C41BE2"/>
    <w:rsid w:val="00C4287A"/>
    <w:rsid w:val="00C42EFF"/>
    <w:rsid w:val="00C4340A"/>
    <w:rsid w:val="00C44391"/>
    <w:rsid w:val="00C467F7"/>
    <w:rsid w:val="00C471D4"/>
    <w:rsid w:val="00C47DD9"/>
    <w:rsid w:val="00C50158"/>
    <w:rsid w:val="00C50418"/>
    <w:rsid w:val="00C50F58"/>
    <w:rsid w:val="00C5197A"/>
    <w:rsid w:val="00C519E3"/>
    <w:rsid w:val="00C51FB7"/>
    <w:rsid w:val="00C52E8E"/>
    <w:rsid w:val="00C5391A"/>
    <w:rsid w:val="00C543C9"/>
    <w:rsid w:val="00C5474E"/>
    <w:rsid w:val="00C549B3"/>
    <w:rsid w:val="00C54BD1"/>
    <w:rsid w:val="00C54E28"/>
    <w:rsid w:val="00C54EA3"/>
    <w:rsid w:val="00C55142"/>
    <w:rsid w:val="00C553A4"/>
    <w:rsid w:val="00C55BE6"/>
    <w:rsid w:val="00C56109"/>
    <w:rsid w:val="00C567DF"/>
    <w:rsid w:val="00C56B3D"/>
    <w:rsid w:val="00C56CBB"/>
    <w:rsid w:val="00C56E5A"/>
    <w:rsid w:val="00C57037"/>
    <w:rsid w:val="00C575F8"/>
    <w:rsid w:val="00C6014C"/>
    <w:rsid w:val="00C60356"/>
    <w:rsid w:val="00C60BE1"/>
    <w:rsid w:val="00C63082"/>
    <w:rsid w:val="00C64408"/>
    <w:rsid w:val="00C64679"/>
    <w:rsid w:val="00C65403"/>
    <w:rsid w:val="00C65470"/>
    <w:rsid w:val="00C65CAF"/>
    <w:rsid w:val="00C661F5"/>
    <w:rsid w:val="00C66BB1"/>
    <w:rsid w:val="00C6756B"/>
    <w:rsid w:val="00C708AD"/>
    <w:rsid w:val="00C70AFA"/>
    <w:rsid w:val="00C71948"/>
    <w:rsid w:val="00C72AD7"/>
    <w:rsid w:val="00C7359C"/>
    <w:rsid w:val="00C7479D"/>
    <w:rsid w:val="00C749E8"/>
    <w:rsid w:val="00C74A45"/>
    <w:rsid w:val="00C765D7"/>
    <w:rsid w:val="00C77265"/>
    <w:rsid w:val="00C7770D"/>
    <w:rsid w:val="00C77C97"/>
    <w:rsid w:val="00C8165E"/>
    <w:rsid w:val="00C81C04"/>
    <w:rsid w:val="00C81C88"/>
    <w:rsid w:val="00C82177"/>
    <w:rsid w:val="00C82D74"/>
    <w:rsid w:val="00C83054"/>
    <w:rsid w:val="00C84B7B"/>
    <w:rsid w:val="00C8574F"/>
    <w:rsid w:val="00C8694E"/>
    <w:rsid w:val="00C86FAF"/>
    <w:rsid w:val="00C87183"/>
    <w:rsid w:val="00C872C4"/>
    <w:rsid w:val="00C908DF"/>
    <w:rsid w:val="00C9140E"/>
    <w:rsid w:val="00C91804"/>
    <w:rsid w:val="00C91E2C"/>
    <w:rsid w:val="00C92571"/>
    <w:rsid w:val="00C92760"/>
    <w:rsid w:val="00C92F92"/>
    <w:rsid w:val="00C92FC1"/>
    <w:rsid w:val="00C93C59"/>
    <w:rsid w:val="00C940E2"/>
    <w:rsid w:val="00C947F2"/>
    <w:rsid w:val="00C94901"/>
    <w:rsid w:val="00C94981"/>
    <w:rsid w:val="00C95070"/>
    <w:rsid w:val="00C95464"/>
    <w:rsid w:val="00C95534"/>
    <w:rsid w:val="00C955AD"/>
    <w:rsid w:val="00C95A3F"/>
    <w:rsid w:val="00C95F95"/>
    <w:rsid w:val="00C963B2"/>
    <w:rsid w:val="00C96405"/>
    <w:rsid w:val="00C96BF6"/>
    <w:rsid w:val="00C97A0D"/>
    <w:rsid w:val="00C97AC6"/>
    <w:rsid w:val="00C97DBB"/>
    <w:rsid w:val="00CA2995"/>
    <w:rsid w:val="00CA372C"/>
    <w:rsid w:val="00CA4BA8"/>
    <w:rsid w:val="00CA5308"/>
    <w:rsid w:val="00CA576A"/>
    <w:rsid w:val="00CA6119"/>
    <w:rsid w:val="00CA6419"/>
    <w:rsid w:val="00CA66BF"/>
    <w:rsid w:val="00CA6C5E"/>
    <w:rsid w:val="00CA732B"/>
    <w:rsid w:val="00CA78A6"/>
    <w:rsid w:val="00CA7A30"/>
    <w:rsid w:val="00CB01EA"/>
    <w:rsid w:val="00CB02A9"/>
    <w:rsid w:val="00CB0C06"/>
    <w:rsid w:val="00CB14FA"/>
    <w:rsid w:val="00CB157A"/>
    <w:rsid w:val="00CB19F8"/>
    <w:rsid w:val="00CB1F7C"/>
    <w:rsid w:val="00CB2CC4"/>
    <w:rsid w:val="00CB328C"/>
    <w:rsid w:val="00CB3E9F"/>
    <w:rsid w:val="00CB4EF6"/>
    <w:rsid w:val="00CB5746"/>
    <w:rsid w:val="00CB612C"/>
    <w:rsid w:val="00CB681E"/>
    <w:rsid w:val="00CB68F4"/>
    <w:rsid w:val="00CB6A33"/>
    <w:rsid w:val="00CB7452"/>
    <w:rsid w:val="00CB7A09"/>
    <w:rsid w:val="00CB7C5B"/>
    <w:rsid w:val="00CC1156"/>
    <w:rsid w:val="00CC1E28"/>
    <w:rsid w:val="00CC25FF"/>
    <w:rsid w:val="00CC267D"/>
    <w:rsid w:val="00CC2E98"/>
    <w:rsid w:val="00CC3359"/>
    <w:rsid w:val="00CC420D"/>
    <w:rsid w:val="00CC48D6"/>
    <w:rsid w:val="00CC4980"/>
    <w:rsid w:val="00CC4998"/>
    <w:rsid w:val="00CC49CD"/>
    <w:rsid w:val="00CC53FA"/>
    <w:rsid w:val="00CC584F"/>
    <w:rsid w:val="00CC5D51"/>
    <w:rsid w:val="00CC7158"/>
    <w:rsid w:val="00CC7234"/>
    <w:rsid w:val="00CC73F7"/>
    <w:rsid w:val="00CD0228"/>
    <w:rsid w:val="00CD02A7"/>
    <w:rsid w:val="00CD0839"/>
    <w:rsid w:val="00CD0C30"/>
    <w:rsid w:val="00CD0F30"/>
    <w:rsid w:val="00CD3462"/>
    <w:rsid w:val="00CD34EC"/>
    <w:rsid w:val="00CD3D9F"/>
    <w:rsid w:val="00CD437D"/>
    <w:rsid w:val="00CD4A82"/>
    <w:rsid w:val="00CD4C58"/>
    <w:rsid w:val="00CD4D85"/>
    <w:rsid w:val="00CD5290"/>
    <w:rsid w:val="00CD66B9"/>
    <w:rsid w:val="00CD6D0D"/>
    <w:rsid w:val="00CD6FD8"/>
    <w:rsid w:val="00CE0775"/>
    <w:rsid w:val="00CE13C8"/>
    <w:rsid w:val="00CE189D"/>
    <w:rsid w:val="00CE2384"/>
    <w:rsid w:val="00CE24D6"/>
    <w:rsid w:val="00CE494B"/>
    <w:rsid w:val="00CE4E34"/>
    <w:rsid w:val="00CE5F50"/>
    <w:rsid w:val="00CE5FF9"/>
    <w:rsid w:val="00CE6044"/>
    <w:rsid w:val="00CE6C98"/>
    <w:rsid w:val="00CE7062"/>
    <w:rsid w:val="00CE756A"/>
    <w:rsid w:val="00CF0968"/>
    <w:rsid w:val="00CF0CA5"/>
    <w:rsid w:val="00CF0FC8"/>
    <w:rsid w:val="00CF1194"/>
    <w:rsid w:val="00CF132C"/>
    <w:rsid w:val="00CF158C"/>
    <w:rsid w:val="00CF21C1"/>
    <w:rsid w:val="00CF307B"/>
    <w:rsid w:val="00CF35A3"/>
    <w:rsid w:val="00CF36D7"/>
    <w:rsid w:val="00CF3972"/>
    <w:rsid w:val="00CF4003"/>
    <w:rsid w:val="00CF46EF"/>
    <w:rsid w:val="00CF4EE7"/>
    <w:rsid w:val="00CF4FCD"/>
    <w:rsid w:val="00CF5A11"/>
    <w:rsid w:val="00CF5ADB"/>
    <w:rsid w:val="00CF5C61"/>
    <w:rsid w:val="00CF6348"/>
    <w:rsid w:val="00CF6640"/>
    <w:rsid w:val="00CF677C"/>
    <w:rsid w:val="00CF692C"/>
    <w:rsid w:val="00CF6E14"/>
    <w:rsid w:val="00CF74BC"/>
    <w:rsid w:val="00CF7698"/>
    <w:rsid w:val="00D00947"/>
    <w:rsid w:val="00D00ADB"/>
    <w:rsid w:val="00D011F7"/>
    <w:rsid w:val="00D01DF9"/>
    <w:rsid w:val="00D01E01"/>
    <w:rsid w:val="00D02045"/>
    <w:rsid w:val="00D02955"/>
    <w:rsid w:val="00D03473"/>
    <w:rsid w:val="00D041A7"/>
    <w:rsid w:val="00D042FC"/>
    <w:rsid w:val="00D044F5"/>
    <w:rsid w:val="00D04A2B"/>
    <w:rsid w:val="00D051CB"/>
    <w:rsid w:val="00D055CC"/>
    <w:rsid w:val="00D05619"/>
    <w:rsid w:val="00D0594E"/>
    <w:rsid w:val="00D05997"/>
    <w:rsid w:val="00D06BF1"/>
    <w:rsid w:val="00D06D4F"/>
    <w:rsid w:val="00D06E92"/>
    <w:rsid w:val="00D07012"/>
    <w:rsid w:val="00D07BED"/>
    <w:rsid w:val="00D10176"/>
    <w:rsid w:val="00D10C6A"/>
    <w:rsid w:val="00D111F7"/>
    <w:rsid w:val="00D11975"/>
    <w:rsid w:val="00D123ED"/>
    <w:rsid w:val="00D12A8C"/>
    <w:rsid w:val="00D12C5F"/>
    <w:rsid w:val="00D130E7"/>
    <w:rsid w:val="00D15BD1"/>
    <w:rsid w:val="00D15EE1"/>
    <w:rsid w:val="00D1636C"/>
    <w:rsid w:val="00D167B9"/>
    <w:rsid w:val="00D167C1"/>
    <w:rsid w:val="00D16880"/>
    <w:rsid w:val="00D1695F"/>
    <w:rsid w:val="00D16D9B"/>
    <w:rsid w:val="00D16E37"/>
    <w:rsid w:val="00D16F38"/>
    <w:rsid w:val="00D1755D"/>
    <w:rsid w:val="00D175D7"/>
    <w:rsid w:val="00D1780D"/>
    <w:rsid w:val="00D2014F"/>
    <w:rsid w:val="00D20263"/>
    <w:rsid w:val="00D20F15"/>
    <w:rsid w:val="00D2178D"/>
    <w:rsid w:val="00D22EC1"/>
    <w:rsid w:val="00D23A61"/>
    <w:rsid w:val="00D24AAC"/>
    <w:rsid w:val="00D24D91"/>
    <w:rsid w:val="00D2525F"/>
    <w:rsid w:val="00D25331"/>
    <w:rsid w:val="00D25B2B"/>
    <w:rsid w:val="00D263DF"/>
    <w:rsid w:val="00D26414"/>
    <w:rsid w:val="00D266D4"/>
    <w:rsid w:val="00D26FAA"/>
    <w:rsid w:val="00D26FC1"/>
    <w:rsid w:val="00D27D39"/>
    <w:rsid w:val="00D305FD"/>
    <w:rsid w:val="00D306AE"/>
    <w:rsid w:val="00D31150"/>
    <w:rsid w:val="00D315AE"/>
    <w:rsid w:val="00D318EA"/>
    <w:rsid w:val="00D32549"/>
    <w:rsid w:val="00D32726"/>
    <w:rsid w:val="00D332E1"/>
    <w:rsid w:val="00D3345D"/>
    <w:rsid w:val="00D33536"/>
    <w:rsid w:val="00D33B0E"/>
    <w:rsid w:val="00D3425C"/>
    <w:rsid w:val="00D34BF9"/>
    <w:rsid w:val="00D34DA9"/>
    <w:rsid w:val="00D3556B"/>
    <w:rsid w:val="00D35A63"/>
    <w:rsid w:val="00D35FAE"/>
    <w:rsid w:val="00D35FE9"/>
    <w:rsid w:val="00D36791"/>
    <w:rsid w:val="00D3699A"/>
    <w:rsid w:val="00D36C1E"/>
    <w:rsid w:val="00D36CB2"/>
    <w:rsid w:val="00D378D8"/>
    <w:rsid w:val="00D37A43"/>
    <w:rsid w:val="00D37F07"/>
    <w:rsid w:val="00D37F2E"/>
    <w:rsid w:val="00D4095F"/>
    <w:rsid w:val="00D410D8"/>
    <w:rsid w:val="00D41153"/>
    <w:rsid w:val="00D4165A"/>
    <w:rsid w:val="00D41930"/>
    <w:rsid w:val="00D42357"/>
    <w:rsid w:val="00D42B47"/>
    <w:rsid w:val="00D42F58"/>
    <w:rsid w:val="00D43452"/>
    <w:rsid w:val="00D43799"/>
    <w:rsid w:val="00D43922"/>
    <w:rsid w:val="00D44893"/>
    <w:rsid w:val="00D44FDD"/>
    <w:rsid w:val="00D450D3"/>
    <w:rsid w:val="00D45AD3"/>
    <w:rsid w:val="00D45F5B"/>
    <w:rsid w:val="00D46107"/>
    <w:rsid w:val="00D4630A"/>
    <w:rsid w:val="00D4680E"/>
    <w:rsid w:val="00D469F5"/>
    <w:rsid w:val="00D46DC8"/>
    <w:rsid w:val="00D47D72"/>
    <w:rsid w:val="00D509FA"/>
    <w:rsid w:val="00D50A9D"/>
    <w:rsid w:val="00D51D4E"/>
    <w:rsid w:val="00D525B1"/>
    <w:rsid w:val="00D52A69"/>
    <w:rsid w:val="00D52CE1"/>
    <w:rsid w:val="00D52E74"/>
    <w:rsid w:val="00D53A77"/>
    <w:rsid w:val="00D53E2F"/>
    <w:rsid w:val="00D545DF"/>
    <w:rsid w:val="00D54CF8"/>
    <w:rsid w:val="00D54D0C"/>
    <w:rsid w:val="00D552AE"/>
    <w:rsid w:val="00D556A3"/>
    <w:rsid w:val="00D55CCB"/>
    <w:rsid w:val="00D601ED"/>
    <w:rsid w:val="00D61348"/>
    <w:rsid w:val="00D63DA6"/>
    <w:rsid w:val="00D65BCC"/>
    <w:rsid w:val="00D65C45"/>
    <w:rsid w:val="00D6635C"/>
    <w:rsid w:val="00D66A5A"/>
    <w:rsid w:val="00D676C1"/>
    <w:rsid w:val="00D67AFD"/>
    <w:rsid w:val="00D71189"/>
    <w:rsid w:val="00D7188F"/>
    <w:rsid w:val="00D71C70"/>
    <w:rsid w:val="00D73D15"/>
    <w:rsid w:val="00D746A5"/>
    <w:rsid w:val="00D75943"/>
    <w:rsid w:val="00D75A93"/>
    <w:rsid w:val="00D761EA"/>
    <w:rsid w:val="00D76D18"/>
    <w:rsid w:val="00D77644"/>
    <w:rsid w:val="00D80117"/>
    <w:rsid w:val="00D80528"/>
    <w:rsid w:val="00D80C5F"/>
    <w:rsid w:val="00D83E6C"/>
    <w:rsid w:val="00D86830"/>
    <w:rsid w:val="00D86ADB"/>
    <w:rsid w:val="00D871A9"/>
    <w:rsid w:val="00D87339"/>
    <w:rsid w:val="00D902DB"/>
    <w:rsid w:val="00D90D31"/>
    <w:rsid w:val="00D90F2B"/>
    <w:rsid w:val="00D91793"/>
    <w:rsid w:val="00D91B88"/>
    <w:rsid w:val="00D92E6E"/>
    <w:rsid w:val="00D92F95"/>
    <w:rsid w:val="00D94043"/>
    <w:rsid w:val="00D944CF"/>
    <w:rsid w:val="00D94849"/>
    <w:rsid w:val="00D9550B"/>
    <w:rsid w:val="00D95888"/>
    <w:rsid w:val="00D95D71"/>
    <w:rsid w:val="00D960A7"/>
    <w:rsid w:val="00D96111"/>
    <w:rsid w:val="00D96957"/>
    <w:rsid w:val="00D96CB6"/>
    <w:rsid w:val="00D975A4"/>
    <w:rsid w:val="00D97CED"/>
    <w:rsid w:val="00DA098C"/>
    <w:rsid w:val="00DA0D92"/>
    <w:rsid w:val="00DA160C"/>
    <w:rsid w:val="00DA1863"/>
    <w:rsid w:val="00DA1D37"/>
    <w:rsid w:val="00DA2F3F"/>
    <w:rsid w:val="00DA34A0"/>
    <w:rsid w:val="00DA3795"/>
    <w:rsid w:val="00DA4612"/>
    <w:rsid w:val="00DA48F5"/>
    <w:rsid w:val="00DA4E00"/>
    <w:rsid w:val="00DA5012"/>
    <w:rsid w:val="00DA53A8"/>
    <w:rsid w:val="00DA563A"/>
    <w:rsid w:val="00DA5DF6"/>
    <w:rsid w:val="00DA6259"/>
    <w:rsid w:val="00DA6359"/>
    <w:rsid w:val="00DA6C5F"/>
    <w:rsid w:val="00DA78BA"/>
    <w:rsid w:val="00DA7B59"/>
    <w:rsid w:val="00DA7E0C"/>
    <w:rsid w:val="00DB081A"/>
    <w:rsid w:val="00DB1ED7"/>
    <w:rsid w:val="00DB24BC"/>
    <w:rsid w:val="00DB296D"/>
    <w:rsid w:val="00DB3083"/>
    <w:rsid w:val="00DB31DC"/>
    <w:rsid w:val="00DB33C6"/>
    <w:rsid w:val="00DB37EC"/>
    <w:rsid w:val="00DB3EEE"/>
    <w:rsid w:val="00DB4024"/>
    <w:rsid w:val="00DB4E71"/>
    <w:rsid w:val="00DB5F4F"/>
    <w:rsid w:val="00DB60BD"/>
    <w:rsid w:val="00DB70B7"/>
    <w:rsid w:val="00DB7A63"/>
    <w:rsid w:val="00DB7B40"/>
    <w:rsid w:val="00DC20F5"/>
    <w:rsid w:val="00DC26B2"/>
    <w:rsid w:val="00DC324E"/>
    <w:rsid w:val="00DC3472"/>
    <w:rsid w:val="00DC48DB"/>
    <w:rsid w:val="00DC530F"/>
    <w:rsid w:val="00DC536A"/>
    <w:rsid w:val="00DC5AF9"/>
    <w:rsid w:val="00DC5CCE"/>
    <w:rsid w:val="00DC6000"/>
    <w:rsid w:val="00DC65DE"/>
    <w:rsid w:val="00DC6F7D"/>
    <w:rsid w:val="00DC72BF"/>
    <w:rsid w:val="00DD082F"/>
    <w:rsid w:val="00DD0F79"/>
    <w:rsid w:val="00DD2213"/>
    <w:rsid w:val="00DD2CE2"/>
    <w:rsid w:val="00DD4419"/>
    <w:rsid w:val="00DD45C6"/>
    <w:rsid w:val="00DD519C"/>
    <w:rsid w:val="00DD57E0"/>
    <w:rsid w:val="00DD586C"/>
    <w:rsid w:val="00DD5A5F"/>
    <w:rsid w:val="00DD5AB2"/>
    <w:rsid w:val="00DD5DEC"/>
    <w:rsid w:val="00DD5F92"/>
    <w:rsid w:val="00DD60B7"/>
    <w:rsid w:val="00DD6118"/>
    <w:rsid w:val="00DD66F2"/>
    <w:rsid w:val="00DD7380"/>
    <w:rsid w:val="00DD741F"/>
    <w:rsid w:val="00DD7861"/>
    <w:rsid w:val="00DE0952"/>
    <w:rsid w:val="00DE1E70"/>
    <w:rsid w:val="00DE287D"/>
    <w:rsid w:val="00DE2ED0"/>
    <w:rsid w:val="00DE36A9"/>
    <w:rsid w:val="00DE3989"/>
    <w:rsid w:val="00DE39B1"/>
    <w:rsid w:val="00DE434B"/>
    <w:rsid w:val="00DE4795"/>
    <w:rsid w:val="00DE493B"/>
    <w:rsid w:val="00DE4BA6"/>
    <w:rsid w:val="00DE631F"/>
    <w:rsid w:val="00DE78B3"/>
    <w:rsid w:val="00DE7CF5"/>
    <w:rsid w:val="00DE7D67"/>
    <w:rsid w:val="00DF026E"/>
    <w:rsid w:val="00DF0739"/>
    <w:rsid w:val="00DF0D70"/>
    <w:rsid w:val="00DF0F6E"/>
    <w:rsid w:val="00DF1870"/>
    <w:rsid w:val="00DF19AC"/>
    <w:rsid w:val="00DF1AAC"/>
    <w:rsid w:val="00DF1C3F"/>
    <w:rsid w:val="00DF1C82"/>
    <w:rsid w:val="00DF213C"/>
    <w:rsid w:val="00DF2387"/>
    <w:rsid w:val="00DF378C"/>
    <w:rsid w:val="00DF38D2"/>
    <w:rsid w:val="00DF4B83"/>
    <w:rsid w:val="00DF5698"/>
    <w:rsid w:val="00DF63DB"/>
    <w:rsid w:val="00DF6629"/>
    <w:rsid w:val="00DF795F"/>
    <w:rsid w:val="00DF7E5B"/>
    <w:rsid w:val="00E0037B"/>
    <w:rsid w:val="00E00E61"/>
    <w:rsid w:val="00E011B3"/>
    <w:rsid w:val="00E01270"/>
    <w:rsid w:val="00E0133C"/>
    <w:rsid w:val="00E01939"/>
    <w:rsid w:val="00E01AA3"/>
    <w:rsid w:val="00E01C03"/>
    <w:rsid w:val="00E02302"/>
    <w:rsid w:val="00E025AF"/>
    <w:rsid w:val="00E025E4"/>
    <w:rsid w:val="00E02F56"/>
    <w:rsid w:val="00E031B0"/>
    <w:rsid w:val="00E04A9F"/>
    <w:rsid w:val="00E055B5"/>
    <w:rsid w:val="00E05737"/>
    <w:rsid w:val="00E05957"/>
    <w:rsid w:val="00E05BDF"/>
    <w:rsid w:val="00E05DA5"/>
    <w:rsid w:val="00E06418"/>
    <w:rsid w:val="00E067A2"/>
    <w:rsid w:val="00E068EB"/>
    <w:rsid w:val="00E0694E"/>
    <w:rsid w:val="00E06A45"/>
    <w:rsid w:val="00E06F32"/>
    <w:rsid w:val="00E07521"/>
    <w:rsid w:val="00E075C3"/>
    <w:rsid w:val="00E0770C"/>
    <w:rsid w:val="00E07780"/>
    <w:rsid w:val="00E07B74"/>
    <w:rsid w:val="00E07D50"/>
    <w:rsid w:val="00E108CA"/>
    <w:rsid w:val="00E1141C"/>
    <w:rsid w:val="00E117E6"/>
    <w:rsid w:val="00E12264"/>
    <w:rsid w:val="00E129CD"/>
    <w:rsid w:val="00E12DDB"/>
    <w:rsid w:val="00E13467"/>
    <w:rsid w:val="00E14091"/>
    <w:rsid w:val="00E149C0"/>
    <w:rsid w:val="00E14FB4"/>
    <w:rsid w:val="00E153F5"/>
    <w:rsid w:val="00E156CC"/>
    <w:rsid w:val="00E15CED"/>
    <w:rsid w:val="00E16058"/>
    <w:rsid w:val="00E1613C"/>
    <w:rsid w:val="00E165B2"/>
    <w:rsid w:val="00E17217"/>
    <w:rsid w:val="00E17E6A"/>
    <w:rsid w:val="00E204B1"/>
    <w:rsid w:val="00E2256C"/>
    <w:rsid w:val="00E22708"/>
    <w:rsid w:val="00E22D64"/>
    <w:rsid w:val="00E234B2"/>
    <w:rsid w:val="00E234D0"/>
    <w:rsid w:val="00E23558"/>
    <w:rsid w:val="00E23587"/>
    <w:rsid w:val="00E2396E"/>
    <w:rsid w:val="00E23D01"/>
    <w:rsid w:val="00E25526"/>
    <w:rsid w:val="00E25593"/>
    <w:rsid w:val="00E2672F"/>
    <w:rsid w:val="00E26D65"/>
    <w:rsid w:val="00E27402"/>
    <w:rsid w:val="00E2745A"/>
    <w:rsid w:val="00E276F2"/>
    <w:rsid w:val="00E27838"/>
    <w:rsid w:val="00E27AFE"/>
    <w:rsid w:val="00E30E26"/>
    <w:rsid w:val="00E3162B"/>
    <w:rsid w:val="00E316AC"/>
    <w:rsid w:val="00E3171B"/>
    <w:rsid w:val="00E31941"/>
    <w:rsid w:val="00E32438"/>
    <w:rsid w:val="00E32BD2"/>
    <w:rsid w:val="00E32DCC"/>
    <w:rsid w:val="00E32FCB"/>
    <w:rsid w:val="00E343EE"/>
    <w:rsid w:val="00E34F63"/>
    <w:rsid w:val="00E3500F"/>
    <w:rsid w:val="00E352B8"/>
    <w:rsid w:val="00E360BA"/>
    <w:rsid w:val="00E36465"/>
    <w:rsid w:val="00E36EDE"/>
    <w:rsid w:val="00E41122"/>
    <w:rsid w:val="00E417F2"/>
    <w:rsid w:val="00E42097"/>
    <w:rsid w:val="00E421C1"/>
    <w:rsid w:val="00E422EE"/>
    <w:rsid w:val="00E42D67"/>
    <w:rsid w:val="00E42FE6"/>
    <w:rsid w:val="00E43009"/>
    <w:rsid w:val="00E43243"/>
    <w:rsid w:val="00E437FF"/>
    <w:rsid w:val="00E439AE"/>
    <w:rsid w:val="00E43AD9"/>
    <w:rsid w:val="00E43DC1"/>
    <w:rsid w:val="00E44746"/>
    <w:rsid w:val="00E459CD"/>
    <w:rsid w:val="00E4755F"/>
    <w:rsid w:val="00E47791"/>
    <w:rsid w:val="00E47B7B"/>
    <w:rsid w:val="00E5029A"/>
    <w:rsid w:val="00E50336"/>
    <w:rsid w:val="00E50C70"/>
    <w:rsid w:val="00E510CE"/>
    <w:rsid w:val="00E51EAC"/>
    <w:rsid w:val="00E52235"/>
    <w:rsid w:val="00E52621"/>
    <w:rsid w:val="00E53132"/>
    <w:rsid w:val="00E5372E"/>
    <w:rsid w:val="00E53785"/>
    <w:rsid w:val="00E5418C"/>
    <w:rsid w:val="00E54C0F"/>
    <w:rsid w:val="00E54EF7"/>
    <w:rsid w:val="00E55241"/>
    <w:rsid w:val="00E55826"/>
    <w:rsid w:val="00E55EA3"/>
    <w:rsid w:val="00E55FDB"/>
    <w:rsid w:val="00E56BF5"/>
    <w:rsid w:val="00E573EB"/>
    <w:rsid w:val="00E57587"/>
    <w:rsid w:val="00E57FF2"/>
    <w:rsid w:val="00E6020A"/>
    <w:rsid w:val="00E60F2A"/>
    <w:rsid w:val="00E61247"/>
    <w:rsid w:val="00E624E4"/>
    <w:rsid w:val="00E6260E"/>
    <w:rsid w:val="00E62615"/>
    <w:rsid w:val="00E63BD6"/>
    <w:rsid w:val="00E63C42"/>
    <w:rsid w:val="00E6435C"/>
    <w:rsid w:val="00E658B2"/>
    <w:rsid w:val="00E65A91"/>
    <w:rsid w:val="00E6603E"/>
    <w:rsid w:val="00E660A9"/>
    <w:rsid w:val="00E669F6"/>
    <w:rsid w:val="00E66A59"/>
    <w:rsid w:val="00E67C5B"/>
    <w:rsid w:val="00E70055"/>
    <w:rsid w:val="00E71C97"/>
    <w:rsid w:val="00E71D23"/>
    <w:rsid w:val="00E71D4C"/>
    <w:rsid w:val="00E71E91"/>
    <w:rsid w:val="00E72642"/>
    <w:rsid w:val="00E72B84"/>
    <w:rsid w:val="00E72F8A"/>
    <w:rsid w:val="00E73FAB"/>
    <w:rsid w:val="00E740E8"/>
    <w:rsid w:val="00E750E5"/>
    <w:rsid w:val="00E75700"/>
    <w:rsid w:val="00E75A32"/>
    <w:rsid w:val="00E76FE0"/>
    <w:rsid w:val="00E775DF"/>
    <w:rsid w:val="00E77DB3"/>
    <w:rsid w:val="00E805CC"/>
    <w:rsid w:val="00E80941"/>
    <w:rsid w:val="00E8123D"/>
    <w:rsid w:val="00E8279E"/>
    <w:rsid w:val="00E82FBD"/>
    <w:rsid w:val="00E839AC"/>
    <w:rsid w:val="00E83B86"/>
    <w:rsid w:val="00E83CE4"/>
    <w:rsid w:val="00E84882"/>
    <w:rsid w:val="00E849A0"/>
    <w:rsid w:val="00E86393"/>
    <w:rsid w:val="00E863C0"/>
    <w:rsid w:val="00E872E8"/>
    <w:rsid w:val="00E87BF1"/>
    <w:rsid w:val="00E90125"/>
    <w:rsid w:val="00E90C35"/>
    <w:rsid w:val="00E910F3"/>
    <w:rsid w:val="00E91D47"/>
    <w:rsid w:val="00E920CA"/>
    <w:rsid w:val="00E922BE"/>
    <w:rsid w:val="00E92C28"/>
    <w:rsid w:val="00E937A3"/>
    <w:rsid w:val="00E93965"/>
    <w:rsid w:val="00E94BA6"/>
    <w:rsid w:val="00E94F14"/>
    <w:rsid w:val="00E95128"/>
    <w:rsid w:val="00E95281"/>
    <w:rsid w:val="00E9579C"/>
    <w:rsid w:val="00E9692D"/>
    <w:rsid w:val="00E96C63"/>
    <w:rsid w:val="00E96F18"/>
    <w:rsid w:val="00E9702C"/>
    <w:rsid w:val="00EA0850"/>
    <w:rsid w:val="00EA0B1E"/>
    <w:rsid w:val="00EA11B0"/>
    <w:rsid w:val="00EA13FD"/>
    <w:rsid w:val="00EA15EE"/>
    <w:rsid w:val="00EA201B"/>
    <w:rsid w:val="00EA2E6F"/>
    <w:rsid w:val="00EA3118"/>
    <w:rsid w:val="00EA3F71"/>
    <w:rsid w:val="00EA404C"/>
    <w:rsid w:val="00EA4401"/>
    <w:rsid w:val="00EA49B2"/>
    <w:rsid w:val="00EA5641"/>
    <w:rsid w:val="00EA5EEC"/>
    <w:rsid w:val="00EA6541"/>
    <w:rsid w:val="00EA70B6"/>
    <w:rsid w:val="00EA7172"/>
    <w:rsid w:val="00EA762F"/>
    <w:rsid w:val="00EA7A56"/>
    <w:rsid w:val="00EA7DF0"/>
    <w:rsid w:val="00EB053D"/>
    <w:rsid w:val="00EB0A51"/>
    <w:rsid w:val="00EB1169"/>
    <w:rsid w:val="00EB3086"/>
    <w:rsid w:val="00EB3AD9"/>
    <w:rsid w:val="00EB41EB"/>
    <w:rsid w:val="00EB4375"/>
    <w:rsid w:val="00EB483A"/>
    <w:rsid w:val="00EB4887"/>
    <w:rsid w:val="00EB4A2F"/>
    <w:rsid w:val="00EB4EF3"/>
    <w:rsid w:val="00EB54F9"/>
    <w:rsid w:val="00EB5EA0"/>
    <w:rsid w:val="00EB6286"/>
    <w:rsid w:val="00EB6848"/>
    <w:rsid w:val="00EB68E2"/>
    <w:rsid w:val="00EB691B"/>
    <w:rsid w:val="00EB7E06"/>
    <w:rsid w:val="00EB7F37"/>
    <w:rsid w:val="00EB7F61"/>
    <w:rsid w:val="00EC0B7C"/>
    <w:rsid w:val="00EC0F49"/>
    <w:rsid w:val="00EC12A9"/>
    <w:rsid w:val="00EC139E"/>
    <w:rsid w:val="00EC179D"/>
    <w:rsid w:val="00EC2398"/>
    <w:rsid w:val="00EC38BC"/>
    <w:rsid w:val="00EC3E64"/>
    <w:rsid w:val="00EC44BB"/>
    <w:rsid w:val="00EC4580"/>
    <w:rsid w:val="00EC4C84"/>
    <w:rsid w:val="00EC50CE"/>
    <w:rsid w:val="00EC53B3"/>
    <w:rsid w:val="00EC597A"/>
    <w:rsid w:val="00EC59D4"/>
    <w:rsid w:val="00EC60DE"/>
    <w:rsid w:val="00EC64FE"/>
    <w:rsid w:val="00EC67E3"/>
    <w:rsid w:val="00EC6A9C"/>
    <w:rsid w:val="00EC6B84"/>
    <w:rsid w:val="00EC6EF3"/>
    <w:rsid w:val="00EC724D"/>
    <w:rsid w:val="00EC7300"/>
    <w:rsid w:val="00EC7636"/>
    <w:rsid w:val="00EC76AB"/>
    <w:rsid w:val="00EC79C9"/>
    <w:rsid w:val="00ED00F4"/>
    <w:rsid w:val="00ED09E1"/>
    <w:rsid w:val="00ED0FD5"/>
    <w:rsid w:val="00ED115A"/>
    <w:rsid w:val="00ED16F5"/>
    <w:rsid w:val="00ED1C0A"/>
    <w:rsid w:val="00ED3015"/>
    <w:rsid w:val="00ED30E3"/>
    <w:rsid w:val="00ED39D1"/>
    <w:rsid w:val="00ED3FD2"/>
    <w:rsid w:val="00ED4716"/>
    <w:rsid w:val="00ED55D6"/>
    <w:rsid w:val="00ED6F0C"/>
    <w:rsid w:val="00ED70DC"/>
    <w:rsid w:val="00ED7553"/>
    <w:rsid w:val="00EE07B3"/>
    <w:rsid w:val="00EE0CD0"/>
    <w:rsid w:val="00EE1A22"/>
    <w:rsid w:val="00EE1B0B"/>
    <w:rsid w:val="00EE1B2B"/>
    <w:rsid w:val="00EE278E"/>
    <w:rsid w:val="00EE34C0"/>
    <w:rsid w:val="00EE366B"/>
    <w:rsid w:val="00EE4A76"/>
    <w:rsid w:val="00EE4CA3"/>
    <w:rsid w:val="00EE5163"/>
    <w:rsid w:val="00EE546E"/>
    <w:rsid w:val="00EE5DDC"/>
    <w:rsid w:val="00EE5DEA"/>
    <w:rsid w:val="00EE6BE0"/>
    <w:rsid w:val="00EE6E2E"/>
    <w:rsid w:val="00EE772C"/>
    <w:rsid w:val="00EE7C1E"/>
    <w:rsid w:val="00EF036E"/>
    <w:rsid w:val="00EF0531"/>
    <w:rsid w:val="00EF0B9B"/>
    <w:rsid w:val="00EF1210"/>
    <w:rsid w:val="00EF18F3"/>
    <w:rsid w:val="00EF1949"/>
    <w:rsid w:val="00EF1C06"/>
    <w:rsid w:val="00EF1CB0"/>
    <w:rsid w:val="00EF1F6E"/>
    <w:rsid w:val="00EF35B1"/>
    <w:rsid w:val="00EF3996"/>
    <w:rsid w:val="00EF418B"/>
    <w:rsid w:val="00EF4D0C"/>
    <w:rsid w:val="00EF5DCF"/>
    <w:rsid w:val="00EF62F8"/>
    <w:rsid w:val="00EF66A8"/>
    <w:rsid w:val="00EF69F2"/>
    <w:rsid w:val="00EF71A2"/>
    <w:rsid w:val="00F003EC"/>
    <w:rsid w:val="00F007DC"/>
    <w:rsid w:val="00F00C26"/>
    <w:rsid w:val="00F00F22"/>
    <w:rsid w:val="00F01C93"/>
    <w:rsid w:val="00F0289E"/>
    <w:rsid w:val="00F02C8C"/>
    <w:rsid w:val="00F03669"/>
    <w:rsid w:val="00F03BD2"/>
    <w:rsid w:val="00F0437A"/>
    <w:rsid w:val="00F0580E"/>
    <w:rsid w:val="00F06CC8"/>
    <w:rsid w:val="00F07056"/>
    <w:rsid w:val="00F0778D"/>
    <w:rsid w:val="00F07D8E"/>
    <w:rsid w:val="00F10C96"/>
    <w:rsid w:val="00F11543"/>
    <w:rsid w:val="00F115DB"/>
    <w:rsid w:val="00F11655"/>
    <w:rsid w:val="00F11716"/>
    <w:rsid w:val="00F1281B"/>
    <w:rsid w:val="00F12CCD"/>
    <w:rsid w:val="00F12E27"/>
    <w:rsid w:val="00F13462"/>
    <w:rsid w:val="00F13D15"/>
    <w:rsid w:val="00F13F23"/>
    <w:rsid w:val="00F147C1"/>
    <w:rsid w:val="00F14A3A"/>
    <w:rsid w:val="00F15029"/>
    <w:rsid w:val="00F1541F"/>
    <w:rsid w:val="00F15A1A"/>
    <w:rsid w:val="00F15D4F"/>
    <w:rsid w:val="00F16953"/>
    <w:rsid w:val="00F1778E"/>
    <w:rsid w:val="00F1795E"/>
    <w:rsid w:val="00F17966"/>
    <w:rsid w:val="00F204EA"/>
    <w:rsid w:val="00F20A14"/>
    <w:rsid w:val="00F20B37"/>
    <w:rsid w:val="00F21018"/>
    <w:rsid w:val="00F21052"/>
    <w:rsid w:val="00F22570"/>
    <w:rsid w:val="00F23853"/>
    <w:rsid w:val="00F23DC1"/>
    <w:rsid w:val="00F24EE4"/>
    <w:rsid w:val="00F24FD8"/>
    <w:rsid w:val="00F25711"/>
    <w:rsid w:val="00F257E4"/>
    <w:rsid w:val="00F263CC"/>
    <w:rsid w:val="00F26B6F"/>
    <w:rsid w:val="00F26F40"/>
    <w:rsid w:val="00F27B1B"/>
    <w:rsid w:val="00F31662"/>
    <w:rsid w:val="00F31ADE"/>
    <w:rsid w:val="00F31DC4"/>
    <w:rsid w:val="00F327CB"/>
    <w:rsid w:val="00F32FF1"/>
    <w:rsid w:val="00F3349C"/>
    <w:rsid w:val="00F335E6"/>
    <w:rsid w:val="00F346E3"/>
    <w:rsid w:val="00F34F5F"/>
    <w:rsid w:val="00F35592"/>
    <w:rsid w:val="00F36C95"/>
    <w:rsid w:val="00F36CA1"/>
    <w:rsid w:val="00F40A18"/>
    <w:rsid w:val="00F40DA4"/>
    <w:rsid w:val="00F42203"/>
    <w:rsid w:val="00F423A9"/>
    <w:rsid w:val="00F42F63"/>
    <w:rsid w:val="00F43062"/>
    <w:rsid w:val="00F43ED0"/>
    <w:rsid w:val="00F44137"/>
    <w:rsid w:val="00F44140"/>
    <w:rsid w:val="00F4435B"/>
    <w:rsid w:val="00F44885"/>
    <w:rsid w:val="00F456F9"/>
    <w:rsid w:val="00F45C54"/>
    <w:rsid w:val="00F45C9F"/>
    <w:rsid w:val="00F45EC1"/>
    <w:rsid w:val="00F462B1"/>
    <w:rsid w:val="00F46603"/>
    <w:rsid w:val="00F46F83"/>
    <w:rsid w:val="00F475BA"/>
    <w:rsid w:val="00F50458"/>
    <w:rsid w:val="00F51DF0"/>
    <w:rsid w:val="00F53D81"/>
    <w:rsid w:val="00F5413F"/>
    <w:rsid w:val="00F5461B"/>
    <w:rsid w:val="00F547C5"/>
    <w:rsid w:val="00F5513F"/>
    <w:rsid w:val="00F55378"/>
    <w:rsid w:val="00F5584B"/>
    <w:rsid w:val="00F5622B"/>
    <w:rsid w:val="00F56677"/>
    <w:rsid w:val="00F56BD1"/>
    <w:rsid w:val="00F57199"/>
    <w:rsid w:val="00F577AF"/>
    <w:rsid w:val="00F57ADA"/>
    <w:rsid w:val="00F57AF3"/>
    <w:rsid w:val="00F60E32"/>
    <w:rsid w:val="00F61503"/>
    <w:rsid w:val="00F619A3"/>
    <w:rsid w:val="00F6325A"/>
    <w:rsid w:val="00F642DF"/>
    <w:rsid w:val="00F650DB"/>
    <w:rsid w:val="00F6593B"/>
    <w:rsid w:val="00F65AE0"/>
    <w:rsid w:val="00F65B36"/>
    <w:rsid w:val="00F65DEF"/>
    <w:rsid w:val="00F662A1"/>
    <w:rsid w:val="00F6654B"/>
    <w:rsid w:val="00F66952"/>
    <w:rsid w:val="00F66A82"/>
    <w:rsid w:val="00F67F1B"/>
    <w:rsid w:val="00F7022B"/>
    <w:rsid w:val="00F70312"/>
    <w:rsid w:val="00F7051E"/>
    <w:rsid w:val="00F707F6"/>
    <w:rsid w:val="00F70EBB"/>
    <w:rsid w:val="00F720C5"/>
    <w:rsid w:val="00F729C2"/>
    <w:rsid w:val="00F75381"/>
    <w:rsid w:val="00F7582A"/>
    <w:rsid w:val="00F76D32"/>
    <w:rsid w:val="00F7733B"/>
    <w:rsid w:val="00F777AD"/>
    <w:rsid w:val="00F779B6"/>
    <w:rsid w:val="00F80BA0"/>
    <w:rsid w:val="00F80F6C"/>
    <w:rsid w:val="00F81293"/>
    <w:rsid w:val="00F81E24"/>
    <w:rsid w:val="00F81F3E"/>
    <w:rsid w:val="00F82F92"/>
    <w:rsid w:val="00F83FFF"/>
    <w:rsid w:val="00F84406"/>
    <w:rsid w:val="00F84CA9"/>
    <w:rsid w:val="00F85674"/>
    <w:rsid w:val="00F857FE"/>
    <w:rsid w:val="00F8592D"/>
    <w:rsid w:val="00F85974"/>
    <w:rsid w:val="00F85ECD"/>
    <w:rsid w:val="00F86549"/>
    <w:rsid w:val="00F868FE"/>
    <w:rsid w:val="00F86F9D"/>
    <w:rsid w:val="00F87211"/>
    <w:rsid w:val="00F87C36"/>
    <w:rsid w:val="00F87EBD"/>
    <w:rsid w:val="00F902DC"/>
    <w:rsid w:val="00F9078C"/>
    <w:rsid w:val="00F90C3B"/>
    <w:rsid w:val="00F914F2"/>
    <w:rsid w:val="00F916E2"/>
    <w:rsid w:val="00F9206C"/>
    <w:rsid w:val="00F9231A"/>
    <w:rsid w:val="00F92552"/>
    <w:rsid w:val="00F92EE9"/>
    <w:rsid w:val="00F937A4"/>
    <w:rsid w:val="00F93827"/>
    <w:rsid w:val="00F93B5F"/>
    <w:rsid w:val="00F93C34"/>
    <w:rsid w:val="00F93E52"/>
    <w:rsid w:val="00F940AA"/>
    <w:rsid w:val="00F942A0"/>
    <w:rsid w:val="00F94569"/>
    <w:rsid w:val="00F94BB8"/>
    <w:rsid w:val="00F95247"/>
    <w:rsid w:val="00F95515"/>
    <w:rsid w:val="00F95E13"/>
    <w:rsid w:val="00F96936"/>
    <w:rsid w:val="00F96CD2"/>
    <w:rsid w:val="00F97B41"/>
    <w:rsid w:val="00FA0086"/>
    <w:rsid w:val="00FA0205"/>
    <w:rsid w:val="00FA0711"/>
    <w:rsid w:val="00FA0A51"/>
    <w:rsid w:val="00FA0B7A"/>
    <w:rsid w:val="00FA11CD"/>
    <w:rsid w:val="00FA1992"/>
    <w:rsid w:val="00FA1E99"/>
    <w:rsid w:val="00FA2909"/>
    <w:rsid w:val="00FA3226"/>
    <w:rsid w:val="00FA388A"/>
    <w:rsid w:val="00FA4177"/>
    <w:rsid w:val="00FA46CC"/>
    <w:rsid w:val="00FA4E79"/>
    <w:rsid w:val="00FA5092"/>
    <w:rsid w:val="00FA645B"/>
    <w:rsid w:val="00FA69A9"/>
    <w:rsid w:val="00FA6B07"/>
    <w:rsid w:val="00FA724E"/>
    <w:rsid w:val="00FA7445"/>
    <w:rsid w:val="00FA75A8"/>
    <w:rsid w:val="00FB0DAF"/>
    <w:rsid w:val="00FB0E5A"/>
    <w:rsid w:val="00FB1078"/>
    <w:rsid w:val="00FB1299"/>
    <w:rsid w:val="00FB15E8"/>
    <w:rsid w:val="00FB22EB"/>
    <w:rsid w:val="00FB255A"/>
    <w:rsid w:val="00FB2F7E"/>
    <w:rsid w:val="00FB3531"/>
    <w:rsid w:val="00FB4284"/>
    <w:rsid w:val="00FB44D1"/>
    <w:rsid w:val="00FB467F"/>
    <w:rsid w:val="00FB5281"/>
    <w:rsid w:val="00FB5B8F"/>
    <w:rsid w:val="00FB5BC0"/>
    <w:rsid w:val="00FB5C5E"/>
    <w:rsid w:val="00FB5DCF"/>
    <w:rsid w:val="00FB5FA1"/>
    <w:rsid w:val="00FB6683"/>
    <w:rsid w:val="00FB6E84"/>
    <w:rsid w:val="00FB7225"/>
    <w:rsid w:val="00FB7570"/>
    <w:rsid w:val="00FB7847"/>
    <w:rsid w:val="00FB7CB3"/>
    <w:rsid w:val="00FB7EFE"/>
    <w:rsid w:val="00FC0E16"/>
    <w:rsid w:val="00FC1040"/>
    <w:rsid w:val="00FC130D"/>
    <w:rsid w:val="00FC25B9"/>
    <w:rsid w:val="00FC3156"/>
    <w:rsid w:val="00FC32A9"/>
    <w:rsid w:val="00FC3BE7"/>
    <w:rsid w:val="00FC40B9"/>
    <w:rsid w:val="00FC4419"/>
    <w:rsid w:val="00FC4465"/>
    <w:rsid w:val="00FC44C7"/>
    <w:rsid w:val="00FC4D89"/>
    <w:rsid w:val="00FC5237"/>
    <w:rsid w:val="00FC551E"/>
    <w:rsid w:val="00FC598C"/>
    <w:rsid w:val="00FC5995"/>
    <w:rsid w:val="00FC60E5"/>
    <w:rsid w:val="00FC61D5"/>
    <w:rsid w:val="00FC6D96"/>
    <w:rsid w:val="00FC749C"/>
    <w:rsid w:val="00FC7502"/>
    <w:rsid w:val="00FC79EF"/>
    <w:rsid w:val="00FD05D9"/>
    <w:rsid w:val="00FD091A"/>
    <w:rsid w:val="00FD11BD"/>
    <w:rsid w:val="00FD12AF"/>
    <w:rsid w:val="00FD1A68"/>
    <w:rsid w:val="00FD2526"/>
    <w:rsid w:val="00FD2E0F"/>
    <w:rsid w:val="00FD36C3"/>
    <w:rsid w:val="00FD4587"/>
    <w:rsid w:val="00FD486E"/>
    <w:rsid w:val="00FD4B0F"/>
    <w:rsid w:val="00FD4B9C"/>
    <w:rsid w:val="00FD4C90"/>
    <w:rsid w:val="00FD5F0B"/>
    <w:rsid w:val="00FD5F79"/>
    <w:rsid w:val="00FD6147"/>
    <w:rsid w:val="00FD7741"/>
    <w:rsid w:val="00FD7A38"/>
    <w:rsid w:val="00FD7CD7"/>
    <w:rsid w:val="00FE110F"/>
    <w:rsid w:val="00FE1827"/>
    <w:rsid w:val="00FE18EA"/>
    <w:rsid w:val="00FE1B83"/>
    <w:rsid w:val="00FE1C89"/>
    <w:rsid w:val="00FE2DF7"/>
    <w:rsid w:val="00FE32AC"/>
    <w:rsid w:val="00FE345A"/>
    <w:rsid w:val="00FE3ADB"/>
    <w:rsid w:val="00FE49C0"/>
    <w:rsid w:val="00FE6B0D"/>
    <w:rsid w:val="00FE6C09"/>
    <w:rsid w:val="00FF0176"/>
    <w:rsid w:val="00FF02FD"/>
    <w:rsid w:val="00FF0597"/>
    <w:rsid w:val="00FF07CF"/>
    <w:rsid w:val="00FF0A54"/>
    <w:rsid w:val="00FF0E51"/>
    <w:rsid w:val="00FF13C8"/>
    <w:rsid w:val="00FF16C9"/>
    <w:rsid w:val="00FF183D"/>
    <w:rsid w:val="00FF1A39"/>
    <w:rsid w:val="00FF1F11"/>
    <w:rsid w:val="00FF222B"/>
    <w:rsid w:val="00FF28EE"/>
    <w:rsid w:val="00FF292F"/>
    <w:rsid w:val="00FF340F"/>
    <w:rsid w:val="00FF34F5"/>
    <w:rsid w:val="00FF364A"/>
    <w:rsid w:val="00FF3A3C"/>
    <w:rsid w:val="00FF3B5B"/>
    <w:rsid w:val="00FF3D26"/>
    <w:rsid w:val="00FF402F"/>
    <w:rsid w:val="00FF4470"/>
    <w:rsid w:val="00FF4788"/>
    <w:rsid w:val="00FF5887"/>
    <w:rsid w:val="00FF5A0E"/>
    <w:rsid w:val="00FF5CEA"/>
    <w:rsid w:val="00FF5F1C"/>
    <w:rsid w:val="00FF70B5"/>
    <w:rsid w:val="00FF71B6"/>
    <w:rsid w:val="00FF7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8000"/>
  <w15:chartTrackingRefBased/>
  <w15:docId w15:val="{E2E5BE0D-B271-47DB-AB21-3865110C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0FEE"/>
    <w:rPr>
      <w:lang w:val="en-GB"/>
    </w:rPr>
  </w:style>
  <w:style w:type="paragraph" w:styleId="Titolo1">
    <w:name w:val="heading 1"/>
    <w:basedOn w:val="Normale"/>
    <w:next w:val="Normale"/>
    <w:link w:val="Titolo1Carattere"/>
    <w:uiPriority w:val="9"/>
    <w:qFormat/>
    <w:rsid w:val="000753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566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6A5A"/>
    <w:pPr>
      <w:ind w:left="720"/>
      <w:contextualSpacing/>
    </w:pPr>
  </w:style>
  <w:style w:type="character" w:styleId="Collegamentoipertestuale">
    <w:name w:val="Hyperlink"/>
    <w:basedOn w:val="Carpredefinitoparagrafo"/>
    <w:uiPriority w:val="99"/>
    <w:unhideWhenUsed/>
    <w:rsid w:val="00CC4998"/>
    <w:rPr>
      <w:color w:val="0563C1" w:themeColor="hyperlink"/>
      <w:u w:val="single"/>
    </w:rPr>
  </w:style>
  <w:style w:type="character" w:styleId="Menzionenonrisolta">
    <w:name w:val="Unresolved Mention"/>
    <w:basedOn w:val="Carpredefinitoparagrafo"/>
    <w:uiPriority w:val="99"/>
    <w:semiHidden/>
    <w:unhideWhenUsed/>
    <w:rsid w:val="00CC4998"/>
    <w:rPr>
      <w:color w:val="605E5C"/>
      <w:shd w:val="clear" w:color="auto" w:fill="E1DFDD"/>
    </w:rPr>
  </w:style>
  <w:style w:type="character" w:styleId="Rimandocommento">
    <w:name w:val="annotation reference"/>
    <w:basedOn w:val="Carpredefinitoparagrafo"/>
    <w:uiPriority w:val="99"/>
    <w:semiHidden/>
    <w:unhideWhenUsed/>
    <w:rsid w:val="00564667"/>
    <w:rPr>
      <w:sz w:val="16"/>
      <w:szCs w:val="16"/>
    </w:rPr>
  </w:style>
  <w:style w:type="paragraph" w:styleId="Testocommento">
    <w:name w:val="annotation text"/>
    <w:basedOn w:val="Normale"/>
    <w:link w:val="TestocommentoCarattere"/>
    <w:uiPriority w:val="99"/>
    <w:unhideWhenUsed/>
    <w:rsid w:val="00564667"/>
    <w:pPr>
      <w:spacing w:line="240" w:lineRule="auto"/>
    </w:pPr>
    <w:rPr>
      <w:sz w:val="20"/>
      <w:szCs w:val="20"/>
    </w:rPr>
  </w:style>
  <w:style w:type="character" w:customStyle="1" w:styleId="TestocommentoCarattere">
    <w:name w:val="Testo commento Carattere"/>
    <w:basedOn w:val="Carpredefinitoparagrafo"/>
    <w:link w:val="Testocommento"/>
    <w:uiPriority w:val="99"/>
    <w:rsid w:val="00564667"/>
    <w:rPr>
      <w:sz w:val="20"/>
      <w:szCs w:val="20"/>
      <w:lang w:val="en-GB"/>
    </w:rPr>
  </w:style>
  <w:style w:type="paragraph" w:styleId="Soggettocommento">
    <w:name w:val="annotation subject"/>
    <w:basedOn w:val="Testocommento"/>
    <w:next w:val="Testocommento"/>
    <w:link w:val="SoggettocommentoCarattere"/>
    <w:uiPriority w:val="99"/>
    <w:semiHidden/>
    <w:unhideWhenUsed/>
    <w:rsid w:val="00564667"/>
    <w:rPr>
      <w:b/>
      <w:bCs/>
    </w:rPr>
  </w:style>
  <w:style w:type="character" w:customStyle="1" w:styleId="SoggettocommentoCarattere">
    <w:name w:val="Soggetto commento Carattere"/>
    <w:basedOn w:val="TestocommentoCarattere"/>
    <w:link w:val="Soggettocommento"/>
    <w:uiPriority w:val="99"/>
    <w:semiHidden/>
    <w:rsid w:val="00564667"/>
    <w:rPr>
      <w:b/>
      <w:bCs/>
      <w:sz w:val="20"/>
      <w:szCs w:val="20"/>
      <w:lang w:val="en-GB"/>
    </w:rPr>
  </w:style>
  <w:style w:type="paragraph" w:styleId="Testonotaapidipagina">
    <w:name w:val="footnote text"/>
    <w:basedOn w:val="Normale"/>
    <w:link w:val="TestonotaapidipaginaCarattere"/>
    <w:uiPriority w:val="99"/>
    <w:semiHidden/>
    <w:unhideWhenUsed/>
    <w:rsid w:val="00B46F0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46F05"/>
    <w:rPr>
      <w:sz w:val="20"/>
      <w:szCs w:val="20"/>
      <w:lang w:val="en-GB"/>
    </w:rPr>
  </w:style>
  <w:style w:type="character" w:styleId="Rimandonotaapidipagina">
    <w:name w:val="footnote reference"/>
    <w:basedOn w:val="Carpredefinitoparagrafo"/>
    <w:uiPriority w:val="99"/>
    <w:semiHidden/>
    <w:unhideWhenUsed/>
    <w:rsid w:val="00B46F05"/>
    <w:rPr>
      <w:vertAlign w:val="superscript"/>
    </w:rPr>
  </w:style>
  <w:style w:type="character" w:customStyle="1" w:styleId="Titolo2Carattere">
    <w:name w:val="Titolo 2 Carattere"/>
    <w:basedOn w:val="Carpredefinitoparagrafo"/>
    <w:link w:val="Titolo2"/>
    <w:uiPriority w:val="9"/>
    <w:rsid w:val="00F56677"/>
    <w:rPr>
      <w:rFonts w:asciiTheme="majorHAnsi" w:eastAsiaTheme="majorEastAsia" w:hAnsiTheme="majorHAnsi" w:cstheme="majorBidi"/>
      <w:color w:val="2F5496" w:themeColor="accent1" w:themeShade="BF"/>
      <w:sz w:val="26"/>
      <w:szCs w:val="26"/>
      <w:lang w:val="en-GB"/>
    </w:rPr>
  </w:style>
  <w:style w:type="paragraph" w:styleId="Intestazione">
    <w:name w:val="header"/>
    <w:basedOn w:val="Normale"/>
    <w:link w:val="IntestazioneCarattere"/>
    <w:uiPriority w:val="99"/>
    <w:unhideWhenUsed/>
    <w:rsid w:val="00EF19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1949"/>
    <w:rPr>
      <w:lang w:val="en-GB"/>
    </w:rPr>
  </w:style>
  <w:style w:type="paragraph" w:styleId="Pidipagina">
    <w:name w:val="footer"/>
    <w:basedOn w:val="Normale"/>
    <w:link w:val="PidipaginaCarattere"/>
    <w:uiPriority w:val="99"/>
    <w:unhideWhenUsed/>
    <w:rsid w:val="00EF19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1949"/>
    <w:rPr>
      <w:lang w:val="en-GB"/>
    </w:rPr>
  </w:style>
  <w:style w:type="character" w:customStyle="1" w:styleId="Titolo1Carattere">
    <w:name w:val="Titolo 1 Carattere"/>
    <w:basedOn w:val="Carpredefinitoparagrafo"/>
    <w:link w:val="Titolo1"/>
    <w:uiPriority w:val="9"/>
    <w:rsid w:val="000753AB"/>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d.beniculturali.it/it/raccolte-fotografic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inari.it/it/esplora-immagin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mpresacingoli.it/wp-content/themes/cingoli/img/storia/gli-anni-della-i-due-presidenti.pdf" TargetMode="External"/><Relationship Id="rId1" Type="http://schemas.openxmlformats.org/officeDocument/2006/relationships/hyperlink" Target="https://www.impresacingoli.it/wp-content/uploads/2017/10/basilica-di-san-bernardin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7F87B-0739-4312-8249-F3627C6B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5268</Words>
  <Characters>30032</Characters>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2023-04-17T17:21:00Z</dcterms:created>
  <dcterms:modified xsi:type="dcterms:W3CDTF">2023-04-17T18:00:00Z</dcterms:modified>
</cp:coreProperties>
</file>