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0910F" w14:textId="64C57FE6" w:rsidR="00F05A82" w:rsidRDefault="00F16924" w:rsidP="00887EC3">
      <w:pPr>
        <w:spacing w:line="360" w:lineRule="auto"/>
        <w:jc w:val="center"/>
        <w:rPr>
          <w:rFonts w:ascii="Calibri" w:hAnsi="Calibri" w:cs="Calibri"/>
          <w:b/>
          <w:sz w:val="18"/>
          <w:szCs w:val="18"/>
        </w:rPr>
      </w:pPr>
      <w:r w:rsidRPr="00F16924">
        <w:rPr>
          <w:rFonts w:ascii="Calibri" w:hAnsi="Calibri" w:cs="Calibri"/>
          <w:b/>
          <w:sz w:val="18"/>
          <w:szCs w:val="18"/>
        </w:rPr>
        <w:t>Pies de ilustraciones</w:t>
      </w:r>
    </w:p>
    <w:p w14:paraId="07C89238" w14:textId="54140827" w:rsidR="00F16924" w:rsidRDefault="00F16924" w:rsidP="00D13B49">
      <w:pPr>
        <w:spacing w:after="0" w:line="216" w:lineRule="exact"/>
        <w:contextualSpacing/>
        <w:jc w:val="both"/>
        <w:rPr>
          <w:rFonts w:ascii="Calibri" w:hAnsi="Calibri" w:cs="Calibri"/>
          <w:sz w:val="18"/>
          <w:szCs w:val="18"/>
        </w:rPr>
      </w:pPr>
      <w:r w:rsidRPr="00F16924">
        <w:rPr>
          <w:rFonts w:ascii="Calibri" w:hAnsi="Calibri" w:cs="Calibri"/>
          <w:sz w:val="18"/>
          <w:szCs w:val="18"/>
        </w:rPr>
        <w:t>Fig. 1. Vista aérea del primer recinto fortificado de Melilla</w:t>
      </w:r>
      <w:r>
        <w:rPr>
          <w:rFonts w:ascii="Calibri" w:hAnsi="Calibri" w:cs="Calibri"/>
          <w:sz w:val="18"/>
          <w:szCs w:val="18"/>
        </w:rPr>
        <w:t xml:space="preserve">. Fotografía de </w:t>
      </w:r>
      <w:r w:rsidR="00CD2B56">
        <w:rPr>
          <w:rFonts w:ascii="Calibri" w:hAnsi="Calibri" w:cs="Calibri"/>
          <w:sz w:val="18"/>
          <w:szCs w:val="18"/>
        </w:rPr>
        <w:t>XXXXXXX</w:t>
      </w:r>
      <w:r>
        <w:rPr>
          <w:rFonts w:ascii="Calibri" w:hAnsi="Calibri" w:cs="Calibri"/>
          <w:sz w:val="18"/>
          <w:szCs w:val="18"/>
        </w:rPr>
        <w:t xml:space="preserve">. </w:t>
      </w:r>
    </w:p>
    <w:p w14:paraId="7A2839C7" w14:textId="34ACDA72" w:rsidR="00F16924" w:rsidRDefault="00F16924" w:rsidP="00D13B49">
      <w:pPr>
        <w:spacing w:after="0" w:line="216" w:lineRule="exact"/>
        <w:contextualSpacing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Fig. 2. Vista aérea de la iglesia de Melilla orientada desde la zona de la cabecera. Fotografía de </w:t>
      </w:r>
      <w:r w:rsidR="00CD2B56">
        <w:rPr>
          <w:rFonts w:ascii="Calibri" w:hAnsi="Calibri" w:cs="Calibri"/>
          <w:sz w:val="18"/>
          <w:szCs w:val="18"/>
        </w:rPr>
        <w:t>XXXXXXXX</w:t>
      </w:r>
      <w:r>
        <w:rPr>
          <w:rFonts w:ascii="Calibri" w:hAnsi="Calibri" w:cs="Calibri"/>
          <w:sz w:val="18"/>
          <w:szCs w:val="18"/>
        </w:rPr>
        <w:t xml:space="preserve">. </w:t>
      </w:r>
    </w:p>
    <w:p w14:paraId="23628025" w14:textId="2B2ED560" w:rsidR="00F16924" w:rsidRDefault="00F16924" w:rsidP="00D13B49">
      <w:pPr>
        <w:spacing w:after="0" w:line="216" w:lineRule="exact"/>
        <w:contextualSpacing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Fig. 3. Perspectiva del Interior del templo desde la nave central. Fotografía de </w:t>
      </w:r>
      <w:r w:rsidR="00CD2B56">
        <w:rPr>
          <w:rFonts w:ascii="Calibri" w:hAnsi="Calibri" w:cs="Calibri"/>
          <w:sz w:val="18"/>
          <w:szCs w:val="18"/>
        </w:rPr>
        <w:t>XXXXXXXXX</w:t>
      </w:r>
      <w:r>
        <w:rPr>
          <w:rFonts w:ascii="Calibri" w:hAnsi="Calibri" w:cs="Calibri"/>
          <w:sz w:val="18"/>
          <w:szCs w:val="18"/>
        </w:rPr>
        <w:t xml:space="preserve">.  </w:t>
      </w:r>
    </w:p>
    <w:p w14:paraId="6BB3953D" w14:textId="4B76C426" w:rsidR="00F16924" w:rsidRDefault="00F16924" w:rsidP="00D13B49">
      <w:pPr>
        <w:spacing w:after="0" w:line="216" w:lineRule="exact"/>
        <w:contextualSpacing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Fig. 4. </w:t>
      </w:r>
      <w:r w:rsidR="001C7423">
        <w:rPr>
          <w:rFonts w:ascii="Calibri" w:hAnsi="Calibri" w:cs="Calibri"/>
          <w:sz w:val="18"/>
          <w:szCs w:val="18"/>
        </w:rPr>
        <w:t>A</w:t>
      </w:r>
      <w:r>
        <w:rPr>
          <w:rFonts w:ascii="Calibri" w:hAnsi="Calibri" w:cs="Calibri"/>
          <w:sz w:val="18"/>
          <w:szCs w:val="18"/>
        </w:rPr>
        <w:t xml:space="preserve">rcos formeros y nave principal vistos desde la capilla mayor. Fotografía de </w:t>
      </w:r>
      <w:r w:rsidR="00CD2B56">
        <w:rPr>
          <w:rFonts w:ascii="Calibri" w:hAnsi="Calibri" w:cs="Calibri"/>
          <w:sz w:val="18"/>
          <w:szCs w:val="18"/>
        </w:rPr>
        <w:t>XXXXXXXXX</w:t>
      </w:r>
      <w:r>
        <w:rPr>
          <w:rFonts w:ascii="Calibri" w:hAnsi="Calibri" w:cs="Calibri"/>
          <w:sz w:val="18"/>
          <w:szCs w:val="18"/>
        </w:rPr>
        <w:t xml:space="preserve">. </w:t>
      </w:r>
    </w:p>
    <w:p w14:paraId="1304F0DB" w14:textId="130FA672" w:rsidR="001C7423" w:rsidRDefault="001C7423" w:rsidP="00D13B49">
      <w:pPr>
        <w:spacing w:after="0" w:line="216" w:lineRule="exact"/>
        <w:contextualSpacing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Fig. 5. Otra vista de la iglesia desde la embocadura del camarín de la Virgen de la Victoria. Fotografía de </w:t>
      </w:r>
      <w:r w:rsidR="00CD2B56">
        <w:rPr>
          <w:rFonts w:ascii="Calibri" w:hAnsi="Calibri" w:cs="Calibri"/>
          <w:sz w:val="18"/>
          <w:szCs w:val="18"/>
        </w:rPr>
        <w:t>XXXXXXXXXXXX</w:t>
      </w:r>
      <w:r>
        <w:rPr>
          <w:rFonts w:ascii="Calibri" w:hAnsi="Calibri" w:cs="Calibri"/>
          <w:sz w:val="18"/>
          <w:szCs w:val="18"/>
        </w:rPr>
        <w:t xml:space="preserve">. </w:t>
      </w:r>
    </w:p>
    <w:p w14:paraId="48CB77A4" w14:textId="1BA12C88" w:rsidR="001C7423" w:rsidRDefault="001C7423" w:rsidP="00D13B49">
      <w:pPr>
        <w:spacing w:after="0" w:line="216" w:lineRule="exact"/>
        <w:contextualSpacing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Fig. 6. Detalle de </w:t>
      </w:r>
      <w:r w:rsidR="00B02A26">
        <w:rPr>
          <w:rFonts w:ascii="Calibri" w:hAnsi="Calibri" w:cs="Calibri"/>
          <w:sz w:val="18"/>
          <w:szCs w:val="18"/>
        </w:rPr>
        <w:t>los soportes híbridos que sustentan los arcos formeros</w:t>
      </w:r>
      <w:r>
        <w:rPr>
          <w:rFonts w:ascii="Calibri" w:hAnsi="Calibri" w:cs="Calibri"/>
          <w:sz w:val="18"/>
          <w:szCs w:val="18"/>
        </w:rPr>
        <w:t xml:space="preserve">. Fotografía de </w:t>
      </w:r>
      <w:r w:rsidR="00CD2B56">
        <w:rPr>
          <w:rFonts w:ascii="Calibri" w:hAnsi="Calibri" w:cs="Calibri"/>
          <w:sz w:val="18"/>
          <w:szCs w:val="18"/>
        </w:rPr>
        <w:t>XXXXXXXXX</w:t>
      </w:r>
      <w:r>
        <w:rPr>
          <w:rFonts w:ascii="Calibri" w:hAnsi="Calibri" w:cs="Calibri"/>
          <w:sz w:val="18"/>
          <w:szCs w:val="18"/>
        </w:rPr>
        <w:t xml:space="preserve">. </w:t>
      </w:r>
    </w:p>
    <w:p w14:paraId="59370614" w14:textId="575837BD" w:rsidR="00A372E3" w:rsidRDefault="001C7423" w:rsidP="00D13B49">
      <w:pPr>
        <w:spacing w:after="0" w:line="216" w:lineRule="exact"/>
        <w:contextualSpacing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Fig. 7. </w:t>
      </w:r>
      <w:r w:rsidR="00B02A26">
        <w:rPr>
          <w:rFonts w:ascii="Calibri" w:hAnsi="Calibri" w:cs="Calibri"/>
          <w:sz w:val="18"/>
          <w:szCs w:val="18"/>
        </w:rPr>
        <w:t>Pormenor del c</w:t>
      </w:r>
      <w:r>
        <w:rPr>
          <w:rFonts w:ascii="Calibri" w:hAnsi="Calibri" w:cs="Calibri"/>
          <w:sz w:val="18"/>
          <w:szCs w:val="18"/>
        </w:rPr>
        <w:t xml:space="preserve">apitel </w:t>
      </w:r>
      <w:r w:rsidR="00A372E3">
        <w:rPr>
          <w:rFonts w:ascii="Calibri" w:hAnsi="Calibri" w:cs="Calibri"/>
          <w:sz w:val="18"/>
          <w:szCs w:val="18"/>
        </w:rPr>
        <w:t xml:space="preserve">de las columnas. Fotografía de </w:t>
      </w:r>
      <w:r w:rsidR="00CD2B56">
        <w:rPr>
          <w:rFonts w:ascii="Calibri" w:hAnsi="Calibri" w:cs="Calibri"/>
          <w:sz w:val="18"/>
          <w:szCs w:val="18"/>
        </w:rPr>
        <w:t>XXXXXXXXX</w:t>
      </w:r>
      <w:r w:rsidR="00A372E3">
        <w:rPr>
          <w:rFonts w:ascii="Calibri" w:hAnsi="Calibri" w:cs="Calibri"/>
          <w:sz w:val="18"/>
          <w:szCs w:val="18"/>
        </w:rPr>
        <w:t xml:space="preserve">. </w:t>
      </w:r>
    </w:p>
    <w:p w14:paraId="55CBAACF" w14:textId="74B53B58" w:rsidR="00A372E3" w:rsidRDefault="00A372E3" w:rsidP="00D13B49">
      <w:pPr>
        <w:spacing w:after="0" w:line="216" w:lineRule="exact"/>
        <w:contextualSpacing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Fig. 8. Arcadas en piedra que separan la nave central de las laterales, dando paso a capillas perimetrales. Fotografía de </w:t>
      </w:r>
      <w:r w:rsidR="00CD2B56">
        <w:rPr>
          <w:rFonts w:ascii="Calibri" w:hAnsi="Calibri" w:cs="Calibri"/>
          <w:sz w:val="18"/>
          <w:szCs w:val="18"/>
        </w:rPr>
        <w:t>XXXXXXXX</w:t>
      </w:r>
      <w:r>
        <w:rPr>
          <w:rFonts w:ascii="Calibri" w:hAnsi="Calibri" w:cs="Calibri"/>
          <w:sz w:val="18"/>
          <w:szCs w:val="18"/>
        </w:rPr>
        <w:t xml:space="preserve">. </w:t>
      </w:r>
    </w:p>
    <w:p w14:paraId="6D6C4E47" w14:textId="1B498FE5" w:rsidR="00A372E3" w:rsidRDefault="00A372E3" w:rsidP="00D13B49">
      <w:pPr>
        <w:spacing w:after="0" w:line="216" w:lineRule="exact"/>
        <w:contextualSpacing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Fig. 9. Comparativa de la planta original de la iglesi</w:t>
      </w:r>
      <w:r w:rsidR="00162A78">
        <w:rPr>
          <w:rFonts w:ascii="Calibri" w:hAnsi="Calibri" w:cs="Calibri"/>
          <w:sz w:val="18"/>
          <w:szCs w:val="18"/>
        </w:rPr>
        <w:t>a en 1608 y la posterior de 1866</w:t>
      </w:r>
      <w:r w:rsidR="00052F8A">
        <w:rPr>
          <w:rFonts w:ascii="Calibri" w:hAnsi="Calibri" w:cs="Calibri"/>
          <w:sz w:val="18"/>
          <w:szCs w:val="18"/>
        </w:rPr>
        <w:t xml:space="preserve"> con la integración de las reformas barrocas</w:t>
      </w:r>
      <w:r>
        <w:rPr>
          <w:rFonts w:ascii="Calibri" w:hAnsi="Calibri" w:cs="Calibri"/>
          <w:sz w:val="18"/>
          <w:szCs w:val="18"/>
        </w:rPr>
        <w:t xml:space="preserve">. </w:t>
      </w:r>
      <w:r w:rsidR="00162A78">
        <w:rPr>
          <w:rFonts w:ascii="Calibri" w:hAnsi="Calibri" w:cs="Calibri"/>
          <w:sz w:val="18"/>
          <w:szCs w:val="18"/>
        </w:rPr>
        <w:t xml:space="preserve">Ilustraciones de </w:t>
      </w:r>
      <w:r w:rsidR="00CD2B56">
        <w:rPr>
          <w:rFonts w:ascii="Calibri" w:hAnsi="Calibri" w:cs="Calibri"/>
          <w:sz w:val="18"/>
          <w:szCs w:val="18"/>
        </w:rPr>
        <w:t>XXXXXXXX</w:t>
      </w:r>
      <w:r w:rsidR="00162A78">
        <w:rPr>
          <w:rFonts w:ascii="Calibri" w:hAnsi="Calibri" w:cs="Calibri"/>
          <w:sz w:val="18"/>
          <w:szCs w:val="18"/>
        </w:rPr>
        <w:t xml:space="preserve">. </w:t>
      </w:r>
      <w:r>
        <w:rPr>
          <w:rFonts w:ascii="Calibri" w:hAnsi="Calibri" w:cs="Calibri"/>
          <w:sz w:val="18"/>
          <w:szCs w:val="18"/>
        </w:rPr>
        <w:t xml:space="preserve"> </w:t>
      </w:r>
    </w:p>
    <w:p w14:paraId="56BFE396" w14:textId="087EB66A" w:rsidR="00FC6E25" w:rsidRDefault="00FC6E25" w:rsidP="00D13B49">
      <w:pPr>
        <w:spacing w:after="0" w:line="216" w:lineRule="exact"/>
        <w:contextualSpacing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Fig. 10. Soportes </w:t>
      </w:r>
      <w:r w:rsidR="00102463">
        <w:rPr>
          <w:rFonts w:ascii="Calibri" w:hAnsi="Calibri" w:cs="Calibri"/>
          <w:sz w:val="18"/>
          <w:szCs w:val="18"/>
        </w:rPr>
        <w:t xml:space="preserve">de separación de naves en la catedral de Turín (finales del siglo XV). Fotografía de </w:t>
      </w:r>
      <w:r w:rsidR="00CD2B56">
        <w:rPr>
          <w:rFonts w:ascii="Calibri" w:hAnsi="Calibri" w:cs="Calibri"/>
          <w:sz w:val="18"/>
          <w:szCs w:val="18"/>
        </w:rPr>
        <w:t>XXXXXXXXX</w:t>
      </w:r>
      <w:r w:rsidR="00102463">
        <w:rPr>
          <w:rFonts w:ascii="Calibri" w:hAnsi="Calibri" w:cs="Calibri"/>
          <w:sz w:val="18"/>
          <w:szCs w:val="18"/>
        </w:rPr>
        <w:t xml:space="preserve">. </w:t>
      </w:r>
    </w:p>
    <w:p w14:paraId="068D613A" w14:textId="43260B1A" w:rsidR="00102463" w:rsidRDefault="00102463" w:rsidP="00D13B49">
      <w:pPr>
        <w:spacing w:after="0" w:line="216" w:lineRule="exact"/>
        <w:contextualSpacing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Fig. 11. Configuración de los soportes de piedra de la iglesia de Melilla. Fotografía de </w:t>
      </w:r>
      <w:r w:rsidR="00CD2B56">
        <w:rPr>
          <w:rFonts w:ascii="Calibri" w:hAnsi="Calibri" w:cs="Calibri"/>
          <w:sz w:val="18"/>
          <w:szCs w:val="18"/>
        </w:rPr>
        <w:t>XXXXXXXXX</w:t>
      </w:r>
      <w:r>
        <w:rPr>
          <w:rFonts w:ascii="Calibri" w:hAnsi="Calibri" w:cs="Calibri"/>
          <w:sz w:val="18"/>
          <w:szCs w:val="18"/>
        </w:rPr>
        <w:t xml:space="preserve">. </w:t>
      </w:r>
    </w:p>
    <w:p w14:paraId="5795C2B9" w14:textId="4771E318" w:rsidR="00102463" w:rsidRDefault="00102463" w:rsidP="00D13B49">
      <w:pPr>
        <w:spacing w:after="0" w:line="216" w:lineRule="exact"/>
        <w:contextualSpacing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Fig. 12. Engarce de las tres naves del templo a través de las arcadas. Fotografía de </w:t>
      </w:r>
      <w:r w:rsidR="00CD2B56">
        <w:rPr>
          <w:rFonts w:ascii="Calibri" w:hAnsi="Calibri" w:cs="Calibri"/>
          <w:sz w:val="18"/>
          <w:szCs w:val="18"/>
        </w:rPr>
        <w:t>XXXXXXXXXX</w:t>
      </w:r>
      <w:r>
        <w:rPr>
          <w:rFonts w:ascii="Calibri" w:hAnsi="Calibri" w:cs="Calibri"/>
          <w:sz w:val="18"/>
          <w:szCs w:val="18"/>
        </w:rPr>
        <w:t xml:space="preserve">. </w:t>
      </w:r>
    </w:p>
    <w:p w14:paraId="1F3DA3F3" w14:textId="7A4341E9" w:rsidR="00102463" w:rsidRDefault="00102463" w:rsidP="00D13B49">
      <w:pPr>
        <w:spacing w:after="0" w:line="216" w:lineRule="exact"/>
        <w:contextualSpacing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Fig. 13. Antigua portada de la sacristía de la iglesia de Melilla junto a modelos </w:t>
      </w:r>
      <w:r w:rsidR="00063046">
        <w:rPr>
          <w:rFonts w:ascii="Calibri" w:hAnsi="Calibri" w:cs="Calibri"/>
          <w:sz w:val="18"/>
          <w:szCs w:val="18"/>
        </w:rPr>
        <w:t>de inspiración</w:t>
      </w:r>
      <w:r>
        <w:rPr>
          <w:rFonts w:ascii="Calibri" w:hAnsi="Calibri" w:cs="Calibri"/>
          <w:sz w:val="18"/>
          <w:szCs w:val="18"/>
        </w:rPr>
        <w:t xml:space="preserve"> </w:t>
      </w:r>
      <w:r w:rsidR="00063046">
        <w:rPr>
          <w:rFonts w:ascii="Calibri" w:hAnsi="Calibri" w:cs="Calibri"/>
          <w:sz w:val="18"/>
          <w:szCs w:val="18"/>
        </w:rPr>
        <w:t xml:space="preserve">sacados </w:t>
      </w:r>
      <w:r>
        <w:rPr>
          <w:rFonts w:ascii="Calibri" w:hAnsi="Calibri" w:cs="Calibri"/>
          <w:sz w:val="18"/>
          <w:szCs w:val="18"/>
        </w:rPr>
        <w:t xml:space="preserve">de los tratados de Vignola y Serlio. Fotografía de </w:t>
      </w:r>
      <w:r w:rsidR="00CD2B56">
        <w:rPr>
          <w:rFonts w:ascii="Calibri" w:hAnsi="Calibri" w:cs="Calibri"/>
          <w:sz w:val="18"/>
          <w:szCs w:val="18"/>
        </w:rPr>
        <w:t>XXXXXXXXX</w:t>
      </w:r>
      <w:r>
        <w:rPr>
          <w:rFonts w:ascii="Calibri" w:hAnsi="Calibri" w:cs="Calibri"/>
          <w:sz w:val="18"/>
          <w:szCs w:val="18"/>
        </w:rPr>
        <w:t xml:space="preserve">. </w:t>
      </w:r>
    </w:p>
    <w:p w14:paraId="3F1199A6" w14:textId="0816E976" w:rsidR="001E180C" w:rsidRDefault="001E180C" w:rsidP="00D13B49">
      <w:pPr>
        <w:spacing w:after="0" w:line="216" w:lineRule="exact"/>
        <w:contextualSpacing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Fig. 14. Interior de la portada de la sacristía en comparación con un grabado del tratado de Serlio. Fotografía de </w:t>
      </w:r>
      <w:r w:rsidR="00CD2B56">
        <w:rPr>
          <w:rFonts w:ascii="Calibri" w:hAnsi="Calibri" w:cs="Calibri"/>
          <w:sz w:val="18"/>
          <w:szCs w:val="18"/>
        </w:rPr>
        <w:t>XXXXXXXXX</w:t>
      </w:r>
      <w:r>
        <w:rPr>
          <w:rFonts w:ascii="Calibri" w:hAnsi="Calibri" w:cs="Calibri"/>
          <w:sz w:val="18"/>
          <w:szCs w:val="18"/>
        </w:rPr>
        <w:t xml:space="preserve">. </w:t>
      </w:r>
    </w:p>
    <w:p w14:paraId="514763ED" w14:textId="4A382289" w:rsidR="001E180C" w:rsidRDefault="001E180C" w:rsidP="00D13B49">
      <w:pPr>
        <w:spacing w:after="0" w:line="216" w:lineRule="exact"/>
        <w:contextualSpacing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Fig. 15. Portada exterior de la iglesia de Melilla y grabado utilizado de prototipo extraído del tratado de Vignola. Fotografía de </w:t>
      </w:r>
      <w:r w:rsidR="00CD2B56">
        <w:rPr>
          <w:rFonts w:ascii="Calibri" w:hAnsi="Calibri" w:cs="Calibri"/>
          <w:sz w:val="18"/>
          <w:szCs w:val="18"/>
        </w:rPr>
        <w:t>XXXXXXXXX</w:t>
      </w:r>
      <w:r>
        <w:rPr>
          <w:rFonts w:ascii="Calibri" w:hAnsi="Calibri" w:cs="Calibri"/>
          <w:sz w:val="18"/>
          <w:szCs w:val="18"/>
        </w:rPr>
        <w:t xml:space="preserve">. </w:t>
      </w:r>
    </w:p>
    <w:p w14:paraId="2A65288E" w14:textId="55F88A9A" w:rsidR="001E180C" w:rsidRDefault="001E180C" w:rsidP="00D13B49">
      <w:pPr>
        <w:spacing w:after="0" w:line="216" w:lineRule="exact"/>
        <w:contextualSpacing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Fig. 16. Antigua puerta del lateral de la epístola cegada en la actualidad. Fotografía de </w:t>
      </w:r>
      <w:r w:rsidR="00CD2B56">
        <w:rPr>
          <w:rFonts w:ascii="Calibri" w:hAnsi="Calibri" w:cs="Calibri"/>
          <w:sz w:val="18"/>
          <w:szCs w:val="18"/>
        </w:rPr>
        <w:t>XXXXXXXXX</w:t>
      </w:r>
      <w:r>
        <w:rPr>
          <w:rFonts w:ascii="Calibri" w:hAnsi="Calibri" w:cs="Calibri"/>
          <w:sz w:val="18"/>
          <w:szCs w:val="18"/>
        </w:rPr>
        <w:t xml:space="preserve">. </w:t>
      </w:r>
    </w:p>
    <w:p w14:paraId="578EE46B" w14:textId="6823175C" w:rsidR="00F53FFF" w:rsidRDefault="00F53FFF" w:rsidP="00D13B49">
      <w:pPr>
        <w:spacing w:after="0" w:line="216" w:lineRule="exact"/>
        <w:contextualSpacing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Fig. 17. Plano de proporciones de la iglesia de Melilla. Composición de Daniel Domenech. </w:t>
      </w:r>
    </w:p>
    <w:p w14:paraId="25440767" w14:textId="172EDF44" w:rsidR="00F53FFF" w:rsidRDefault="00F53FFF" w:rsidP="00D13B49">
      <w:pPr>
        <w:spacing w:after="0" w:line="216" w:lineRule="exact"/>
        <w:contextualSpacing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Fig. 18. Ajuste de proporciones en la planta del templo. Composición de Daniel Domenech. </w:t>
      </w:r>
    </w:p>
    <w:p w14:paraId="7C37F27D" w14:textId="4782E485" w:rsidR="00F53FFF" w:rsidRDefault="00F53FFF" w:rsidP="00D13B49">
      <w:pPr>
        <w:spacing w:after="0" w:line="216" w:lineRule="exact"/>
        <w:contextualSpacing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Fig. 19. Plano de proporciones en la planta y soportes. Composición de Daniel Domenech. </w:t>
      </w:r>
    </w:p>
    <w:p w14:paraId="49210F80" w14:textId="73DCFE6D" w:rsidR="004D77C6" w:rsidRPr="007C68AC" w:rsidRDefault="00F53FFF" w:rsidP="00D13B49">
      <w:pPr>
        <w:spacing w:after="0" w:line="216" w:lineRule="exact"/>
        <w:contextualSpacing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Fig. 20. Fachada de la iglesia de Melilla tras la recuperación de elementos </w:t>
      </w:r>
      <w:r w:rsidR="00E35E51">
        <w:rPr>
          <w:rFonts w:ascii="Calibri" w:hAnsi="Calibri" w:cs="Calibri"/>
          <w:sz w:val="18"/>
          <w:szCs w:val="18"/>
        </w:rPr>
        <w:t xml:space="preserve">y estructuras </w:t>
      </w:r>
      <w:r>
        <w:rPr>
          <w:rFonts w:ascii="Calibri" w:hAnsi="Calibri" w:cs="Calibri"/>
          <w:sz w:val="18"/>
          <w:szCs w:val="18"/>
        </w:rPr>
        <w:t xml:space="preserve">originales en 2019. Fotografía de </w:t>
      </w:r>
      <w:r w:rsidR="00CD2B56">
        <w:rPr>
          <w:rFonts w:ascii="Calibri" w:hAnsi="Calibri" w:cs="Calibri"/>
          <w:sz w:val="18"/>
          <w:szCs w:val="18"/>
        </w:rPr>
        <w:t>XXXXXXXXX</w:t>
      </w:r>
      <w:bookmarkStart w:id="0" w:name="_GoBack"/>
      <w:bookmarkEnd w:id="0"/>
      <w:r>
        <w:rPr>
          <w:rFonts w:ascii="Calibri" w:hAnsi="Calibri" w:cs="Calibri"/>
          <w:sz w:val="18"/>
          <w:szCs w:val="18"/>
        </w:rPr>
        <w:t xml:space="preserve">. </w:t>
      </w:r>
    </w:p>
    <w:sectPr w:rsidR="004D77C6" w:rsidRPr="007C68AC" w:rsidSect="00900475">
      <w:endnotePr>
        <w:numFmt w:val="decimal"/>
      </w:end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AB9E8" w14:textId="77777777" w:rsidR="006A3835" w:rsidRDefault="006A3835" w:rsidP="00122795">
      <w:pPr>
        <w:spacing w:after="0" w:line="240" w:lineRule="auto"/>
      </w:pPr>
      <w:r>
        <w:separator/>
      </w:r>
    </w:p>
  </w:endnote>
  <w:endnote w:type="continuationSeparator" w:id="0">
    <w:p w14:paraId="7D95B63E" w14:textId="77777777" w:rsidR="006A3835" w:rsidRDefault="006A3835" w:rsidP="00122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3C52C" w14:textId="77777777" w:rsidR="006A3835" w:rsidRDefault="006A3835" w:rsidP="00122795">
      <w:pPr>
        <w:spacing w:after="0" w:line="240" w:lineRule="auto"/>
      </w:pPr>
      <w:r>
        <w:separator/>
      </w:r>
    </w:p>
  </w:footnote>
  <w:footnote w:type="continuationSeparator" w:id="0">
    <w:p w14:paraId="0DF96C8B" w14:textId="77777777" w:rsidR="006A3835" w:rsidRDefault="006A3835" w:rsidP="00122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6A85"/>
    <w:multiLevelType w:val="hybridMultilevel"/>
    <w:tmpl w:val="6B9C9C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34B17"/>
    <w:multiLevelType w:val="hybridMultilevel"/>
    <w:tmpl w:val="8FDE9EC2"/>
    <w:lvl w:ilvl="0" w:tplc="0DC6A7F2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D0961"/>
    <w:multiLevelType w:val="hybridMultilevel"/>
    <w:tmpl w:val="03A2D734"/>
    <w:lvl w:ilvl="0" w:tplc="22D213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72D14"/>
    <w:multiLevelType w:val="hybridMultilevel"/>
    <w:tmpl w:val="82883E8A"/>
    <w:lvl w:ilvl="0" w:tplc="C4B2659C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26A8F"/>
    <w:multiLevelType w:val="hybridMultilevel"/>
    <w:tmpl w:val="9BBA9686"/>
    <w:lvl w:ilvl="0" w:tplc="732E15B8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44B9E"/>
    <w:multiLevelType w:val="hybridMultilevel"/>
    <w:tmpl w:val="15B41888"/>
    <w:lvl w:ilvl="0" w:tplc="C1B61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37F"/>
    <w:rsid w:val="00000850"/>
    <w:rsid w:val="00001139"/>
    <w:rsid w:val="0000262C"/>
    <w:rsid w:val="00010906"/>
    <w:rsid w:val="00012732"/>
    <w:rsid w:val="00021DBF"/>
    <w:rsid w:val="0002593B"/>
    <w:rsid w:val="00035B67"/>
    <w:rsid w:val="000405D6"/>
    <w:rsid w:val="00041227"/>
    <w:rsid w:val="0004208D"/>
    <w:rsid w:val="000427DE"/>
    <w:rsid w:val="00042D23"/>
    <w:rsid w:val="0005044F"/>
    <w:rsid w:val="0005173A"/>
    <w:rsid w:val="00051BD5"/>
    <w:rsid w:val="00052F8A"/>
    <w:rsid w:val="00054F80"/>
    <w:rsid w:val="0005569A"/>
    <w:rsid w:val="00056980"/>
    <w:rsid w:val="00060679"/>
    <w:rsid w:val="00063046"/>
    <w:rsid w:val="0006322D"/>
    <w:rsid w:val="00063940"/>
    <w:rsid w:val="00066FCF"/>
    <w:rsid w:val="00067E51"/>
    <w:rsid w:val="00071FCB"/>
    <w:rsid w:val="00076B6C"/>
    <w:rsid w:val="0007705D"/>
    <w:rsid w:val="00081E33"/>
    <w:rsid w:val="0008520A"/>
    <w:rsid w:val="00085931"/>
    <w:rsid w:val="00090A9D"/>
    <w:rsid w:val="00091409"/>
    <w:rsid w:val="00093B2F"/>
    <w:rsid w:val="00094D22"/>
    <w:rsid w:val="0009606D"/>
    <w:rsid w:val="0009749B"/>
    <w:rsid w:val="000974EB"/>
    <w:rsid w:val="000A0300"/>
    <w:rsid w:val="000A304D"/>
    <w:rsid w:val="000A3371"/>
    <w:rsid w:val="000A5EE5"/>
    <w:rsid w:val="000A5F0A"/>
    <w:rsid w:val="000B47D0"/>
    <w:rsid w:val="000C0288"/>
    <w:rsid w:val="000C0C1B"/>
    <w:rsid w:val="000C19C8"/>
    <w:rsid w:val="000C75C6"/>
    <w:rsid w:val="000D1FE1"/>
    <w:rsid w:val="000D3519"/>
    <w:rsid w:val="000D4502"/>
    <w:rsid w:val="000E22E0"/>
    <w:rsid w:val="000E575A"/>
    <w:rsid w:val="000E60ED"/>
    <w:rsid w:val="000E6E17"/>
    <w:rsid w:val="000E6EDB"/>
    <w:rsid w:val="000F084A"/>
    <w:rsid w:val="000F22B6"/>
    <w:rsid w:val="000F4FEF"/>
    <w:rsid w:val="000F5460"/>
    <w:rsid w:val="000F77F3"/>
    <w:rsid w:val="00102463"/>
    <w:rsid w:val="0010256A"/>
    <w:rsid w:val="00102C0B"/>
    <w:rsid w:val="00107D10"/>
    <w:rsid w:val="00113518"/>
    <w:rsid w:val="001216FF"/>
    <w:rsid w:val="00122795"/>
    <w:rsid w:val="001272E8"/>
    <w:rsid w:val="0012791D"/>
    <w:rsid w:val="00134428"/>
    <w:rsid w:val="0013737F"/>
    <w:rsid w:val="00137C0F"/>
    <w:rsid w:val="0014327A"/>
    <w:rsid w:val="0014522C"/>
    <w:rsid w:val="001455D9"/>
    <w:rsid w:val="00151FC6"/>
    <w:rsid w:val="00154CCC"/>
    <w:rsid w:val="0016022D"/>
    <w:rsid w:val="001607ED"/>
    <w:rsid w:val="0016168B"/>
    <w:rsid w:val="00162A78"/>
    <w:rsid w:val="001673AD"/>
    <w:rsid w:val="00171B29"/>
    <w:rsid w:val="00172361"/>
    <w:rsid w:val="00174E6F"/>
    <w:rsid w:val="00176154"/>
    <w:rsid w:val="00180A3A"/>
    <w:rsid w:val="00186F20"/>
    <w:rsid w:val="001872C5"/>
    <w:rsid w:val="00193013"/>
    <w:rsid w:val="001960CA"/>
    <w:rsid w:val="00196A5E"/>
    <w:rsid w:val="00197808"/>
    <w:rsid w:val="001A3D32"/>
    <w:rsid w:val="001A474A"/>
    <w:rsid w:val="001A5643"/>
    <w:rsid w:val="001B22AF"/>
    <w:rsid w:val="001B2B51"/>
    <w:rsid w:val="001C1353"/>
    <w:rsid w:val="001C306C"/>
    <w:rsid w:val="001C711C"/>
    <w:rsid w:val="001C7423"/>
    <w:rsid w:val="001D131D"/>
    <w:rsid w:val="001D1F67"/>
    <w:rsid w:val="001D3CCF"/>
    <w:rsid w:val="001D56AE"/>
    <w:rsid w:val="001D5D10"/>
    <w:rsid w:val="001D7AE1"/>
    <w:rsid w:val="001E054B"/>
    <w:rsid w:val="001E180C"/>
    <w:rsid w:val="001E4FAC"/>
    <w:rsid w:val="001F092F"/>
    <w:rsid w:val="001F1E98"/>
    <w:rsid w:val="001F2058"/>
    <w:rsid w:val="001F306C"/>
    <w:rsid w:val="001F3509"/>
    <w:rsid w:val="001F6738"/>
    <w:rsid w:val="001F7127"/>
    <w:rsid w:val="0020027B"/>
    <w:rsid w:val="002003F8"/>
    <w:rsid w:val="0020244E"/>
    <w:rsid w:val="0020723E"/>
    <w:rsid w:val="00207CE1"/>
    <w:rsid w:val="00210BE7"/>
    <w:rsid w:val="00216F44"/>
    <w:rsid w:val="002177C9"/>
    <w:rsid w:val="0022265C"/>
    <w:rsid w:val="0023084F"/>
    <w:rsid w:val="00231440"/>
    <w:rsid w:val="002328E0"/>
    <w:rsid w:val="00233D62"/>
    <w:rsid w:val="0023587A"/>
    <w:rsid w:val="00241FE8"/>
    <w:rsid w:val="00242D7E"/>
    <w:rsid w:val="002478A6"/>
    <w:rsid w:val="00247F05"/>
    <w:rsid w:val="00247F1A"/>
    <w:rsid w:val="00252C23"/>
    <w:rsid w:val="00255093"/>
    <w:rsid w:val="00255970"/>
    <w:rsid w:val="0025680E"/>
    <w:rsid w:val="00257DAF"/>
    <w:rsid w:val="002600E2"/>
    <w:rsid w:val="00260755"/>
    <w:rsid w:val="00260D00"/>
    <w:rsid w:val="0026295F"/>
    <w:rsid w:val="002634E1"/>
    <w:rsid w:val="002649BD"/>
    <w:rsid w:val="00264E8C"/>
    <w:rsid w:val="002658FB"/>
    <w:rsid w:val="00265C65"/>
    <w:rsid w:val="0027009D"/>
    <w:rsid w:val="00270B8F"/>
    <w:rsid w:val="00276668"/>
    <w:rsid w:val="002766A0"/>
    <w:rsid w:val="002771FA"/>
    <w:rsid w:val="0027792C"/>
    <w:rsid w:val="00293A1A"/>
    <w:rsid w:val="00293BCF"/>
    <w:rsid w:val="002951FF"/>
    <w:rsid w:val="00295813"/>
    <w:rsid w:val="002972F8"/>
    <w:rsid w:val="002A192E"/>
    <w:rsid w:val="002A25E6"/>
    <w:rsid w:val="002A340D"/>
    <w:rsid w:val="002A51EB"/>
    <w:rsid w:val="002B077D"/>
    <w:rsid w:val="002B0C41"/>
    <w:rsid w:val="002B1A00"/>
    <w:rsid w:val="002B38DF"/>
    <w:rsid w:val="002C0703"/>
    <w:rsid w:val="002C2CA0"/>
    <w:rsid w:val="002C52AE"/>
    <w:rsid w:val="002C7D05"/>
    <w:rsid w:val="002C7D97"/>
    <w:rsid w:val="002D0761"/>
    <w:rsid w:val="002D3893"/>
    <w:rsid w:val="002D7BAA"/>
    <w:rsid w:val="002E3DF3"/>
    <w:rsid w:val="002E754F"/>
    <w:rsid w:val="002E78A0"/>
    <w:rsid w:val="002F24DA"/>
    <w:rsid w:val="002F3575"/>
    <w:rsid w:val="002F497C"/>
    <w:rsid w:val="002F5E6C"/>
    <w:rsid w:val="00305190"/>
    <w:rsid w:val="0030534E"/>
    <w:rsid w:val="003064FD"/>
    <w:rsid w:val="003207B4"/>
    <w:rsid w:val="00327878"/>
    <w:rsid w:val="0033565A"/>
    <w:rsid w:val="003424BD"/>
    <w:rsid w:val="00342621"/>
    <w:rsid w:val="00343D9E"/>
    <w:rsid w:val="003443ED"/>
    <w:rsid w:val="00344B11"/>
    <w:rsid w:val="00347919"/>
    <w:rsid w:val="003526A1"/>
    <w:rsid w:val="00354C20"/>
    <w:rsid w:val="00356194"/>
    <w:rsid w:val="00356677"/>
    <w:rsid w:val="0036013B"/>
    <w:rsid w:val="00362531"/>
    <w:rsid w:val="00363639"/>
    <w:rsid w:val="00370F48"/>
    <w:rsid w:val="00371634"/>
    <w:rsid w:val="00376118"/>
    <w:rsid w:val="00376F7F"/>
    <w:rsid w:val="00383E43"/>
    <w:rsid w:val="00384863"/>
    <w:rsid w:val="0038617F"/>
    <w:rsid w:val="00387AEE"/>
    <w:rsid w:val="00391080"/>
    <w:rsid w:val="003917CD"/>
    <w:rsid w:val="00392A46"/>
    <w:rsid w:val="00394818"/>
    <w:rsid w:val="003960AD"/>
    <w:rsid w:val="00397074"/>
    <w:rsid w:val="003975D9"/>
    <w:rsid w:val="003A04F7"/>
    <w:rsid w:val="003A0868"/>
    <w:rsid w:val="003A33EC"/>
    <w:rsid w:val="003A34DA"/>
    <w:rsid w:val="003A45AD"/>
    <w:rsid w:val="003A603F"/>
    <w:rsid w:val="003B24DC"/>
    <w:rsid w:val="003B2D2D"/>
    <w:rsid w:val="003C02A7"/>
    <w:rsid w:val="003C0A53"/>
    <w:rsid w:val="003C71F7"/>
    <w:rsid w:val="003D10F7"/>
    <w:rsid w:val="003D324A"/>
    <w:rsid w:val="003D3F70"/>
    <w:rsid w:val="003D55FF"/>
    <w:rsid w:val="003D6CEC"/>
    <w:rsid w:val="003E19AF"/>
    <w:rsid w:val="003E4AE3"/>
    <w:rsid w:val="003F3BF5"/>
    <w:rsid w:val="003F401F"/>
    <w:rsid w:val="003F716E"/>
    <w:rsid w:val="004014EC"/>
    <w:rsid w:val="00401C74"/>
    <w:rsid w:val="00401E92"/>
    <w:rsid w:val="004021D8"/>
    <w:rsid w:val="00403263"/>
    <w:rsid w:val="00403442"/>
    <w:rsid w:val="004060B7"/>
    <w:rsid w:val="0040745A"/>
    <w:rsid w:val="00407A7D"/>
    <w:rsid w:val="00413BB5"/>
    <w:rsid w:val="00414329"/>
    <w:rsid w:val="0042005B"/>
    <w:rsid w:val="00421829"/>
    <w:rsid w:val="004221BB"/>
    <w:rsid w:val="00423CEE"/>
    <w:rsid w:val="004246C0"/>
    <w:rsid w:val="00425766"/>
    <w:rsid w:val="004257D4"/>
    <w:rsid w:val="00425CD4"/>
    <w:rsid w:val="00427F01"/>
    <w:rsid w:val="00427F5C"/>
    <w:rsid w:val="004308DC"/>
    <w:rsid w:val="00435F1B"/>
    <w:rsid w:val="00440712"/>
    <w:rsid w:val="00445186"/>
    <w:rsid w:val="00452B97"/>
    <w:rsid w:val="0045434E"/>
    <w:rsid w:val="004555C8"/>
    <w:rsid w:val="00456792"/>
    <w:rsid w:val="004567D9"/>
    <w:rsid w:val="00456D4A"/>
    <w:rsid w:val="0046106B"/>
    <w:rsid w:val="004638BC"/>
    <w:rsid w:val="00463AA4"/>
    <w:rsid w:val="00463BD9"/>
    <w:rsid w:val="00464107"/>
    <w:rsid w:val="00466812"/>
    <w:rsid w:val="00473766"/>
    <w:rsid w:val="004762BA"/>
    <w:rsid w:val="00477E49"/>
    <w:rsid w:val="00481BF2"/>
    <w:rsid w:val="004820C4"/>
    <w:rsid w:val="004823C7"/>
    <w:rsid w:val="00482657"/>
    <w:rsid w:val="0049396E"/>
    <w:rsid w:val="00495E12"/>
    <w:rsid w:val="0049694B"/>
    <w:rsid w:val="00497064"/>
    <w:rsid w:val="00497E4C"/>
    <w:rsid w:val="004A3BAA"/>
    <w:rsid w:val="004A4FDE"/>
    <w:rsid w:val="004A6D94"/>
    <w:rsid w:val="004A6ED5"/>
    <w:rsid w:val="004A752A"/>
    <w:rsid w:val="004A7A0A"/>
    <w:rsid w:val="004A7AC6"/>
    <w:rsid w:val="004B166A"/>
    <w:rsid w:val="004B298B"/>
    <w:rsid w:val="004B4CDE"/>
    <w:rsid w:val="004B517E"/>
    <w:rsid w:val="004B552E"/>
    <w:rsid w:val="004C0783"/>
    <w:rsid w:val="004C0A41"/>
    <w:rsid w:val="004C0B6A"/>
    <w:rsid w:val="004C16AD"/>
    <w:rsid w:val="004C27F9"/>
    <w:rsid w:val="004C524F"/>
    <w:rsid w:val="004C661E"/>
    <w:rsid w:val="004D2797"/>
    <w:rsid w:val="004D29ED"/>
    <w:rsid w:val="004D2E07"/>
    <w:rsid w:val="004D77C6"/>
    <w:rsid w:val="004D79B9"/>
    <w:rsid w:val="004E005C"/>
    <w:rsid w:val="004E067A"/>
    <w:rsid w:val="004E3AE2"/>
    <w:rsid w:val="004E4117"/>
    <w:rsid w:val="004E4D4A"/>
    <w:rsid w:val="004F0B69"/>
    <w:rsid w:val="004F0DA5"/>
    <w:rsid w:val="004F1149"/>
    <w:rsid w:val="004F2521"/>
    <w:rsid w:val="004F5D6F"/>
    <w:rsid w:val="004F606F"/>
    <w:rsid w:val="004F7708"/>
    <w:rsid w:val="005002FC"/>
    <w:rsid w:val="005012A9"/>
    <w:rsid w:val="00506777"/>
    <w:rsid w:val="0050706E"/>
    <w:rsid w:val="00510FF9"/>
    <w:rsid w:val="00511254"/>
    <w:rsid w:val="00511F06"/>
    <w:rsid w:val="005147C6"/>
    <w:rsid w:val="00516242"/>
    <w:rsid w:val="005213E8"/>
    <w:rsid w:val="00531511"/>
    <w:rsid w:val="005333BB"/>
    <w:rsid w:val="005365E3"/>
    <w:rsid w:val="0054662A"/>
    <w:rsid w:val="0054714A"/>
    <w:rsid w:val="005472CB"/>
    <w:rsid w:val="00547C53"/>
    <w:rsid w:val="005512BC"/>
    <w:rsid w:val="0055130A"/>
    <w:rsid w:val="00552049"/>
    <w:rsid w:val="005526DA"/>
    <w:rsid w:val="005534D1"/>
    <w:rsid w:val="005567CC"/>
    <w:rsid w:val="00561FBA"/>
    <w:rsid w:val="00563891"/>
    <w:rsid w:val="00572DF7"/>
    <w:rsid w:val="00575447"/>
    <w:rsid w:val="005757FC"/>
    <w:rsid w:val="005838B0"/>
    <w:rsid w:val="00590D39"/>
    <w:rsid w:val="00592678"/>
    <w:rsid w:val="00593CAA"/>
    <w:rsid w:val="005961F8"/>
    <w:rsid w:val="005A37A0"/>
    <w:rsid w:val="005A3F46"/>
    <w:rsid w:val="005A665D"/>
    <w:rsid w:val="005B071A"/>
    <w:rsid w:val="005B0FD7"/>
    <w:rsid w:val="005B3E33"/>
    <w:rsid w:val="005B675E"/>
    <w:rsid w:val="005C016D"/>
    <w:rsid w:val="005C1E3E"/>
    <w:rsid w:val="005C3078"/>
    <w:rsid w:val="005C41F8"/>
    <w:rsid w:val="005C70CC"/>
    <w:rsid w:val="005D096F"/>
    <w:rsid w:val="005D09E1"/>
    <w:rsid w:val="005D431A"/>
    <w:rsid w:val="005D511C"/>
    <w:rsid w:val="005D759D"/>
    <w:rsid w:val="005E70D4"/>
    <w:rsid w:val="005F112A"/>
    <w:rsid w:val="005F2305"/>
    <w:rsid w:val="005F3128"/>
    <w:rsid w:val="005F3F38"/>
    <w:rsid w:val="006033B6"/>
    <w:rsid w:val="00604267"/>
    <w:rsid w:val="00605566"/>
    <w:rsid w:val="006055A0"/>
    <w:rsid w:val="00606B57"/>
    <w:rsid w:val="0060709B"/>
    <w:rsid w:val="00611E6B"/>
    <w:rsid w:val="00613C15"/>
    <w:rsid w:val="006155D5"/>
    <w:rsid w:val="006168E8"/>
    <w:rsid w:val="00622A75"/>
    <w:rsid w:val="006251DC"/>
    <w:rsid w:val="00636D8B"/>
    <w:rsid w:val="00636DFB"/>
    <w:rsid w:val="00640B1F"/>
    <w:rsid w:val="0064217E"/>
    <w:rsid w:val="006423EC"/>
    <w:rsid w:val="006455C4"/>
    <w:rsid w:val="006501BC"/>
    <w:rsid w:val="00650AC1"/>
    <w:rsid w:val="00654E5C"/>
    <w:rsid w:val="00655CCD"/>
    <w:rsid w:val="00661A43"/>
    <w:rsid w:val="00662662"/>
    <w:rsid w:val="006626ED"/>
    <w:rsid w:val="00662A2C"/>
    <w:rsid w:val="00666911"/>
    <w:rsid w:val="00671D8E"/>
    <w:rsid w:val="00674086"/>
    <w:rsid w:val="00674ACC"/>
    <w:rsid w:val="00676497"/>
    <w:rsid w:val="00677488"/>
    <w:rsid w:val="00677E17"/>
    <w:rsid w:val="00677EDE"/>
    <w:rsid w:val="006837A6"/>
    <w:rsid w:val="0068470D"/>
    <w:rsid w:val="00686563"/>
    <w:rsid w:val="0069170A"/>
    <w:rsid w:val="00695104"/>
    <w:rsid w:val="00695574"/>
    <w:rsid w:val="00696A86"/>
    <w:rsid w:val="006A3835"/>
    <w:rsid w:val="006A459F"/>
    <w:rsid w:val="006A573F"/>
    <w:rsid w:val="006A5ADA"/>
    <w:rsid w:val="006B00B5"/>
    <w:rsid w:val="006B0A90"/>
    <w:rsid w:val="006B0C8D"/>
    <w:rsid w:val="006B2365"/>
    <w:rsid w:val="006B384F"/>
    <w:rsid w:val="006B55D1"/>
    <w:rsid w:val="006C0EE2"/>
    <w:rsid w:val="006C2402"/>
    <w:rsid w:val="006C3832"/>
    <w:rsid w:val="006C419D"/>
    <w:rsid w:val="006C4A86"/>
    <w:rsid w:val="006C56A4"/>
    <w:rsid w:val="006C71B1"/>
    <w:rsid w:val="006D4E9D"/>
    <w:rsid w:val="006D7AC1"/>
    <w:rsid w:val="006E0C01"/>
    <w:rsid w:val="006E2AEB"/>
    <w:rsid w:val="006E4F5D"/>
    <w:rsid w:val="006F056D"/>
    <w:rsid w:val="006F1821"/>
    <w:rsid w:val="006F3F0F"/>
    <w:rsid w:val="006F44A5"/>
    <w:rsid w:val="006F55B6"/>
    <w:rsid w:val="00702D77"/>
    <w:rsid w:val="007050A0"/>
    <w:rsid w:val="00706AD5"/>
    <w:rsid w:val="0071031F"/>
    <w:rsid w:val="007118FF"/>
    <w:rsid w:val="00713A8E"/>
    <w:rsid w:val="00716676"/>
    <w:rsid w:val="007174CB"/>
    <w:rsid w:val="007177C1"/>
    <w:rsid w:val="007248F5"/>
    <w:rsid w:val="00724931"/>
    <w:rsid w:val="0072523B"/>
    <w:rsid w:val="00726052"/>
    <w:rsid w:val="0072704E"/>
    <w:rsid w:val="00732A1B"/>
    <w:rsid w:val="00732C72"/>
    <w:rsid w:val="007346C7"/>
    <w:rsid w:val="00740085"/>
    <w:rsid w:val="00746D3E"/>
    <w:rsid w:val="00746F91"/>
    <w:rsid w:val="00747036"/>
    <w:rsid w:val="007505EF"/>
    <w:rsid w:val="00753A4A"/>
    <w:rsid w:val="00753DA4"/>
    <w:rsid w:val="00754421"/>
    <w:rsid w:val="007567B8"/>
    <w:rsid w:val="00756984"/>
    <w:rsid w:val="00756B4F"/>
    <w:rsid w:val="00762501"/>
    <w:rsid w:val="007629D8"/>
    <w:rsid w:val="00762A24"/>
    <w:rsid w:val="00764645"/>
    <w:rsid w:val="007654C0"/>
    <w:rsid w:val="0076693C"/>
    <w:rsid w:val="00772183"/>
    <w:rsid w:val="007725FC"/>
    <w:rsid w:val="00772789"/>
    <w:rsid w:val="00775ECD"/>
    <w:rsid w:val="00776335"/>
    <w:rsid w:val="0077775A"/>
    <w:rsid w:val="00777C74"/>
    <w:rsid w:val="007831A6"/>
    <w:rsid w:val="00784223"/>
    <w:rsid w:val="00784A7B"/>
    <w:rsid w:val="00785438"/>
    <w:rsid w:val="0078584D"/>
    <w:rsid w:val="00786826"/>
    <w:rsid w:val="00786B5E"/>
    <w:rsid w:val="00787325"/>
    <w:rsid w:val="00787CED"/>
    <w:rsid w:val="00787F13"/>
    <w:rsid w:val="00791A5C"/>
    <w:rsid w:val="00794D46"/>
    <w:rsid w:val="00795772"/>
    <w:rsid w:val="00796C7C"/>
    <w:rsid w:val="007A6617"/>
    <w:rsid w:val="007B0B71"/>
    <w:rsid w:val="007B4CFA"/>
    <w:rsid w:val="007C1358"/>
    <w:rsid w:val="007C1419"/>
    <w:rsid w:val="007C1582"/>
    <w:rsid w:val="007C334A"/>
    <w:rsid w:val="007C37DA"/>
    <w:rsid w:val="007C68AC"/>
    <w:rsid w:val="007C6B2D"/>
    <w:rsid w:val="007D14A9"/>
    <w:rsid w:val="007D4D21"/>
    <w:rsid w:val="007D6BEC"/>
    <w:rsid w:val="007D706C"/>
    <w:rsid w:val="007E5233"/>
    <w:rsid w:val="007F4A12"/>
    <w:rsid w:val="00802C21"/>
    <w:rsid w:val="00805649"/>
    <w:rsid w:val="00805939"/>
    <w:rsid w:val="0080649B"/>
    <w:rsid w:val="00807035"/>
    <w:rsid w:val="008104C4"/>
    <w:rsid w:val="008109A4"/>
    <w:rsid w:val="00811D7B"/>
    <w:rsid w:val="0081375E"/>
    <w:rsid w:val="0081502F"/>
    <w:rsid w:val="00815EA8"/>
    <w:rsid w:val="0081665C"/>
    <w:rsid w:val="00823AAE"/>
    <w:rsid w:val="00825155"/>
    <w:rsid w:val="00827E73"/>
    <w:rsid w:val="00837667"/>
    <w:rsid w:val="00841203"/>
    <w:rsid w:val="008422C5"/>
    <w:rsid w:val="0084277D"/>
    <w:rsid w:val="0084396C"/>
    <w:rsid w:val="008459D7"/>
    <w:rsid w:val="00854629"/>
    <w:rsid w:val="008563E9"/>
    <w:rsid w:val="008573D1"/>
    <w:rsid w:val="0085762C"/>
    <w:rsid w:val="008576A6"/>
    <w:rsid w:val="00862692"/>
    <w:rsid w:val="00864491"/>
    <w:rsid w:val="00864B37"/>
    <w:rsid w:val="008667B5"/>
    <w:rsid w:val="00875578"/>
    <w:rsid w:val="00880269"/>
    <w:rsid w:val="00884681"/>
    <w:rsid w:val="00885FE0"/>
    <w:rsid w:val="00887EC3"/>
    <w:rsid w:val="008914DF"/>
    <w:rsid w:val="008933EF"/>
    <w:rsid w:val="0089476F"/>
    <w:rsid w:val="00896B15"/>
    <w:rsid w:val="00896B2A"/>
    <w:rsid w:val="00896EDB"/>
    <w:rsid w:val="008A3362"/>
    <w:rsid w:val="008A395B"/>
    <w:rsid w:val="008A3A8E"/>
    <w:rsid w:val="008A3CC0"/>
    <w:rsid w:val="008A7997"/>
    <w:rsid w:val="008B1D2D"/>
    <w:rsid w:val="008B29B1"/>
    <w:rsid w:val="008B3033"/>
    <w:rsid w:val="008B35F2"/>
    <w:rsid w:val="008B3810"/>
    <w:rsid w:val="008C02AC"/>
    <w:rsid w:val="008D306A"/>
    <w:rsid w:val="008D336B"/>
    <w:rsid w:val="008D5566"/>
    <w:rsid w:val="008D7AB4"/>
    <w:rsid w:val="008E071D"/>
    <w:rsid w:val="008E0E51"/>
    <w:rsid w:val="008E2403"/>
    <w:rsid w:val="008F0B21"/>
    <w:rsid w:val="008F0E23"/>
    <w:rsid w:val="008F2D87"/>
    <w:rsid w:val="008F3138"/>
    <w:rsid w:val="008F3214"/>
    <w:rsid w:val="008F3B1E"/>
    <w:rsid w:val="008F4988"/>
    <w:rsid w:val="008F4DD4"/>
    <w:rsid w:val="00900475"/>
    <w:rsid w:val="009049C6"/>
    <w:rsid w:val="00911884"/>
    <w:rsid w:val="009119F2"/>
    <w:rsid w:val="00920B9B"/>
    <w:rsid w:val="00925079"/>
    <w:rsid w:val="00926BDB"/>
    <w:rsid w:val="009304C1"/>
    <w:rsid w:val="00931FBA"/>
    <w:rsid w:val="009332C6"/>
    <w:rsid w:val="00934255"/>
    <w:rsid w:val="009352C9"/>
    <w:rsid w:val="00936F9C"/>
    <w:rsid w:val="009428EB"/>
    <w:rsid w:val="00943A77"/>
    <w:rsid w:val="00944143"/>
    <w:rsid w:val="009506AD"/>
    <w:rsid w:val="00950A3D"/>
    <w:rsid w:val="009538DE"/>
    <w:rsid w:val="009544CB"/>
    <w:rsid w:val="00956C15"/>
    <w:rsid w:val="009601DE"/>
    <w:rsid w:val="00964596"/>
    <w:rsid w:val="0096581D"/>
    <w:rsid w:val="00966951"/>
    <w:rsid w:val="00967EDB"/>
    <w:rsid w:val="009716D4"/>
    <w:rsid w:val="00971D0D"/>
    <w:rsid w:val="00974706"/>
    <w:rsid w:val="00975F88"/>
    <w:rsid w:val="009778FC"/>
    <w:rsid w:val="00977B2B"/>
    <w:rsid w:val="00977E73"/>
    <w:rsid w:val="00980AA8"/>
    <w:rsid w:val="00986948"/>
    <w:rsid w:val="009869AD"/>
    <w:rsid w:val="009876F6"/>
    <w:rsid w:val="00991CB9"/>
    <w:rsid w:val="00993386"/>
    <w:rsid w:val="00996792"/>
    <w:rsid w:val="00996F5E"/>
    <w:rsid w:val="009A0B88"/>
    <w:rsid w:val="009A3843"/>
    <w:rsid w:val="009A63E6"/>
    <w:rsid w:val="009A64CC"/>
    <w:rsid w:val="009B02B2"/>
    <w:rsid w:val="009B6687"/>
    <w:rsid w:val="009B6F3A"/>
    <w:rsid w:val="009B746E"/>
    <w:rsid w:val="009C1579"/>
    <w:rsid w:val="009C2CC2"/>
    <w:rsid w:val="009D03A3"/>
    <w:rsid w:val="009D1D08"/>
    <w:rsid w:val="009E096F"/>
    <w:rsid w:val="009E1ABB"/>
    <w:rsid w:val="009E2099"/>
    <w:rsid w:val="009E4ACC"/>
    <w:rsid w:val="009E4FF7"/>
    <w:rsid w:val="009E5551"/>
    <w:rsid w:val="009E5A90"/>
    <w:rsid w:val="009E60D4"/>
    <w:rsid w:val="009E6147"/>
    <w:rsid w:val="009F1704"/>
    <w:rsid w:val="009F1FEC"/>
    <w:rsid w:val="009F4EBF"/>
    <w:rsid w:val="009F5097"/>
    <w:rsid w:val="009F5E98"/>
    <w:rsid w:val="00A00E49"/>
    <w:rsid w:val="00A00F73"/>
    <w:rsid w:val="00A0106B"/>
    <w:rsid w:val="00A07C8D"/>
    <w:rsid w:val="00A07DF2"/>
    <w:rsid w:val="00A111B9"/>
    <w:rsid w:val="00A1141C"/>
    <w:rsid w:val="00A11B95"/>
    <w:rsid w:val="00A1405C"/>
    <w:rsid w:val="00A160E5"/>
    <w:rsid w:val="00A16674"/>
    <w:rsid w:val="00A219AA"/>
    <w:rsid w:val="00A24511"/>
    <w:rsid w:val="00A24758"/>
    <w:rsid w:val="00A2512A"/>
    <w:rsid w:val="00A30E38"/>
    <w:rsid w:val="00A310A4"/>
    <w:rsid w:val="00A372E3"/>
    <w:rsid w:val="00A41E22"/>
    <w:rsid w:val="00A45B28"/>
    <w:rsid w:val="00A47086"/>
    <w:rsid w:val="00A5252C"/>
    <w:rsid w:val="00A53CCF"/>
    <w:rsid w:val="00A575F8"/>
    <w:rsid w:val="00A66728"/>
    <w:rsid w:val="00A66C9B"/>
    <w:rsid w:val="00A679D0"/>
    <w:rsid w:val="00A7516D"/>
    <w:rsid w:val="00A759A4"/>
    <w:rsid w:val="00A80DF5"/>
    <w:rsid w:val="00A819B2"/>
    <w:rsid w:val="00A821C1"/>
    <w:rsid w:val="00A85D20"/>
    <w:rsid w:val="00A92B81"/>
    <w:rsid w:val="00A93121"/>
    <w:rsid w:val="00A93EE5"/>
    <w:rsid w:val="00A94B65"/>
    <w:rsid w:val="00A95E27"/>
    <w:rsid w:val="00A966DF"/>
    <w:rsid w:val="00AA0228"/>
    <w:rsid w:val="00AA327F"/>
    <w:rsid w:val="00AA354A"/>
    <w:rsid w:val="00AB2305"/>
    <w:rsid w:val="00AB307E"/>
    <w:rsid w:val="00AB3400"/>
    <w:rsid w:val="00AB77E9"/>
    <w:rsid w:val="00AC2BFA"/>
    <w:rsid w:val="00AC335A"/>
    <w:rsid w:val="00AC466D"/>
    <w:rsid w:val="00AC6D70"/>
    <w:rsid w:val="00AE0C74"/>
    <w:rsid w:val="00AE2274"/>
    <w:rsid w:val="00AE32DF"/>
    <w:rsid w:val="00AE47CC"/>
    <w:rsid w:val="00AF02A6"/>
    <w:rsid w:val="00AF1FD9"/>
    <w:rsid w:val="00AF2BE4"/>
    <w:rsid w:val="00AF4BA0"/>
    <w:rsid w:val="00AF6521"/>
    <w:rsid w:val="00B00036"/>
    <w:rsid w:val="00B02A26"/>
    <w:rsid w:val="00B03947"/>
    <w:rsid w:val="00B060E5"/>
    <w:rsid w:val="00B061E5"/>
    <w:rsid w:val="00B06381"/>
    <w:rsid w:val="00B06639"/>
    <w:rsid w:val="00B0711A"/>
    <w:rsid w:val="00B075FA"/>
    <w:rsid w:val="00B10270"/>
    <w:rsid w:val="00B123C5"/>
    <w:rsid w:val="00B14592"/>
    <w:rsid w:val="00B17A21"/>
    <w:rsid w:val="00B22F73"/>
    <w:rsid w:val="00B2353B"/>
    <w:rsid w:val="00B323B1"/>
    <w:rsid w:val="00B34697"/>
    <w:rsid w:val="00B35BE2"/>
    <w:rsid w:val="00B35FC1"/>
    <w:rsid w:val="00B37425"/>
    <w:rsid w:val="00B3793D"/>
    <w:rsid w:val="00B459B0"/>
    <w:rsid w:val="00B45EEE"/>
    <w:rsid w:val="00B46935"/>
    <w:rsid w:val="00B4695C"/>
    <w:rsid w:val="00B477CE"/>
    <w:rsid w:val="00B60EEE"/>
    <w:rsid w:val="00B6118B"/>
    <w:rsid w:val="00B62AA6"/>
    <w:rsid w:val="00B76D0B"/>
    <w:rsid w:val="00B80462"/>
    <w:rsid w:val="00B80E44"/>
    <w:rsid w:val="00B81418"/>
    <w:rsid w:val="00B82285"/>
    <w:rsid w:val="00B82378"/>
    <w:rsid w:val="00B82C89"/>
    <w:rsid w:val="00B85B4F"/>
    <w:rsid w:val="00B9230F"/>
    <w:rsid w:val="00B9406D"/>
    <w:rsid w:val="00B94AAF"/>
    <w:rsid w:val="00B966A7"/>
    <w:rsid w:val="00BA067C"/>
    <w:rsid w:val="00BA12AE"/>
    <w:rsid w:val="00BA2A9A"/>
    <w:rsid w:val="00BA3637"/>
    <w:rsid w:val="00BA3DF1"/>
    <w:rsid w:val="00BB0D97"/>
    <w:rsid w:val="00BB1D7F"/>
    <w:rsid w:val="00BB43C1"/>
    <w:rsid w:val="00BB4BB4"/>
    <w:rsid w:val="00BB51DB"/>
    <w:rsid w:val="00BB5D68"/>
    <w:rsid w:val="00BC2C95"/>
    <w:rsid w:val="00BC44D6"/>
    <w:rsid w:val="00BC6457"/>
    <w:rsid w:val="00BC645F"/>
    <w:rsid w:val="00BC6995"/>
    <w:rsid w:val="00BD379B"/>
    <w:rsid w:val="00BD3B27"/>
    <w:rsid w:val="00BD4005"/>
    <w:rsid w:val="00BD55CF"/>
    <w:rsid w:val="00BE1F4B"/>
    <w:rsid w:val="00BE276C"/>
    <w:rsid w:val="00BE2DB5"/>
    <w:rsid w:val="00BE3295"/>
    <w:rsid w:val="00BE6743"/>
    <w:rsid w:val="00BE7839"/>
    <w:rsid w:val="00BF07BC"/>
    <w:rsid w:val="00BF5DC7"/>
    <w:rsid w:val="00BF6CA6"/>
    <w:rsid w:val="00C0288C"/>
    <w:rsid w:val="00C1545B"/>
    <w:rsid w:val="00C1649A"/>
    <w:rsid w:val="00C17107"/>
    <w:rsid w:val="00C21297"/>
    <w:rsid w:val="00C2235B"/>
    <w:rsid w:val="00C26A76"/>
    <w:rsid w:val="00C26B13"/>
    <w:rsid w:val="00C308B0"/>
    <w:rsid w:val="00C329C0"/>
    <w:rsid w:val="00C33330"/>
    <w:rsid w:val="00C349B3"/>
    <w:rsid w:val="00C36242"/>
    <w:rsid w:val="00C44A4C"/>
    <w:rsid w:val="00C44D79"/>
    <w:rsid w:val="00C46B28"/>
    <w:rsid w:val="00C5072B"/>
    <w:rsid w:val="00C52A1B"/>
    <w:rsid w:val="00C53516"/>
    <w:rsid w:val="00C555BE"/>
    <w:rsid w:val="00C56471"/>
    <w:rsid w:val="00C56583"/>
    <w:rsid w:val="00C62A3F"/>
    <w:rsid w:val="00C64975"/>
    <w:rsid w:val="00C657D3"/>
    <w:rsid w:val="00C71578"/>
    <w:rsid w:val="00C720D0"/>
    <w:rsid w:val="00C744A6"/>
    <w:rsid w:val="00C75520"/>
    <w:rsid w:val="00C762C9"/>
    <w:rsid w:val="00C86018"/>
    <w:rsid w:val="00C913BC"/>
    <w:rsid w:val="00C91968"/>
    <w:rsid w:val="00C97029"/>
    <w:rsid w:val="00CA13F8"/>
    <w:rsid w:val="00CA23BC"/>
    <w:rsid w:val="00CA32C5"/>
    <w:rsid w:val="00CA3E38"/>
    <w:rsid w:val="00CA7114"/>
    <w:rsid w:val="00CA7691"/>
    <w:rsid w:val="00CB0976"/>
    <w:rsid w:val="00CB1004"/>
    <w:rsid w:val="00CB4730"/>
    <w:rsid w:val="00CB7B12"/>
    <w:rsid w:val="00CC1285"/>
    <w:rsid w:val="00CC1420"/>
    <w:rsid w:val="00CC30F3"/>
    <w:rsid w:val="00CC4FD4"/>
    <w:rsid w:val="00CC7E6D"/>
    <w:rsid w:val="00CD189F"/>
    <w:rsid w:val="00CD2B56"/>
    <w:rsid w:val="00CD5638"/>
    <w:rsid w:val="00CD576C"/>
    <w:rsid w:val="00CE3C65"/>
    <w:rsid w:val="00CE401D"/>
    <w:rsid w:val="00CE4358"/>
    <w:rsid w:val="00CE4F2E"/>
    <w:rsid w:val="00CE5305"/>
    <w:rsid w:val="00CE64E3"/>
    <w:rsid w:val="00CE6BF5"/>
    <w:rsid w:val="00CE7F8F"/>
    <w:rsid w:val="00CF09BE"/>
    <w:rsid w:val="00CF1B64"/>
    <w:rsid w:val="00D012A3"/>
    <w:rsid w:val="00D014CB"/>
    <w:rsid w:val="00D04BD3"/>
    <w:rsid w:val="00D13407"/>
    <w:rsid w:val="00D134AB"/>
    <w:rsid w:val="00D13B49"/>
    <w:rsid w:val="00D16550"/>
    <w:rsid w:val="00D1672D"/>
    <w:rsid w:val="00D170E1"/>
    <w:rsid w:val="00D20F15"/>
    <w:rsid w:val="00D22787"/>
    <w:rsid w:val="00D26FB1"/>
    <w:rsid w:val="00D3005C"/>
    <w:rsid w:val="00D304C6"/>
    <w:rsid w:val="00D35812"/>
    <w:rsid w:val="00D40CF1"/>
    <w:rsid w:val="00D42445"/>
    <w:rsid w:val="00D42740"/>
    <w:rsid w:val="00D43E01"/>
    <w:rsid w:val="00D456EA"/>
    <w:rsid w:val="00D50A06"/>
    <w:rsid w:val="00D51081"/>
    <w:rsid w:val="00D552A9"/>
    <w:rsid w:val="00D5768E"/>
    <w:rsid w:val="00D606C3"/>
    <w:rsid w:val="00D60A22"/>
    <w:rsid w:val="00D61793"/>
    <w:rsid w:val="00D62876"/>
    <w:rsid w:val="00D62C1F"/>
    <w:rsid w:val="00D64459"/>
    <w:rsid w:val="00D64774"/>
    <w:rsid w:val="00D64C21"/>
    <w:rsid w:val="00D7245C"/>
    <w:rsid w:val="00D749EA"/>
    <w:rsid w:val="00D7671B"/>
    <w:rsid w:val="00D85116"/>
    <w:rsid w:val="00D85B33"/>
    <w:rsid w:val="00D96AE6"/>
    <w:rsid w:val="00D97C1A"/>
    <w:rsid w:val="00DA02D0"/>
    <w:rsid w:val="00DA1379"/>
    <w:rsid w:val="00DA2D11"/>
    <w:rsid w:val="00DA3540"/>
    <w:rsid w:val="00DB138F"/>
    <w:rsid w:val="00DB378A"/>
    <w:rsid w:val="00DB488D"/>
    <w:rsid w:val="00DC0376"/>
    <w:rsid w:val="00DC547A"/>
    <w:rsid w:val="00DC660C"/>
    <w:rsid w:val="00DC6F47"/>
    <w:rsid w:val="00DC728F"/>
    <w:rsid w:val="00DD1765"/>
    <w:rsid w:val="00DD7936"/>
    <w:rsid w:val="00DE20A3"/>
    <w:rsid w:val="00DE2829"/>
    <w:rsid w:val="00DE3EBC"/>
    <w:rsid w:val="00DE4B52"/>
    <w:rsid w:val="00DF21AB"/>
    <w:rsid w:val="00DF2893"/>
    <w:rsid w:val="00DF3062"/>
    <w:rsid w:val="00DF3405"/>
    <w:rsid w:val="00DF3D37"/>
    <w:rsid w:val="00DF66EC"/>
    <w:rsid w:val="00DF725E"/>
    <w:rsid w:val="00E0124B"/>
    <w:rsid w:val="00E060B6"/>
    <w:rsid w:val="00E0613D"/>
    <w:rsid w:val="00E136BB"/>
    <w:rsid w:val="00E17350"/>
    <w:rsid w:val="00E2593D"/>
    <w:rsid w:val="00E264F1"/>
    <w:rsid w:val="00E26A4C"/>
    <w:rsid w:val="00E32350"/>
    <w:rsid w:val="00E32AA4"/>
    <w:rsid w:val="00E359E4"/>
    <w:rsid w:val="00E35E51"/>
    <w:rsid w:val="00E36649"/>
    <w:rsid w:val="00E3761A"/>
    <w:rsid w:val="00E37A6C"/>
    <w:rsid w:val="00E42F04"/>
    <w:rsid w:val="00E43A6F"/>
    <w:rsid w:val="00E43B28"/>
    <w:rsid w:val="00E44507"/>
    <w:rsid w:val="00E4474D"/>
    <w:rsid w:val="00E479CC"/>
    <w:rsid w:val="00E47A91"/>
    <w:rsid w:val="00E509FB"/>
    <w:rsid w:val="00E52114"/>
    <w:rsid w:val="00E52D89"/>
    <w:rsid w:val="00E54BBF"/>
    <w:rsid w:val="00E553DB"/>
    <w:rsid w:val="00E64B09"/>
    <w:rsid w:val="00E64BE8"/>
    <w:rsid w:val="00E66D2E"/>
    <w:rsid w:val="00E6710C"/>
    <w:rsid w:val="00E676AC"/>
    <w:rsid w:val="00E7123F"/>
    <w:rsid w:val="00E738A2"/>
    <w:rsid w:val="00E741C4"/>
    <w:rsid w:val="00E80535"/>
    <w:rsid w:val="00E841F4"/>
    <w:rsid w:val="00E9275E"/>
    <w:rsid w:val="00E929C6"/>
    <w:rsid w:val="00E92C42"/>
    <w:rsid w:val="00E9510F"/>
    <w:rsid w:val="00E958AF"/>
    <w:rsid w:val="00EA241F"/>
    <w:rsid w:val="00EA49BB"/>
    <w:rsid w:val="00EA5537"/>
    <w:rsid w:val="00EB01BF"/>
    <w:rsid w:val="00EB18AD"/>
    <w:rsid w:val="00EB5268"/>
    <w:rsid w:val="00EC0CF5"/>
    <w:rsid w:val="00EC3E7F"/>
    <w:rsid w:val="00EC4355"/>
    <w:rsid w:val="00EC4580"/>
    <w:rsid w:val="00EC58DB"/>
    <w:rsid w:val="00ED0080"/>
    <w:rsid w:val="00ED3072"/>
    <w:rsid w:val="00ED3AFD"/>
    <w:rsid w:val="00ED5542"/>
    <w:rsid w:val="00ED563B"/>
    <w:rsid w:val="00ED5BFF"/>
    <w:rsid w:val="00ED7624"/>
    <w:rsid w:val="00ED7C93"/>
    <w:rsid w:val="00EE667A"/>
    <w:rsid w:val="00EE79F9"/>
    <w:rsid w:val="00EF018E"/>
    <w:rsid w:val="00EF1988"/>
    <w:rsid w:val="00EF2786"/>
    <w:rsid w:val="00EF2806"/>
    <w:rsid w:val="00F00F28"/>
    <w:rsid w:val="00F05A82"/>
    <w:rsid w:val="00F11BE9"/>
    <w:rsid w:val="00F12E24"/>
    <w:rsid w:val="00F13DAD"/>
    <w:rsid w:val="00F16924"/>
    <w:rsid w:val="00F21FC1"/>
    <w:rsid w:val="00F30008"/>
    <w:rsid w:val="00F30C66"/>
    <w:rsid w:val="00F35561"/>
    <w:rsid w:val="00F36240"/>
    <w:rsid w:val="00F366EE"/>
    <w:rsid w:val="00F4197C"/>
    <w:rsid w:val="00F44728"/>
    <w:rsid w:val="00F45649"/>
    <w:rsid w:val="00F45C52"/>
    <w:rsid w:val="00F4681C"/>
    <w:rsid w:val="00F47692"/>
    <w:rsid w:val="00F50A86"/>
    <w:rsid w:val="00F524EE"/>
    <w:rsid w:val="00F52E17"/>
    <w:rsid w:val="00F53FFF"/>
    <w:rsid w:val="00F54EFC"/>
    <w:rsid w:val="00F57B7F"/>
    <w:rsid w:val="00F6467C"/>
    <w:rsid w:val="00F67146"/>
    <w:rsid w:val="00F677D1"/>
    <w:rsid w:val="00F702DB"/>
    <w:rsid w:val="00F70D18"/>
    <w:rsid w:val="00F74D9B"/>
    <w:rsid w:val="00F75F7F"/>
    <w:rsid w:val="00F772B6"/>
    <w:rsid w:val="00F77BB9"/>
    <w:rsid w:val="00F82EFB"/>
    <w:rsid w:val="00F840AB"/>
    <w:rsid w:val="00F87224"/>
    <w:rsid w:val="00F87F1D"/>
    <w:rsid w:val="00F92576"/>
    <w:rsid w:val="00F936B7"/>
    <w:rsid w:val="00FA0DBA"/>
    <w:rsid w:val="00FA2CD3"/>
    <w:rsid w:val="00FA4586"/>
    <w:rsid w:val="00FA4689"/>
    <w:rsid w:val="00FA50E9"/>
    <w:rsid w:val="00FB0C0F"/>
    <w:rsid w:val="00FB2C35"/>
    <w:rsid w:val="00FB3496"/>
    <w:rsid w:val="00FB4178"/>
    <w:rsid w:val="00FB4421"/>
    <w:rsid w:val="00FB5AC1"/>
    <w:rsid w:val="00FB61D9"/>
    <w:rsid w:val="00FB6BE6"/>
    <w:rsid w:val="00FB7353"/>
    <w:rsid w:val="00FC25F5"/>
    <w:rsid w:val="00FC4498"/>
    <w:rsid w:val="00FC6E25"/>
    <w:rsid w:val="00FD0917"/>
    <w:rsid w:val="00FD10CC"/>
    <w:rsid w:val="00FD2F86"/>
    <w:rsid w:val="00FD6DC2"/>
    <w:rsid w:val="00FE100C"/>
    <w:rsid w:val="00FE2356"/>
    <w:rsid w:val="00FE2E86"/>
    <w:rsid w:val="00FF0B67"/>
    <w:rsid w:val="00FF1025"/>
    <w:rsid w:val="00FF2EC4"/>
    <w:rsid w:val="00FF5204"/>
    <w:rsid w:val="00FF6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6E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8AF"/>
  </w:style>
  <w:style w:type="paragraph" w:styleId="Ttulo1">
    <w:name w:val="heading 1"/>
    <w:basedOn w:val="Normal"/>
    <w:next w:val="Normal"/>
    <w:link w:val="Ttulo1Car"/>
    <w:uiPriority w:val="9"/>
    <w:qFormat/>
    <w:rsid w:val="009601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737F"/>
    <w:pPr>
      <w:ind w:left="720"/>
      <w:contextualSpacing/>
    </w:pPr>
  </w:style>
  <w:style w:type="paragraph" w:customStyle="1" w:styleId="Default">
    <w:name w:val="Default"/>
    <w:rsid w:val="00076B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unhideWhenUsed/>
    <w:rsid w:val="0012279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12279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12279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2279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2279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22795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9601D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xtodebloque">
    <w:name w:val="Block Text"/>
    <w:basedOn w:val="Normal"/>
    <w:semiHidden/>
    <w:rsid w:val="00A47086"/>
    <w:pPr>
      <w:spacing w:after="0" w:line="240" w:lineRule="auto"/>
      <w:ind w:left="1134" w:right="992"/>
      <w:jc w:val="both"/>
    </w:pPr>
    <w:rPr>
      <w:rFonts w:ascii="Arial" w:eastAsia="Times New Roman" w:hAnsi="Arial" w:cs="Times New Roman"/>
      <w:i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07C8B-9C6A-4813-9036-FD9E5F18E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2021-09-09T14:13:00Z</dcterms:created>
  <dcterms:modified xsi:type="dcterms:W3CDTF">2021-09-09T14:13:00Z</dcterms:modified>
</cp:coreProperties>
</file>